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7F515B2" w14:textId="7A418F18" w:rsidR="00123582" w:rsidRPr="00F3690A" w:rsidRDefault="00123582" w:rsidP="00B5200C">
      <w:pPr>
        <w:rPr>
          <w:rFonts w:ascii="Arial" w:hAnsi="Arial" w:cs="Arial"/>
        </w:rPr>
      </w:pPr>
      <w:r w:rsidRPr="00F3690A">
        <w:rPr>
          <w:rFonts w:ascii="Arial" w:hAnsi="Arial" w:cs="Arial"/>
        </w:rPr>
        <w:t xml:space="preserve">VMware Telco Cloud </w:t>
      </w:r>
      <w:r w:rsidR="00335AD4">
        <w:rPr>
          <w:rFonts w:ascii="Arial" w:hAnsi="Arial" w:cs="Arial"/>
        </w:rPr>
        <w:t>Service Assurance</w:t>
      </w:r>
      <w:r w:rsidRPr="00F3690A">
        <w:rPr>
          <w:rFonts w:ascii="Arial" w:hAnsi="Arial" w:cs="Arial"/>
          <w:vertAlign w:val="superscript"/>
        </w:rPr>
        <w:t>TM</w:t>
      </w:r>
      <w:r w:rsidRPr="00F3690A">
        <w:rPr>
          <w:rFonts w:ascii="Arial" w:hAnsi="Arial" w:cs="Arial"/>
        </w:rPr>
        <w:t xml:space="preserve"> TCSA 2.0.0</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5681B7B7" w:rsidR="00B5200C" w:rsidRPr="00F3690A" w:rsidRDefault="00123582" w:rsidP="00B5200C">
      <w:pPr>
        <w:rPr>
          <w:rFonts w:ascii="Arial" w:hAnsi="Arial" w:cs="Arial"/>
        </w:rPr>
      </w:pPr>
      <w:r w:rsidRPr="00F3690A">
        <w:rPr>
          <w:rFonts w:ascii="Arial" w:hAnsi="Arial" w:cs="Arial"/>
        </w:rPr>
        <w:t>May 2022</w:t>
      </w:r>
    </w:p>
    <w:p w14:paraId="68B86394" w14:textId="6C386E47" w:rsidR="00B5200C" w:rsidRPr="009413FE" w:rsidRDefault="00B5200C" w:rsidP="009413FE">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BBEE7BE" w14:textId="5DB63969" w:rsidR="00BA61F9" w:rsidRPr="00F3690A" w:rsidRDefault="00BA61F9" w:rsidP="27DD75E8">
      <w:pPr>
        <w:rPr>
          <w:rFonts w:ascii="Arial" w:eastAsia="Arial" w:hAnsi="Arial" w:cs="Arial"/>
        </w:rPr>
      </w:pPr>
      <w:r w:rsidRPr="00F3690A">
        <w:rPr>
          <w:rFonts w:ascii="Arial" w:eastAsia="Arial" w:hAnsi="Arial" w:cs="Arial"/>
        </w:rPr>
        <w:t xml:space="preserve">VMware Telco Cloud </w:t>
      </w:r>
      <w:r w:rsidR="00335AD4">
        <w:rPr>
          <w:rFonts w:ascii="Arial" w:eastAsia="Arial" w:hAnsi="Arial" w:cs="Arial"/>
        </w:rPr>
        <w:t>Service Assurance</w:t>
      </w:r>
      <w:r w:rsidRPr="00F3690A">
        <w:rPr>
          <w:rFonts w:ascii="Arial" w:eastAsia="Arial" w:hAnsi="Arial" w:cs="Arial"/>
        </w:rPr>
        <w:t xml:space="preserve"> </w:t>
      </w:r>
      <w:r w:rsidR="008B769A" w:rsidRPr="00F3690A">
        <w:rPr>
          <w:rFonts w:ascii="Arial" w:hAnsi="Arial" w:cs="Arial"/>
        </w:rPr>
        <w:t xml:space="preserve">“(herein referred to as “the Product”)” </w:t>
      </w:r>
      <w:r w:rsidRPr="00F3690A">
        <w:rPr>
          <w:rFonts w:ascii="Arial" w:eastAsia="Arial" w:hAnsi="Arial" w:cs="Arial"/>
        </w:rPr>
        <w:t xml:space="preserve">is an automated service assurance solution designed to bridge the gap between the virtual and physical worlds. It provides monitoring and network management across all layers for rapid insights, reduced costs, and improved customer experience. VMware Telco Cloud </w:t>
      </w:r>
      <w:r w:rsidR="00335AD4">
        <w:rPr>
          <w:rFonts w:ascii="Arial" w:eastAsia="Arial" w:hAnsi="Arial" w:cs="Arial"/>
        </w:rPr>
        <w:t>Service Assurance</w:t>
      </w:r>
      <w:r w:rsidRPr="00F3690A">
        <w:rPr>
          <w:rFonts w:ascii="Arial" w:eastAsia="Arial" w:hAnsi="Arial" w:cs="Arial"/>
        </w:rPr>
        <w:t xml:space="preserve"> simplifies </w:t>
      </w:r>
      <w:r w:rsidR="009413FE" w:rsidRPr="00F3690A">
        <w:rPr>
          <w:rFonts w:ascii="Arial" w:eastAsia="Arial" w:hAnsi="Arial" w:cs="Arial"/>
        </w:rPr>
        <w:t>data extraction</w:t>
      </w:r>
      <w:r w:rsidRPr="00F3690A">
        <w:rPr>
          <w:rFonts w:ascii="Arial" w:eastAsia="Arial" w:hAnsi="Arial" w:cs="Arial"/>
        </w:rPr>
        <w:t>, enrichment, and analysis of network data across a multi-vendor environment into actionable notifications and alerts. It manages the expanding business needs of Telco in an SDN environment.</w:t>
      </w:r>
    </w:p>
    <w:p w14:paraId="44A78EF7" w14:textId="2B8F6F41" w:rsidR="00277766" w:rsidRPr="00335AD4" w:rsidRDefault="00277766" w:rsidP="00B5200C">
      <w:pPr>
        <w:rPr>
          <w:rFonts w:ascii="Arial" w:eastAsia="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6664A7" w:rsidRPr="00335AD4">
        <w:rPr>
          <w:rFonts w:ascii="Arial" w:eastAsia="Arial" w:hAnsi="Arial" w:cs="Arial"/>
        </w:rPr>
        <w:t xml:space="preserve">VMware Telco Cloud </w:t>
      </w:r>
      <w:r w:rsidR="00335AD4" w:rsidRPr="00335AD4">
        <w:rPr>
          <w:rFonts w:ascii="Arial" w:eastAsia="Arial" w:hAnsi="Arial" w:cs="Arial"/>
        </w:rPr>
        <w:t>Service Assurance</w:t>
      </w:r>
      <w:r w:rsidR="006664A7" w:rsidRPr="00335AD4">
        <w:rPr>
          <w:rFonts w:eastAsia="Arial"/>
        </w:rPr>
        <w:t xml:space="preserve"> </w:t>
      </w:r>
      <w:r w:rsidRPr="00335AD4">
        <w:rPr>
          <w:rFonts w:eastAsia="Arial"/>
        </w:rPr>
        <w:t xml:space="preserve">was built using Clarity </w:t>
      </w:r>
      <w:r w:rsidR="00017D7C" w:rsidRPr="00335AD4">
        <w:rPr>
          <w:rFonts w:eastAsia="Arial"/>
        </w:rPr>
        <w:t>5.2.0</w:t>
      </w:r>
      <w:r w:rsidRPr="00335AD4">
        <w:rPr>
          <w:rFonts w:eastAsia="Arial"/>
        </w:rPr>
        <w:t xml:space="preserve"> and </w:t>
      </w:r>
      <w:r w:rsidR="00A27804" w:rsidRPr="00335AD4">
        <w:rPr>
          <w:rFonts w:ascii="Arial" w:eastAsia="Arial" w:hAnsi="Arial" w:cs="Arial"/>
        </w:rPr>
        <w:t>Angular 11</w:t>
      </w:r>
      <w:r w:rsidRPr="00335AD4">
        <w:rPr>
          <w:rFonts w:eastAsia="Arial"/>
        </w:rPr>
        <w:t>. Please refer to the Clarity VPAT and Google Angular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E478D2" w:rsidR="00B5200C" w:rsidRPr="007944F7" w:rsidRDefault="00B5200C" w:rsidP="00E30DD6">
      <w:pPr>
        <w:pStyle w:val="Heading2"/>
        <w:tabs>
          <w:tab w:val="left" w:pos="9490"/>
        </w:tabs>
        <w:spacing w:after="0" w:afterAutospacing="0"/>
        <w:rPr>
          <w:rFonts w:cs="Arial"/>
        </w:rPr>
      </w:pPr>
      <w:bookmarkStart w:id="5" w:name="_Toc512938924"/>
      <w:r w:rsidRPr="007944F7">
        <w:rPr>
          <w:rFonts w:cs="Arial"/>
        </w:rPr>
        <w:t>Notes:</w:t>
      </w:r>
      <w:bookmarkEnd w:id="5"/>
      <w:r w:rsidRPr="007944F7">
        <w:rPr>
          <w:rFonts w:cs="Arial"/>
        </w:rPr>
        <w:t xml:space="preserve"> </w:t>
      </w:r>
      <w:r w:rsidR="00E30DD6">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5E23E11A" w:rsidR="00B5200C" w:rsidRPr="00B04E77" w:rsidRDefault="75DA6296" w:rsidP="00924D3E">
      <w:pPr>
        <w:numPr>
          <w:ilvl w:val="0"/>
          <w:numId w:val="22"/>
        </w:numPr>
        <w:spacing w:after="0" w:line="240" w:lineRule="auto"/>
        <w:rPr>
          <w:rFonts w:ascii="Arial" w:eastAsia="Arial" w:hAnsi="Arial" w:cs="Arial"/>
        </w:rPr>
      </w:pPr>
      <w:r w:rsidRPr="00B04E77">
        <w:rPr>
          <w:rFonts w:ascii="Arial" w:hAnsi="Arial" w:cs="Arial"/>
        </w:rPr>
        <w:t xml:space="preserve">NVDA </w:t>
      </w:r>
      <w:r w:rsidR="003F0D31" w:rsidRPr="00B04E77">
        <w:rPr>
          <w:rFonts w:ascii="Arial" w:hAnsi="Arial" w:cs="Arial"/>
        </w:rPr>
        <w:t xml:space="preserve">Version </w:t>
      </w:r>
      <w:r w:rsidR="00443D50" w:rsidRPr="00B04E77">
        <w:rPr>
          <w:rFonts w:ascii="Arial" w:hAnsi="Arial" w:cs="Arial"/>
        </w:rPr>
        <w:t>2021.</w:t>
      </w:r>
      <w:r w:rsidR="004F3058" w:rsidRPr="00B04E77">
        <w:rPr>
          <w:rFonts w:ascii="Arial" w:hAnsi="Arial" w:cs="Arial"/>
        </w:rPr>
        <w:t>3.5</w:t>
      </w:r>
      <w:r w:rsidR="000902BB" w:rsidRPr="00B04E77">
        <w:rPr>
          <w:rFonts w:ascii="Arial" w:hAnsi="Arial" w:cs="Arial"/>
        </w:rPr>
        <w:t xml:space="preserve"> </w:t>
      </w:r>
      <w:r w:rsidR="20806F92" w:rsidRPr="00B04E77">
        <w:rPr>
          <w:rFonts w:ascii="Arial" w:hAnsi="Arial" w:cs="Arial"/>
        </w:rPr>
        <w:t>screen-reader</w:t>
      </w:r>
      <w:r w:rsidR="00B5200C" w:rsidRPr="00B04E77">
        <w:rPr>
          <w:rFonts w:ascii="Arial" w:hAnsi="Arial" w:cs="Arial"/>
        </w:rPr>
        <w:t xml:space="preserve"> with </w:t>
      </w:r>
      <w:r w:rsidR="00443D50" w:rsidRPr="00B04E77">
        <w:rPr>
          <w:rFonts w:ascii="Arial" w:hAnsi="Arial" w:cs="Arial"/>
        </w:rPr>
        <w:t>Chrome</w:t>
      </w:r>
      <w:r w:rsidR="003F0D31" w:rsidRPr="00B04E77">
        <w:rPr>
          <w:rFonts w:ascii="Arial" w:hAnsi="Arial" w:cs="Arial"/>
        </w:rPr>
        <w:t xml:space="preserve"> Version</w:t>
      </w:r>
      <w:r w:rsidR="00443D50" w:rsidRPr="00B04E77">
        <w:rPr>
          <w:rFonts w:ascii="Arial" w:hAnsi="Arial" w:cs="Arial"/>
        </w:rPr>
        <w:t xml:space="preserve"> </w:t>
      </w:r>
      <w:r w:rsidR="00391B85" w:rsidRPr="00B04E77">
        <w:rPr>
          <w:rFonts w:ascii="Arial" w:hAnsi="Arial" w:cs="Arial"/>
        </w:rPr>
        <w:t>101</w:t>
      </w:r>
      <w:r w:rsidR="009C1B36" w:rsidRPr="00B04E77">
        <w:rPr>
          <w:rFonts w:ascii="Arial" w:hAnsi="Arial" w:cs="Arial"/>
        </w:rPr>
        <w:t>.0.4</w:t>
      </w:r>
      <w:r w:rsidR="00391B85" w:rsidRPr="00B04E77">
        <w:rPr>
          <w:rFonts w:ascii="Arial" w:hAnsi="Arial" w:cs="Arial"/>
        </w:rPr>
        <w:t>951</w:t>
      </w:r>
      <w:r w:rsidR="009C1B36" w:rsidRPr="00B04E77">
        <w:rPr>
          <w:rFonts w:ascii="Arial" w:hAnsi="Arial" w:cs="Arial"/>
        </w:rPr>
        <w:t>.54</w:t>
      </w:r>
      <w:r w:rsidR="2C79D883" w:rsidRPr="00B04E77">
        <w:rPr>
          <w:rFonts w:ascii="Arial" w:hAnsi="Arial" w:cs="Arial"/>
        </w:rPr>
        <w:t xml:space="preserve"> (Official Build) (64</w:t>
      </w:r>
      <w:r w:rsidR="00391B85" w:rsidRPr="00B04E77">
        <w:rPr>
          <w:rFonts w:ascii="Arial" w:hAnsi="Arial" w:cs="Arial"/>
        </w:rPr>
        <w:t>-bit</w:t>
      </w:r>
      <w:r w:rsidR="2C79D883" w:rsidRPr="00B04E77">
        <w:rPr>
          <w:rFonts w:ascii="Arial" w:hAnsi="Arial" w:cs="Arial"/>
        </w:rPr>
        <w:t>)</w:t>
      </w:r>
      <w:r w:rsidR="000902BB" w:rsidRPr="00B04E77">
        <w:rPr>
          <w:rFonts w:ascii="Arial" w:hAnsi="Arial" w:cs="Arial"/>
        </w:rPr>
        <w:t xml:space="preserve"> </w:t>
      </w:r>
      <w:r w:rsidR="00B5200C" w:rsidRPr="00B04E77">
        <w:rPr>
          <w:rFonts w:ascii="Arial" w:hAnsi="Arial" w:cs="Arial"/>
        </w:rPr>
        <w:t xml:space="preserve">on </w:t>
      </w:r>
      <w:r w:rsidR="001E2E26" w:rsidRPr="00B04E77">
        <w:rPr>
          <w:rFonts w:ascii="Arial" w:hAnsi="Arial" w:cs="Arial"/>
        </w:rPr>
        <w:t>Windows 11 Pro</w:t>
      </w:r>
      <w:r w:rsidR="00FE7D1F" w:rsidRPr="00B04E77">
        <w:rPr>
          <w:rFonts w:ascii="Arial" w:hAnsi="Arial" w:cs="Arial"/>
        </w:rPr>
        <w:t xml:space="preserve"> Enterprise </w:t>
      </w:r>
      <w:r w:rsidR="008262E5" w:rsidRPr="00B04E77">
        <w:rPr>
          <w:rFonts w:ascii="Arial" w:hAnsi="Arial" w:cs="Arial"/>
        </w:rPr>
        <w:t>21H2</w:t>
      </w:r>
      <w:r w:rsidR="00FE7D1F" w:rsidRPr="00B04E77">
        <w:rPr>
          <w:rFonts w:ascii="Arial" w:hAnsi="Arial" w:cs="Arial"/>
        </w:rPr>
        <w:t xml:space="preserve"> (build </w:t>
      </w:r>
      <w:r w:rsidR="003A01D1" w:rsidRPr="00B04E77">
        <w:rPr>
          <w:rFonts w:ascii="Arial" w:hAnsi="Arial" w:cs="Arial"/>
        </w:rPr>
        <w:t>22000</w:t>
      </w:r>
      <w:r w:rsidR="00FE7D1F" w:rsidRPr="00B04E77">
        <w:rPr>
          <w:rFonts w:ascii="Arial" w:hAnsi="Arial" w:cs="Arial"/>
        </w:rPr>
        <w:t>.</w:t>
      </w:r>
      <w:r w:rsidR="003A01D1" w:rsidRPr="00B04E77">
        <w:rPr>
          <w:rFonts w:ascii="Arial" w:hAnsi="Arial" w:cs="Arial"/>
        </w:rPr>
        <w:t>613</w:t>
      </w:r>
      <w:r w:rsidR="00FE7D1F" w:rsidRPr="00B04E77">
        <w:rPr>
          <w:rFonts w:ascii="Arial" w:hAnsi="Arial" w:cs="Arial"/>
        </w:rPr>
        <w:t>)</w:t>
      </w:r>
    </w:p>
    <w:p w14:paraId="2CDFFD1F" w14:textId="073E3BB1" w:rsidR="00B5200C" w:rsidRPr="00DC39E5" w:rsidRDefault="008E0F95" w:rsidP="00152DB9">
      <w:pPr>
        <w:numPr>
          <w:ilvl w:val="0"/>
          <w:numId w:val="22"/>
        </w:numPr>
        <w:spacing w:after="0" w:line="240" w:lineRule="auto"/>
        <w:rPr>
          <w:rFonts w:ascii="Arial" w:hAnsi="Arial" w:cs="Arial"/>
        </w:rPr>
      </w:pPr>
      <w:proofErr w:type="spellStart"/>
      <w:r w:rsidRPr="00DC39E5">
        <w:rPr>
          <w:rFonts w:ascii="Arial" w:hAnsi="Arial" w:cs="Arial"/>
        </w:rPr>
        <w:t>VoiceOver</w:t>
      </w:r>
      <w:proofErr w:type="spellEnd"/>
      <w:r w:rsidRPr="00DC39E5">
        <w:rPr>
          <w:rFonts w:ascii="Arial" w:hAnsi="Arial" w:cs="Arial"/>
        </w:rPr>
        <w:t xml:space="preserve"> </w:t>
      </w:r>
      <w:r w:rsidR="001A38C9" w:rsidRPr="00DC39E5">
        <w:rPr>
          <w:rFonts w:ascii="Arial" w:hAnsi="Arial" w:cs="Arial"/>
        </w:rPr>
        <w:t>Version</w:t>
      </w:r>
      <w:r w:rsidR="002444B6" w:rsidRPr="00DC39E5">
        <w:rPr>
          <w:rFonts w:ascii="Arial" w:hAnsi="Arial" w:cs="Arial"/>
        </w:rPr>
        <w:t>10</w:t>
      </w:r>
      <w:r w:rsidR="00B43470" w:rsidRPr="00DC39E5">
        <w:rPr>
          <w:rFonts w:ascii="Arial" w:hAnsi="Arial" w:cs="Arial"/>
        </w:rPr>
        <w:t xml:space="preserve"> </w:t>
      </w:r>
      <w:r w:rsidRPr="00DC39E5">
        <w:rPr>
          <w:rFonts w:ascii="Arial" w:hAnsi="Arial" w:cs="Arial"/>
        </w:rPr>
        <w:t>(</w:t>
      </w:r>
      <w:r w:rsidR="002444B6" w:rsidRPr="00DC39E5">
        <w:rPr>
          <w:rFonts w:ascii="Arial" w:hAnsi="Arial" w:cs="Arial"/>
        </w:rPr>
        <w:t>817.11</w:t>
      </w:r>
      <w:r w:rsidRPr="00DC39E5">
        <w:rPr>
          <w:rFonts w:ascii="Arial" w:hAnsi="Arial" w:cs="Arial"/>
        </w:rPr>
        <w:t>)</w:t>
      </w:r>
      <w:r w:rsidR="00B5200C" w:rsidRPr="00DC39E5">
        <w:rPr>
          <w:rFonts w:ascii="Arial" w:hAnsi="Arial" w:cs="Arial"/>
        </w:rPr>
        <w:t xml:space="preserve"> </w:t>
      </w:r>
      <w:r w:rsidR="20806F92" w:rsidRPr="00DC39E5">
        <w:rPr>
          <w:rFonts w:ascii="Arial" w:hAnsi="Arial" w:cs="Arial"/>
        </w:rPr>
        <w:t>screen-reader</w:t>
      </w:r>
      <w:r w:rsidR="00B5200C" w:rsidRPr="00DC39E5">
        <w:rPr>
          <w:rFonts w:ascii="Arial" w:hAnsi="Arial" w:cs="Arial"/>
        </w:rPr>
        <w:t xml:space="preserve"> with </w:t>
      </w:r>
      <w:r w:rsidR="00B43470" w:rsidRPr="00DC39E5">
        <w:rPr>
          <w:rFonts w:ascii="Arial" w:hAnsi="Arial" w:cs="Arial"/>
        </w:rPr>
        <w:t xml:space="preserve">Safari </w:t>
      </w:r>
      <w:r w:rsidR="001A38C9" w:rsidRPr="00DC39E5">
        <w:rPr>
          <w:rFonts w:ascii="Arial" w:hAnsi="Arial" w:cs="Arial"/>
        </w:rPr>
        <w:t xml:space="preserve">Version </w:t>
      </w:r>
      <w:r w:rsidR="00B43470" w:rsidRPr="00DC39E5">
        <w:rPr>
          <w:rFonts w:ascii="Arial" w:hAnsi="Arial" w:cs="Arial"/>
        </w:rPr>
        <w:t>1</w:t>
      </w:r>
      <w:r w:rsidR="00AE6E86" w:rsidRPr="00DC39E5">
        <w:rPr>
          <w:rFonts w:ascii="Arial" w:hAnsi="Arial" w:cs="Arial"/>
        </w:rPr>
        <w:t>5.4</w:t>
      </w:r>
      <w:r w:rsidR="00B43470" w:rsidRPr="00DC39E5">
        <w:rPr>
          <w:rFonts w:ascii="Arial" w:hAnsi="Arial" w:cs="Arial"/>
        </w:rPr>
        <w:t xml:space="preserve"> </w:t>
      </w:r>
      <w:r w:rsidRPr="00DC39E5">
        <w:rPr>
          <w:rFonts w:ascii="Arial" w:hAnsi="Arial" w:cs="Arial"/>
        </w:rPr>
        <w:t>(</w:t>
      </w:r>
      <w:r w:rsidR="00AE6E86" w:rsidRPr="00DC39E5">
        <w:rPr>
          <w:rFonts w:ascii="Arial" w:hAnsi="Arial" w:cs="Arial"/>
        </w:rPr>
        <w:t>17613.1.17</w:t>
      </w:r>
      <w:r w:rsidR="00184FFE" w:rsidRPr="00DC39E5">
        <w:rPr>
          <w:rFonts w:ascii="Arial" w:hAnsi="Arial" w:cs="Arial"/>
        </w:rPr>
        <w:t>.1.13</w:t>
      </w:r>
      <w:r w:rsidRPr="00DC39E5">
        <w:rPr>
          <w:rFonts w:ascii="Arial" w:hAnsi="Arial" w:cs="Arial"/>
        </w:rPr>
        <w:t>)</w:t>
      </w:r>
      <w:r w:rsidR="000902BB" w:rsidRPr="00DC39E5">
        <w:rPr>
          <w:rFonts w:ascii="Arial" w:hAnsi="Arial" w:cs="Arial"/>
        </w:rPr>
        <w:t xml:space="preserve"> </w:t>
      </w:r>
      <w:r w:rsidR="00B5200C" w:rsidRPr="00DC39E5">
        <w:rPr>
          <w:rFonts w:ascii="Arial" w:hAnsi="Arial" w:cs="Arial"/>
        </w:rPr>
        <w:t>on macOS</w:t>
      </w:r>
      <w:r w:rsidR="000902BB" w:rsidRPr="00DC39E5">
        <w:rPr>
          <w:rFonts w:ascii="Arial" w:hAnsi="Arial" w:cs="Arial"/>
        </w:rPr>
        <w:t xml:space="preserve"> Version</w:t>
      </w:r>
      <w:r w:rsidR="00E226AD" w:rsidRPr="00DC39E5">
        <w:rPr>
          <w:rFonts w:ascii="Arial" w:hAnsi="Arial" w:cs="Arial"/>
        </w:rPr>
        <w:t xml:space="preserve"> </w:t>
      </w:r>
      <w:r w:rsidR="00DD3140" w:rsidRPr="00DC39E5">
        <w:rPr>
          <w:rFonts w:ascii="Arial" w:hAnsi="Arial" w:cs="Arial"/>
        </w:rPr>
        <w:t xml:space="preserve">macOS </w:t>
      </w:r>
      <w:r w:rsidR="001A38C9" w:rsidRPr="00DC39E5">
        <w:rPr>
          <w:rFonts w:ascii="Arial" w:hAnsi="Arial" w:cs="Arial"/>
        </w:rPr>
        <w:t xml:space="preserve">Version </w:t>
      </w:r>
      <w:r w:rsidR="00D26059" w:rsidRPr="00DC39E5">
        <w:rPr>
          <w:rFonts w:ascii="Arial" w:hAnsi="Arial" w:cs="Arial"/>
        </w:rPr>
        <w:t>1</w:t>
      </w:r>
      <w:r w:rsidR="00D273E2" w:rsidRPr="00DC39E5">
        <w:rPr>
          <w:rFonts w:ascii="Arial" w:hAnsi="Arial" w:cs="Arial"/>
        </w:rPr>
        <w:t>2.3.1</w:t>
      </w:r>
      <w:r w:rsidR="0083482C" w:rsidRPr="00DC39E5">
        <w:rPr>
          <w:rFonts w:ascii="Arial" w:hAnsi="Arial" w:cs="Arial"/>
        </w:rPr>
        <w:t xml:space="preserve"> </w:t>
      </w:r>
      <w:r w:rsidR="00B43470" w:rsidRPr="00DC39E5">
        <w:rPr>
          <w:rFonts w:ascii="Arial" w:hAnsi="Arial" w:cs="Arial"/>
        </w:rPr>
        <w:t>(</w:t>
      </w:r>
      <w:r w:rsidR="00DD3140" w:rsidRPr="00DC39E5">
        <w:rPr>
          <w:rFonts w:ascii="Arial" w:hAnsi="Arial" w:cs="Arial"/>
        </w:rPr>
        <w:t>2</w:t>
      </w:r>
      <w:r w:rsidR="00D273E2" w:rsidRPr="00DC39E5">
        <w:rPr>
          <w:rFonts w:ascii="Arial" w:hAnsi="Arial" w:cs="Arial"/>
        </w:rPr>
        <w:t>1E258</w:t>
      </w:r>
      <w:r w:rsidR="00B43470" w:rsidRPr="00DC39E5">
        <w:rPr>
          <w:rFonts w:ascii="Arial" w:hAnsi="Arial" w:cs="Arial"/>
        </w:rPr>
        <w:t>)</w:t>
      </w:r>
    </w:p>
    <w:p w14:paraId="767651DE" w14:textId="3EE544FB" w:rsidR="00335408" w:rsidRPr="00B04E77" w:rsidRDefault="003F0D31" w:rsidP="00924D3E">
      <w:pPr>
        <w:pStyle w:val="ListParagraph"/>
        <w:numPr>
          <w:ilvl w:val="0"/>
          <w:numId w:val="22"/>
        </w:numPr>
        <w:spacing w:after="0" w:line="240" w:lineRule="auto"/>
        <w:rPr>
          <w:rFonts w:ascii="Arial" w:hAnsi="Arial" w:cs="Arial"/>
        </w:rPr>
      </w:pPr>
      <w:r w:rsidRPr="00B04E77">
        <w:rPr>
          <w:rFonts w:ascii="Arial" w:hAnsi="Arial" w:cs="Arial"/>
        </w:rPr>
        <w:t>Colour Contrast Analyzer Version 3.1.</w:t>
      </w:r>
      <w:r w:rsidR="00B04E77" w:rsidRPr="00B04E77">
        <w:rPr>
          <w:rFonts w:ascii="Arial" w:hAnsi="Arial" w:cs="Arial"/>
        </w:rPr>
        <w:t>4</w:t>
      </w:r>
    </w:p>
    <w:p w14:paraId="6653FA76" w14:textId="034B2FD3" w:rsidR="00B5200C" w:rsidRPr="00335408" w:rsidRDefault="00B5200C" w:rsidP="00924D3E">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924D3E">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924D3E">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924D3E">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924D3E">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0D8210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D82105">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D82105">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D82105">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D82105">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36DE6168" w:rsidR="008476BF" w:rsidRPr="00075D8F" w:rsidRDefault="003308D7"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C99DD8" w14:textId="4DC4C845" w:rsidR="002811FE" w:rsidRDefault="003308D7" w:rsidP="00D82105">
            <w:pPr>
              <w:spacing w:after="0" w:line="240" w:lineRule="auto"/>
              <w:rPr>
                <w:rStyle w:val="eop"/>
                <w:rFonts w:ascii="Arial" w:hAnsi="Arial" w:cs="Arial"/>
                <w:color w:val="000000"/>
                <w:shd w:val="clear" w:color="auto" w:fill="FFFFFF"/>
              </w:rPr>
            </w:pPr>
            <w:r w:rsidRPr="003308D7">
              <w:rPr>
                <w:rFonts w:ascii="Arial" w:eastAsia="Times New Roman" w:hAnsi="Arial" w:cs="Arial"/>
              </w:rPr>
              <w:t xml:space="preserve">The Product provides textual equivalents for all non-text content </w:t>
            </w:r>
            <w:r w:rsidR="002811FE">
              <w:rPr>
                <w:rFonts w:ascii="Arial" w:eastAsia="Times New Roman" w:hAnsi="Arial" w:cs="Arial"/>
              </w:rPr>
              <w:t xml:space="preserve">on </w:t>
            </w:r>
            <w:r w:rsidR="00E51AB8">
              <w:rPr>
                <w:rFonts w:ascii="Arial" w:eastAsia="Times New Roman" w:hAnsi="Arial" w:cs="Arial"/>
              </w:rPr>
              <w:t>most</w:t>
            </w:r>
            <w:r w:rsidR="002811FE">
              <w:rPr>
                <w:rFonts w:ascii="Arial" w:eastAsia="Times New Roman" w:hAnsi="Arial" w:cs="Arial"/>
              </w:rPr>
              <w:t xml:space="preserve"> pages.</w:t>
            </w:r>
            <w:r w:rsidR="00EF2F75">
              <w:rPr>
                <w:rFonts w:ascii="Arial" w:eastAsia="Times New Roman" w:hAnsi="Arial" w:cs="Arial"/>
              </w:rPr>
              <w:t xml:space="preserve"> </w:t>
            </w:r>
            <w:r w:rsidR="00744FC2">
              <w:rPr>
                <w:rStyle w:val="normaltextrun"/>
                <w:rFonts w:ascii="Arial" w:hAnsi="Arial" w:cs="Arial"/>
                <w:color w:val="000000"/>
                <w:shd w:val="clear" w:color="auto" w:fill="FFFFFF"/>
              </w:rPr>
              <w:t>Examples of exceptions include:</w:t>
            </w:r>
            <w:r w:rsidR="00744FC2">
              <w:rPr>
                <w:rStyle w:val="eop"/>
                <w:rFonts w:ascii="Arial" w:hAnsi="Arial" w:cs="Arial"/>
                <w:color w:val="000000"/>
                <w:shd w:val="clear" w:color="auto" w:fill="FFFFFF"/>
              </w:rPr>
              <w:t> </w:t>
            </w:r>
          </w:p>
          <w:p w14:paraId="1DB150D2" w14:textId="2C63B07E" w:rsidR="00744FC2" w:rsidRPr="00744FC2" w:rsidRDefault="00744FC2" w:rsidP="00D82105">
            <w:pPr>
              <w:pStyle w:val="ListParagraph"/>
              <w:numPr>
                <w:ilvl w:val="0"/>
                <w:numId w:val="1"/>
              </w:numPr>
              <w:spacing w:after="0" w:line="240" w:lineRule="auto"/>
              <w:rPr>
                <w:rStyle w:val="eop"/>
                <w:rFonts w:ascii="Arial" w:eastAsia="Times New Roman" w:hAnsi="Arial" w:cs="Arial"/>
              </w:rPr>
            </w:pPr>
            <w:r w:rsidRPr="00744FC2">
              <w:rPr>
                <w:rStyle w:val="normaltextrun"/>
                <w:rFonts w:ascii="Arial" w:hAnsi="Arial" w:cs="Arial"/>
                <w:color w:val="000000"/>
                <w:shd w:val="clear" w:color="auto" w:fill="FFFFFF"/>
              </w:rPr>
              <w:t xml:space="preserve">The graph does not use alternative text on the </w:t>
            </w:r>
            <w:r w:rsidR="007553E0">
              <w:rPr>
                <w:rStyle w:val="normaltextrun"/>
                <w:rFonts w:ascii="Arial" w:hAnsi="Arial" w:cs="Arial"/>
                <w:color w:val="000000"/>
                <w:shd w:val="clear" w:color="auto" w:fill="FFFFFF"/>
              </w:rPr>
              <w:t>T</w:t>
            </w:r>
            <w:r w:rsidR="00EE5C64" w:rsidRPr="00EE5C64">
              <w:rPr>
                <w:rStyle w:val="normaltextrun"/>
                <w:rFonts w:ascii="Arial" w:hAnsi="Arial" w:cs="Arial"/>
                <w:color w:val="000000"/>
                <w:shd w:val="clear" w:color="auto" w:fill="FFFFFF"/>
              </w:rPr>
              <w:t>o</w:t>
            </w:r>
            <w:r w:rsidR="007553E0" w:rsidRPr="00EE5C64">
              <w:rPr>
                <w:rStyle w:val="normaltextrun"/>
                <w:rFonts w:ascii="Arial" w:hAnsi="Arial" w:cs="Arial"/>
                <w:color w:val="000000"/>
                <w:shd w:val="clear" w:color="auto" w:fill="FFFFFF"/>
              </w:rPr>
              <w:t>pology</w:t>
            </w:r>
            <w:r w:rsidR="00EE5C64" w:rsidRPr="00EE5C64">
              <w:rPr>
                <w:rStyle w:val="normaltextrun"/>
                <w:rFonts w:ascii="Arial" w:hAnsi="Arial" w:cs="Arial"/>
                <w:color w:val="000000"/>
                <w:shd w:val="clear" w:color="auto" w:fill="FFFFFF"/>
              </w:rPr>
              <w:t xml:space="preserve"> Explorer</w:t>
            </w:r>
            <w:r w:rsidRPr="00744FC2">
              <w:rPr>
                <w:rStyle w:val="normaltextrun"/>
                <w:rFonts w:ascii="Arial" w:hAnsi="Arial" w:cs="Arial"/>
                <w:color w:val="000000"/>
                <w:shd w:val="clear" w:color="auto" w:fill="FFFFFF"/>
              </w:rPr>
              <w:t xml:space="preserve"> page.</w:t>
            </w:r>
            <w:r w:rsidRPr="00744FC2">
              <w:rPr>
                <w:rStyle w:val="eop"/>
                <w:rFonts w:ascii="Arial" w:hAnsi="Arial" w:cs="Arial"/>
                <w:color w:val="000000"/>
                <w:shd w:val="clear" w:color="auto" w:fill="FFFFFF"/>
              </w:rPr>
              <w:t> </w:t>
            </w:r>
          </w:p>
          <w:p w14:paraId="0A7B16C2" w14:textId="773AD2DC" w:rsidR="002C3CBA" w:rsidRPr="002C3CBA" w:rsidRDefault="002C3CBA" w:rsidP="00D82105">
            <w:pPr>
              <w:pStyle w:val="ListParagraph"/>
              <w:numPr>
                <w:ilvl w:val="0"/>
                <w:numId w:val="1"/>
              </w:numPr>
              <w:spacing w:after="210" w:line="240" w:lineRule="auto"/>
              <w:ind w:left="714" w:hanging="357"/>
              <w:rPr>
                <w:rFonts w:ascii="Arial" w:eastAsia="Times New Roman" w:hAnsi="Arial" w:cs="Arial"/>
              </w:rPr>
            </w:pPr>
            <w:r>
              <w:rPr>
                <w:rStyle w:val="normaltextrun"/>
                <w:rFonts w:ascii="Arial" w:hAnsi="Arial" w:cs="Arial"/>
                <w:color w:val="000000"/>
                <w:bdr w:val="none" w:sz="0" w:space="0" w:color="auto" w:frame="1"/>
              </w:rPr>
              <w:t xml:space="preserve">Icons do not use alternative text on the </w:t>
            </w:r>
            <w:r w:rsidR="00180CAB" w:rsidRPr="00180CAB">
              <w:rPr>
                <w:rStyle w:val="normaltextrun"/>
                <w:rFonts w:ascii="Arial" w:hAnsi="Arial" w:cs="Arial"/>
                <w:color w:val="000000"/>
                <w:bdr w:val="none" w:sz="0" w:space="0" w:color="auto" w:frame="1"/>
              </w:rPr>
              <w:t>Domain Settings</w:t>
            </w:r>
            <w:r>
              <w:rPr>
                <w:rStyle w:val="normaltextrun"/>
                <w:rFonts w:ascii="Arial" w:hAnsi="Arial" w:cs="Arial"/>
                <w:color w:val="000000"/>
                <w:bdr w:val="none" w:sz="0" w:space="0" w:color="auto" w:frame="1"/>
              </w:rPr>
              <w:t xml:space="preserve"> page.</w:t>
            </w:r>
          </w:p>
        </w:tc>
      </w:tr>
      <w:tr w:rsidR="008476BF" w:rsidRPr="007944F7" w14:paraId="49605042"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D82105">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38DB3D9A" w:rsidR="008476BF" w:rsidRPr="00075D8F" w:rsidRDefault="008476BF" w:rsidP="00D82105">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E97C8E2" w:rsidR="008476BF" w:rsidRPr="00010E9D" w:rsidRDefault="008476BF" w:rsidP="00D82105">
            <w:pPr>
              <w:spacing w:after="0" w:line="240" w:lineRule="auto"/>
              <w:rPr>
                <w:rFonts w:ascii="Arial" w:eastAsia="Times New Roman" w:hAnsi="Arial" w:cs="Arial"/>
              </w:rPr>
            </w:pPr>
            <w:r w:rsidRPr="00010E9D">
              <w:rPr>
                <w:rFonts w:ascii="Arial" w:eastAsia="Times New Roman" w:hAnsi="Arial" w:cs="Arial"/>
              </w:rPr>
              <w:t>The Product does not have prerecorded audio-only or video-only content.</w:t>
            </w:r>
          </w:p>
        </w:tc>
      </w:tr>
      <w:tr w:rsidR="008476BF" w:rsidRPr="007944F7" w14:paraId="0ECBB88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D82105">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D82105">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06F44BC" w:rsidR="008476BF" w:rsidRPr="00075D8F" w:rsidRDefault="008476BF" w:rsidP="00D82105">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45D415F9" w:rsidR="008476BF" w:rsidRPr="00010E9D" w:rsidRDefault="008476BF" w:rsidP="00D82105">
            <w:pPr>
              <w:spacing w:after="0" w:line="240" w:lineRule="auto"/>
              <w:rPr>
                <w:rFonts w:ascii="Arial" w:eastAsia="Times New Roman" w:hAnsi="Arial" w:cs="Arial"/>
              </w:rPr>
            </w:pPr>
            <w:r w:rsidRPr="00010E9D">
              <w:rPr>
                <w:rFonts w:ascii="Arial" w:eastAsia="Times New Roman" w:hAnsi="Arial" w:cs="Arial"/>
              </w:rPr>
              <w:t>The Product does not have prerecorded synchronized media content.</w:t>
            </w:r>
          </w:p>
        </w:tc>
      </w:tr>
      <w:tr w:rsidR="008476BF" w:rsidRPr="007944F7" w14:paraId="3A909B7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D82105">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D82105">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16CCD524" w:rsidR="008476BF" w:rsidRPr="00075D8F" w:rsidRDefault="008476BF" w:rsidP="00D82105">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012B4D6E" w:rsidR="008476BF" w:rsidRPr="00010E9D" w:rsidRDefault="008476BF" w:rsidP="00D82105">
            <w:pPr>
              <w:spacing w:after="0" w:line="240" w:lineRule="auto"/>
              <w:rPr>
                <w:rFonts w:ascii="Arial" w:eastAsia="Times New Roman" w:hAnsi="Arial" w:cs="Arial"/>
              </w:rPr>
            </w:pPr>
            <w:r w:rsidRPr="00010E9D">
              <w:rPr>
                <w:rFonts w:ascii="Arial" w:eastAsia="Times New Roman" w:hAnsi="Arial" w:cs="Arial"/>
              </w:rPr>
              <w:t>The Product does not have prerecorded synchronized media content.</w:t>
            </w:r>
          </w:p>
        </w:tc>
      </w:tr>
      <w:tr w:rsidR="008476BF" w:rsidRPr="007944F7" w14:paraId="59552484"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D82105">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2DCCF27C" w:rsidR="008476BF" w:rsidRPr="00075D8F" w:rsidRDefault="000F3407" w:rsidP="00D82105">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32507D" w14:textId="2ED0C39A" w:rsidR="008476BF" w:rsidRDefault="00B712AB" w:rsidP="00D82105">
            <w:pPr>
              <w:spacing w:after="0" w:line="240" w:lineRule="auto"/>
              <w:rPr>
                <w:rFonts w:ascii="Arial" w:eastAsia="Times New Roman" w:hAnsi="Arial" w:cs="Arial"/>
              </w:rPr>
            </w:pPr>
            <w:r w:rsidRPr="00B712AB">
              <w:rPr>
                <w:rFonts w:ascii="Arial" w:eastAsia="Times New Roman" w:hAnsi="Arial" w:cs="Arial"/>
              </w:rPr>
              <w:t xml:space="preserve">The Product conveys info and relationships in content that is available in text or can be programmatically determined on </w:t>
            </w:r>
            <w:r w:rsidR="00E51AB8">
              <w:rPr>
                <w:rFonts w:ascii="Arial" w:eastAsia="Times New Roman" w:hAnsi="Arial" w:cs="Arial"/>
              </w:rPr>
              <w:t>most</w:t>
            </w:r>
            <w:r w:rsidRPr="00B712AB">
              <w:rPr>
                <w:rFonts w:ascii="Arial" w:eastAsia="Times New Roman" w:hAnsi="Arial" w:cs="Arial"/>
              </w:rPr>
              <w:t xml:space="preserve"> pages. </w:t>
            </w:r>
            <w:r w:rsidR="00A63CF0">
              <w:rPr>
                <w:rFonts w:ascii="Arial" w:eastAsia="Times New Roman" w:hAnsi="Arial" w:cs="Arial"/>
              </w:rPr>
              <w:t>E</w:t>
            </w:r>
            <w:r w:rsidRPr="00B712AB">
              <w:rPr>
                <w:rFonts w:ascii="Arial" w:eastAsia="Times New Roman" w:hAnsi="Arial" w:cs="Arial"/>
              </w:rPr>
              <w:t>xamples of exceptions include:</w:t>
            </w:r>
          </w:p>
          <w:p w14:paraId="2E978D11" w14:textId="16BD1AC3" w:rsidR="007F77C9" w:rsidRDefault="007F77C9" w:rsidP="00D8210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lastRenderedPageBreak/>
              <w:t xml:space="preserve">Form controls do not use an associated label </w:t>
            </w:r>
            <w:r w:rsidR="00DA4F1A">
              <w:rPr>
                <w:rStyle w:val="normaltextrun"/>
                <w:rFonts w:ascii="Arial" w:hAnsi="Arial" w:cs="Arial"/>
                <w:sz w:val="22"/>
                <w:szCs w:val="22"/>
                <w:lang w:val="en-US"/>
              </w:rPr>
              <w:t xml:space="preserve">on </w:t>
            </w:r>
            <w:r w:rsidR="003B6A6E">
              <w:rPr>
                <w:rStyle w:val="normaltextrun"/>
                <w:rFonts w:ascii="Arial" w:hAnsi="Arial" w:cs="Arial"/>
                <w:sz w:val="22"/>
                <w:szCs w:val="22"/>
                <w:lang w:val="en-US"/>
              </w:rPr>
              <w:t>many</w:t>
            </w:r>
            <w:r w:rsidR="00DA4F1A">
              <w:rPr>
                <w:rStyle w:val="normaltextrun"/>
                <w:rFonts w:ascii="Arial" w:hAnsi="Arial" w:cs="Arial"/>
                <w:sz w:val="22"/>
                <w:szCs w:val="22"/>
                <w:lang w:val="en-US"/>
              </w:rPr>
              <w:t xml:space="preserve"> pages</w:t>
            </w:r>
            <w:r>
              <w:rPr>
                <w:rStyle w:val="normaltextrun"/>
                <w:rFonts w:ascii="Arial" w:hAnsi="Arial" w:cs="Arial"/>
                <w:sz w:val="22"/>
                <w:szCs w:val="22"/>
                <w:lang w:val="en-US"/>
              </w:rPr>
              <w:t xml:space="preserve">, such as the </w:t>
            </w:r>
            <w:r w:rsidR="003C08A3">
              <w:rPr>
                <w:rStyle w:val="normaltextrun"/>
                <w:rFonts w:ascii="Arial" w:hAnsi="Arial" w:cs="Arial"/>
                <w:sz w:val="22"/>
                <w:szCs w:val="22"/>
                <w:lang w:val="en-US"/>
              </w:rPr>
              <w:t xml:space="preserve">Combo box </w:t>
            </w:r>
            <w:r>
              <w:rPr>
                <w:rStyle w:val="normaltextrun"/>
                <w:rFonts w:ascii="Arial" w:hAnsi="Arial" w:cs="Arial"/>
                <w:sz w:val="22"/>
                <w:szCs w:val="22"/>
                <w:lang w:val="en-US"/>
              </w:rPr>
              <w:t xml:space="preserve">found on the </w:t>
            </w:r>
            <w:r w:rsidR="00C266D5">
              <w:rPr>
                <w:rStyle w:val="normaltextrun"/>
                <w:rFonts w:ascii="Arial" w:hAnsi="Arial" w:cs="Arial"/>
                <w:sz w:val="22"/>
                <w:szCs w:val="22"/>
                <w:lang w:val="en-US"/>
              </w:rPr>
              <w:t xml:space="preserve">Policies </w:t>
            </w:r>
            <w:r>
              <w:rPr>
                <w:rStyle w:val="normaltextrun"/>
                <w:rFonts w:ascii="Arial" w:hAnsi="Arial" w:cs="Arial"/>
                <w:sz w:val="22"/>
                <w:szCs w:val="22"/>
                <w:lang w:val="en-US"/>
              </w:rPr>
              <w:t>page.</w:t>
            </w:r>
            <w:r>
              <w:rPr>
                <w:rStyle w:val="eop"/>
                <w:rFonts w:ascii="Arial" w:hAnsi="Arial" w:cs="Arial"/>
                <w:sz w:val="22"/>
                <w:szCs w:val="22"/>
              </w:rPr>
              <w:t> </w:t>
            </w:r>
          </w:p>
          <w:p w14:paraId="68E6BD3E" w14:textId="77777777" w:rsidR="007F77C9" w:rsidRDefault="007F77C9" w:rsidP="00D82105">
            <w:pPr>
              <w:pStyle w:val="paragraph"/>
              <w:numPr>
                <w:ilvl w:val="0"/>
                <w:numId w:val="1"/>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US"/>
              </w:rPr>
              <w:t xml:space="preserve">The tree structure is not implemented properly on the </w:t>
            </w:r>
            <w:r w:rsidR="007352AB">
              <w:rPr>
                <w:rStyle w:val="normaltextrun"/>
                <w:rFonts w:ascii="Arial" w:hAnsi="Arial" w:cs="Arial"/>
                <w:sz w:val="22"/>
                <w:szCs w:val="22"/>
                <w:lang w:val="en-US"/>
              </w:rPr>
              <w:t>P</w:t>
            </w:r>
            <w:r w:rsidR="007352AB" w:rsidRPr="00144645">
              <w:rPr>
                <w:rStyle w:val="normaltextrun"/>
                <w:rFonts w:ascii="Arial" w:hAnsi="Arial" w:cs="Arial"/>
                <w:sz w:val="22"/>
                <w:szCs w:val="22"/>
                <w:lang w:val="en-US"/>
              </w:rPr>
              <w:t>olicies</w:t>
            </w:r>
            <w:r>
              <w:rPr>
                <w:rStyle w:val="normaltextrun"/>
                <w:rFonts w:ascii="Arial" w:hAnsi="Arial" w:cs="Arial"/>
                <w:sz w:val="22"/>
                <w:szCs w:val="22"/>
                <w:lang w:val="en-US"/>
              </w:rPr>
              <w:t xml:space="preserve"> Page</w:t>
            </w:r>
            <w:r>
              <w:rPr>
                <w:rStyle w:val="normaltextrun"/>
                <w:rFonts w:ascii="Arial" w:hAnsi="Arial" w:cs="Arial"/>
                <w:sz w:val="22"/>
                <w:szCs w:val="22"/>
                <w:shd w:val="clear" w:color="auto" w:fill="FFFFFF"/>
                <w:lang w:val="en-US"/>
              </w:rPr>
              <w:t>.</w:t>
            </w:r>
            <w:r>
              <w:rPr>
                <w:rStyle w:val="eop"/>
                <w:rFonts w:ascii="Arial" w:hAnsi="Arial" w:cs="Arial"/>
                <w:sz w:val="22"/>
                <w:szCs w:val="22"/>
              </w:rPr>
              <w:t> </w:t>
            </w:r>
          </w:p>
          <w:p w14:paraId="1095AE87" w14:textId="5507A485" w:rsidR="00F90943" w:rsidRPr="00390BBC" w:rsidRDefault="00E81DDB" w:rsidP="00D82105">
            <w:pPr>
              <w:pStyle w:val="paragraph"/>
              <w:numPr>
                <w:ilvl w:val="0"/>
                <w:numId w:val="1"/>
              </w:numPr>
              <w:spacing w:before="0" w:beforeAutospacing="0" w:after="0" w:afterAutospacing="0"/>
              <w:textAlignment w:val="baseline"/>
              <w:rPr>
                <w:rFonts w:ascii="Arial" w:hAnsi="Arial" w:cs="Arial"/>
                <w:sz w:val="22"/>
                <w:szCs w:val="22"/>
              </w:rPr>
            </w:pPr>
            <w:r w:rsidRPr="009F47C2">
              <w:rPr>
                <w:rStyle w:val="normaltextrun"/>
                <w:rFonts w:ascii="Arial" w:hAnsi="Arial" w:cs="Arial"/>
                <w:sz w:val="22"/>
                <w:szCs w:val="22"/>
                <w:lang w:val="en-US"/>
              </w:rPr>
              <w:t>Heading tags are not provided programmatically</w:t>
            </w:r>
            <w:r w:rsidR="00A02DFE" w:rsidRPr="009F47C2">
              <w:rPr>
                <w:rStyle w:val="normaltextrun"/>
                <w:rFonts w:ascii="Arial" w:hAnsi="Arial" w:cs="Arial"/>
                <w:sz w:val="22"/>
                <w:szCs w:val="22"/>
                <w:lang w:val="en-US"/>
              </w:rPr>
              <w:t xml:space="preserve"> on several pages, </w:t>
            </w:r>
            <w:r w:rsidR="009F47C2" w:rsidRPr="009F47C2">
              <w:rPr>
                <w:rStyle w:val="normaltextrun"/>
                <w:rFonts w:ascii="Arial" w:hAnsi="Arial" w:cs="Arial"/>
                <w:sz w:val="22"/>
                <w:szCs w:val="22"/>
                <w:lang w:val="en-US"/>
              </w:rPr>
              <w:t>such</w:t>
            </w:r>
            <w:r w:rsidR="00A02DFE" w:rsidRPr="009F47C2">
              <w:rPr>
                <w:rStyle w:val="normaltextrun"/>
                <w:rFonts w:ascii="Arial" w:hAnsi="Arial" w:cs="Arial"/>
                <w:sz w:val="22"/>
                <w:szCs w:val="22"/>
                <w:lang w:val="en-US"/>
              </w:rPr>
              <w:t xml:space="preserve"> as found on the </w:t>
            </w:r>
            <w:r w:rsidR="009F47C2" w:rsidRPr="009F47C2">
              <w:rPr>
                <w:rStyle w:val="normaltextrun"/>
                <w:rFonts w:ascii="Arial" w:hAnsi="Arial" w:cs="Arial"/>
                <w:sz w:val="22"/>
                <w:szCs w:val="22"/>
                <w:lang w:val="en-US"/>
              </w:rPr>
              <w:t>KPI Designer page.</w:t>
            </w:r>
          </w:p>
        </w:tc>
      </w:tr>
      <w:tr w:rsidR="00AD0832" w:rsidRPr="007944F7" w14:paraId="1BA8A248"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AD0832" w:rsidRPr="00075D8F" w:rsidRDefault="00000000" w:rsidP="00D82105">
            <w:pPr>
              <w:spacing w:after="0" w:line="240" w:lineRule="auto"/>
              <w:rPr>
                <w:rFonts w:ascii="Arial" w:eastAsia="Times New Roman" w:hAnsi="Arial" w:cs="Arial"/>
                <w:b/>
              </w:rPr>
            </w:pPr>
            <w:hyperlink r:id="rId24" w:anchor="content-structure-separation-sequence" w:history="1">
              <w:r w:rsidR="00AD0832" w:rsidRPr="00075D8F">
                <w:rPr>
                  <w:rStyle w:val="Hyperlink"/>
                  <w:rFonts w:ascii="Arial" w:eastAsia="Times New Roman" w:hAnsi="Arial" w:cs="Arial"/>
                  <w:b/>
                </w:rPr>
                <w:t>1.3.2 Meaningful Sequence</w:t>
              </w:r>
            </w:hyperlink>
            <w:r w:rsidR="00AD0832" w:rsidRPr="00075D8F">
              <w:rPr>
                <w:rFonts w:ascii="Arial" w:hAnsi="Arial" w:cs="Arial"/>
              </w:rPr>
              <w:t xml:space="preserve"> (Level A)</w:t>
            </w:r>
          </w:p>
          <w:p w14:paraId="71D0B655" w14:textId="77777777" w:rsidR="00AD0832" w:rsidRPr="00075D8F" w:rsidRDefault="00AD0832"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AD0832" w:rsidRPr="00075D8F" w:rsidRDefault="00AD0832"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AD0832" w:rsidRPr="00075D8F" w:rsidRDefault="00AD0832"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AD0832" w:rsidRPr="00075D8F" w:rsidRDefault="00AD0832"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AD0832" w:rsidRPr="007A2346" w:rsidRDefault="00AD0832"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153EF418" w:rsidR="00AD0832" w:rsidRPr="00075D8F" w:rsidRDefault="00AD0832"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3B7E60" w14:textId="02478A50" w:rsidR="00EC2357" w:rsidRPr="00EC2357" w:rsidRDefault="00AD0832" w:rsidP="00D82105">
            <w:pPr>
              <w:spacing w:after="0" w:line="240" w:lineRule="auto"/>
              <w:rPr>
                <w:rFonts w:ascii="Segoe UI" w:eastAsia="Times New Roman" w:hAnsi="Segoe UI" w:cs="Segoe UI"/>
                <w:sz w:val="18"/>
                <w:szCs w:val="18"/>
                <w:lang w:val="en-IN" w:eastAsia="en-IN"/>
              </w:rPr>
            </w:pPr>
            <w:r w:rsidRPr="00AD0832">
              <w:rPr>
                <w:rFonts w:ascii="Arial" w:eastAsia="Times New Roman" w:hAnsi="Arial" w:cs="Arial"/>
              </w:rPr>
              <w:t xml:space="preserve">The Product presents content in a meaningful sequence on </w:t>
            </w:r>
            <w:r w:rsidR="00E51AB8">
              <w:rPr>
                <w:rFonts w:ascii="Arial" w:eastAsia="Times New Roman" w:hAnsi="Arial" w:cs="Arial"/>
              </w:rPr>
              <w:t>most</w:t>
            </w:r>
            <w:r w:rsidRPr="00AD0832">
              <w:rPr>
                <w:rFonts w:ascii="Arial" w:eastAsia="Times New Roman" w:hAnsi="Arial" w:cs="Arial"/>
              </w:rPr>
              <w:t xml:space="preserve"> pages</w:t>
            </w:r>
            <w:r w:rsidR="003E0763">
              <w:rPr>
                <w:rFonts w:ascii="Arial" w:eastAsia="Times New Roman" w:hAnsi="Arial" w:cs="Arial"/>
              </w:rPr>
              <w:t xml:space="preserve"> except for </w:t>
            </w:r>
            <w:r w:rsidR="000F144F">
              <w:rPr>
                <w:rFonts w:ascii="Arial" w:eastAsia="Times New Roman" w:hAnsi="Arial" w:cs="Arial"/>
              </w:rPr>
              <w:t xml:space="preserve">a </w:t>
            </w:r>
            <w:r w:rsidR="009543B2">
              <w:rPr>
                <w:rFonts w:ascii="Arial" w:eastAsia="Times New Roman" w:hAnsi="Arial" w:cs="Arial"/>
              </w:rPr>
              <w:t>couple of</w:t>
            </w:r>
            <w:r w:rsidR="003E0763">
              <w:rPr>
                <w:rFonts w:ascii="Arial" w:eastAsia="Times New Roman" w:hAnsi="Arial" w:cs="Arial"/>
              </w:rPr>
              <w:t xml:space="preserve"> </w:t>
            </w:r>
            <w:r w:rsidR="009543B2">
              <w:rPr>
                <w:rFonts w:ascii="Arial" w:eastAsia="Times New Roman" w:hAnsi="Arial" w:cs="Arial"/>
              </w:rPr>
              <w:t>instances.</w:t>
            </w:r>
            <w:r w:rsidR="00A63CF0">
              <w:rPr>
                <w:rFonts w:ascii="Arial" w:eastAsia="Times New Roman" w:hAnsi="Arial" w:cs="Arial"/>
              </w:rPr>
              <w:t xml:space="preserve"> </w:t>
            </w:r>
            <w:r w:rsidR="00EC2357" w:rsidRPr="00A76C79">
              <w:rPr>
                <w:rFonts w:ascii="Arial" w:eastAsia="Times New Roman" w:hAnsi="Arial" w:cs="Arial"/>
                <w:lang w:eastAsia="en-IN"/>
              </w:rPr>
              <w:t>Example</w:t>
            </w:r>
            <w:r w:rsidR="00ED2C9B">
              <w:rPr>
                <w:rFonts w:ascii="Arial" w:eastAsia="Times New Roman" w:hAnsi="Arial" w:cs="Arial"/>
                <w:lang w:eastAsia="en-IN"/>
              </w:rPr>
              <w:t>s</w:t>
            </w:r>
            <w:r w:rsidR="00EC2357" w:rsidRPr="00A76C79">
              <w:rPr>
                <w:rFonts w:ascii="Arial" w:eastAsia="Times New Roman" w:hAnsi="Arial" w:cs="Arial"/>
                <w:lang w:eastAsia="en-IN"/>
              </w:rPr>
              <w:t xml:space="preserve"> of exception</w:t>
            </w:r>
            <w:r w:rsidR="00ED2C9B">
              <w:rPr>
                <w:rFonts w:ascii="Arial" w:eastAsia="Times New Roman" w:hAnsi="Arial" w:cs="Arial"/>
                <w:lang w:eastAsia="en-IN"/>
              </w:rPr>
              <w:t>s</w:t>
            </w:r>
            <w:r w:rsidR="00EC2357" w:rsidRPr="00A76C79">
              <w:rPr>
                <w:rFonts w:ascii="Arial" w:eastAsia="Times New Roman" w:hAnsi="Arial" w:cs="Arial"/>
                <w:lang w:eastAsia="en-IN"/>
              </w:rPr>
              <w:t xml:space="preserve"> include:</w:t>
            </w:r>
            <w:r w:rsidR="00EC2357" w:rsidRPr="00A76C79">
              <w:rPr>
                <w:rFonts w:ascii="Arial" w:eastAsia="Times New Roman" w:hAnsi="Arial" w:cs="Arial"/>
                <w:lang w:val="en-IN" w:eastAsia="en-IN"/>
              </w:rPr>
              <w:t> </w:t>
            </w:r>
          </w:p>
          <w:p w14:paraId="1A3382E4" w14:textId="77777777" w:rsidR="00AD0832" w:rsidRDefault="00AD0832" w:rsidP="00D82105">
            <w:pPr>
              <w:pStyle w:val="ListParagraph"/>
              <w:numPr>
                <w:ilvl w:val="0"/>
                <w:numId w:val="1"/>
              </w:numPr>
              <w:spacing w:after="0" w:line="240" w:lineRule="auto"/>
              <w:rPr>
                <w:rFonts w:ascii="Arial" w:eastAsia="Times New Roman" w:hAnsi="Arial" w:cs="Arial"/>
              </w:rPr>
            </w:pPr>
            <w:r w:rsidRPr="009543B2">
              <w:rPr>
                <w:rFonts w:ascii="Arial" w:eastAsia="Times New Roman" w:hAnsi="Arial" w:cs="Arial"/>
              </w:rPr>
              <w:t>Screen reader focus does not in sequential order</w:t>
            </w:r>
            <w:r w:rsidR="00A765D0">
              <w:rPr>
                <w:rFonts w:ascii="Arial" w:eastAsia="Times New Roman" w:hAnsi="Arial" w:cs="Arial"/>
              </w:rPr>
              <w:t xml:space="preserve"> </w:t>
            </w:r>
            <w:r w:rsidRPr="009543B2">
              <w:rPr>
                <w:rFonts w:ascii="Arial" w:eastAsia="Times New Roman" w:hAnsi="Arial" w:cs="Arial"/>
              </w:rPr>
              <w:t xml:space="preserve">on </w:t>
            </w:r>
            <w:r w:rsidR="00216850">
              <w:rPr>
                <w:rFonts w:ascii="Arial" w:eastAsia="Times New Roman" w:hAnsi="Arial" w:cs="Arial"/>
              </w:rPr>
              <w:t xml:space="preserve">the </w:t>
            </w:r>
            <w:r w:rsidR="006D3BEB" w:rsidRPr="006D3BEB">
              <w:rPr>
                <w:rFonts w:ascii="Arial" w:eastAsia="Times New Roman" w:hAnsi="Arial" w:cs="Arial"/>
              </w:rPr>
              <w:t>Log Manager page</w:t>
            </w:r>
            <w:r w:rsidR="006D3BEB">
              <w:rPr>
                <w:rFonts w:ascii="Arial" w:eastAsia="Times New Roman" w:hAnsi="Arial" w:cs="Arial"/>
              </w:rPr>
              <w:t>.</w:t>
            </w:r>
          </w:p>
          <w:p w14:paraId="6EFDDA32" w14:textId="7B492390" w:rsidR="00521915" w:rsidRPr="009543B2" w:rsidRDefault="00460045" w:rsidP="00D82105">
            <w:pPr>
              <w:pStyle w:val="ListParagraph"/>
              <w:numPr>
                <w:ilvl w:val="0"/>
                <w:numId w:val="1"/>
              </w:numPr>
              <w:spacing w:after="0" w:line="240" w:lineRule="auto"/>
              <w:rPr>
                <w:rFonts w:ascii="Arial" w:eastAsia="Times New Roman" w:hAnsi="Arial" w:cs="Arial"/>
              </w:rPr>
            </w:pPr>
            <w:r w:rsidRPr="00460045">
              <w:rPr>
                <w:rFonts w:ascii="Arial" w:eastAsia="Times New Roman" w:hAnsi="Arial" w:cs="Arial"/>
              </w:rPr>
              <w:t>Reading order is not logical and meaningful on the 'Add Integration' page.</w:t>
            </w:r>
          </w:p>
        </w:tc>
      </w:tr>
      <w:tr w:rsidR="00C45ECE" w:rsidRPr="007944F7" w14:paraId="43F04446"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C45ECE" w:rsidRPr="00075D8F" w:rsidRDefault="00000000" w:rsidP="00D82105">
            <w:pPr>
              <w:spacing w:after="0" w:line="240" w:lineRule="auto"/>
              <w:rPr>
                <w:rFonts w:ascii="Arial" w:eastAsia="Times New Roman" w:hAnsi="Arial" w:cs="Arial"/>
                <w:b/>
              </w:rPr>
            </w:pPr>
            <w:hyperlink r:id="rId25" w:anchor="content-structure-separation-understanding" w:history="1">
              <w:r w:rsidR="00C45ECE" w:rsidRPr="00075D8F">
                <w:rPr>
                  <w:rStyle w:val="Hyperlink"/>
                  <w:rFonts w:ascii="Arial" w:eastAsia="Times New Roman" w:hAnsi="Arial" w:cs="Arial"/>
                  <w:b/>
                </w:rPr>
                <w:t>1.3.3 Sensory Characteristics</w:t>
              </w:r>
            </w:hyperlink>
            <w:r w:rsidR="00C45ECE" w:rsidRPr="00075D8F">
              <w:rPr>
                <w:rFonts w:ascii="Arial" w:eastAsia="Times New Roman" w:hAnsi="Arial" w:cs="Arial"/>
                <w:b/>
              </w:rPr>
              <w:t xml:space="preserve"> </w:t>
            </w:r>
            <w:r w:rsidR="00C45ECE" w:rsidRPr="00075D8F">
              <w:rPr>
                <w:rFonts w:ascii="Arial" w:hAnsi="Arial" w:cs="Arial"/>
              </w:rPr>
              <w:t>(Level A)</w:t>
            </w:r>
          </w:p>
          <w:p w14:paraId="337CD526" w14:textId="77777777" w:rsidR="00C45ECE" w:rsidRPr="00075D8F" w:rsidRDefault="00C45ECE"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C45ECE" w:rsidRPr="00075D8F" w:rsidRDefault="00C45ECE"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C45ECE" w:rsidRPr="00075D8F" w:rsidRDefault="00C45ECE"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C45ECE" w:rsidRPr="00075D8F" w:rsidRDefault="00C45ECE"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C45ECE" w:rsidRPr="007A2346" w:rsidRDefault="00C45ECE"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1C22BDB4" w:rsidR="00C45ECE" w:rsidRPr="00075D8F" w:rsidRDefault="00C45ECE"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7B07CC" w14:textId="59B84822" w:rsidR="00C45ECE" w:rsidRPr="00A76C79" w:rsidRDefault="00C45ECE" w:rsidP="00D82105">
            <w:pPr>
              <w:spacing w:after="0" w:line="240" w:lineRule="auto"/>
              <w:textAlignment w:val="baseline"/>
              <w:rPr>
                <w:rFonts w:ascii="Segoe UI" w:eastAsia="Times New Roman" w:hAnsi="Segoe UI" w:cs="Segoe UI"/>
                <w:sz w:val="18"/>
                <w:szCs w:val="18"/>
                <w:lang w:val="en-IN" w:eastAsia="en-IN"/>
              </w:rPr>
            </w:pPr>
            <w:r w:rsidRPr="00A76C79">
              <w:rPr>
                <w:rFonts w:ascii="Arial" w:eastAsia="Times New Roman" w:hAnsi="Arial" w:cs="Arial"/>
                <w:lang w:eastAsia="en-IN"/>
              </w:rPr>
              <w:t xml:space="preserve">The Product includes instructions that are not dependent on sensory characteristics for operating and understanding the content on most of the pages except for </w:t>
            </w:r>
            <w:r>
              <w:rPr>
                <w:rFonts w:ascii="Arial" w:eastAsia="Times New Roman" w:hAnsi="Arial" w:cs="Arial"/>
                <w:lang w:eastAsia="en-IN"/>
              </w:rPr>
              <w:t>a couple of</w:t>
            </w:r>
            <w:r w:rsidRPr="00A76C79">
              <w:rPr>
                <w:rFonts w:ascii="Arial" w:eastAsia="Times New Roman" w:hAnsi="Arial" w:cs="Arial"/>
                <w:lang w:eastAsia="en-IN"/>
              </w:rPr>
              <w:t xml:space="preserve"> instances. </w:t>
            </w:r>
            <w:r w:rsidRPr="00A76C79">
              <w:rPr>
                <w:rFonts w:ascii="Arial" w:eastAsia="Times New Roman" w:hAnsi="Arial" w:cs="Arial"/>
                <w:lang w:val="en-IN" w:eastAsia="en-IN"/>
              </w:rPr>
              <w:t> </w:t>
            </w:r>
          </w:p>
          <w:p w14:paraId="0CE71500" w14:textId="77777777" w:rsidR="00C45ECE" w:rsidRPr="00A76C79" w:rsidRDefault="00C45ECE" w:rsidP="00D82105">
            <w:pPr>
              <w:spacing w:after="0" w:line="240" w:lineRule="auto"/>
              <w:textAlignment w:val="baseline"/>
              <w:rPr>
                <w:rFonts w:ascii="Segoe UI" w:eastAsia="Times New Roman" w:hAnsi="Segoe UI" w:cs="Segoe UI"/>
                <w:sz w:val="18"/>
                <w:szCs w:val="18"/>
                <w:lang w:val="en-IN" w:eastAsia="en-IN"/>
              </w:rPr>
            </w:pPr>
            <w:r w:rsidRPr="00A76C79">
              <w:rPr>
                <w:rFonts w:ascii="Arial" w:eastAsia="Times New Roman" w:hAnsi="Arial" w:cs="Arial"/>
                <w:lang w:eastAsia="en-IN"/>
              </w:rPr>
              <w:t>Example of exception includes:</w:t>
            </w:r>
            <w:r w:rsidRPr="00A76C79">
              <w:rPr>
                <w:rFonts w:ascii="Arial" w:eastAsia="Times New Roman" w:hAnsi="Arial" w:cs="Arial"/>
                <w:lang w:val="en-IN" w:eastAsia="en-IN"/>
              </w:rPr>
              <w:t> </w:t>
            </w:r>
          </w:p>
          <w:p w14:paraId="181D5D18" w14:textId="7B74C1EF" w:rsidR="00C45ECE" w:rsidRPr="00A76C79" w:rsidRDefault="00C45ECE" w:rsidP="00D82105">
            <w:pPr>
              <w:pStyle w:val="ListParagraph"/>
              <w:numPr>
                <w:ilvl w:val="0"/>
                <w:numId w:val="1"/>
              </w:numPr>
              <w:spacing w:after="0" w:line="240" w:lineRule="auto"/>
              <w:textAlignment w:val="baseline"/>
              <w:rPr>
                <w:rFonts w:ascii="Arial" w:eastAsia="Times New Roman" w:hAnsi="Arial" w:cs="Arial"/>
                <w:lang w:val="en-IN" w:eastAsia="en-IN"/>
              </w:rPr>
            </w:pPr>
            <w:r w:rsidRPr="00A76C79">
              <w:rPr>
                <w:rFonts w:ascii="Arial" w:eastAsia="Times New Roman" w:hAnsi="Arial" w:cs="Arial"/>
                <w:lang w:eastAsia="en-IN"/>
              </w:rPr>
              <w:t xml:space="preserve">The information relies on sensory characteristics only to indicate the required field on the </w:t>
            </w:r>
            <w:r>
              <w:rPr>
                <w:rFonts w:ascii="Arial" w:eastAsia="Times New Roman" w:hAnsi="Arial" w:cs="Arial"/>
                <w:lang w:eastAsia="en-IN"/>
              </w:rPr>
              <w:t>Notifications Policies page.</w:t>
            </w:r>
          </w:p>
          <w:p w14:paraId="71F7A134" w14:textId="77777777" w:rsidR="00C45ECE" w:rsidRPr="007944F7" w:rsidRDefault="00C45ECE" w:rsidP="00D82105">
            <w:pPr>
              <w:spacing w:after="0" w:line="240" w:lineRule="auto"/>
              <w:rPr>
                <w:rFonts w:ascii="Arial" w:eastAsia="Times New Roman" w:hAnsi="Arial" w:cs="Arial"/>
              </w:rPr>
            </w:pPr>
          </w:p>
        </w:tc>
      </w:tr>
      <w:tr w:rsidR="006A4DFA" w:rsidRPr="007944F7" w14:paraId="417BAA37"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6A4DFA" w:rsidRPr="00075D8F" w:rsidRDefault="00000000" w:rsidP="00D82105">
            <w:pPr>
              <w:spacing w:after="0" w:line="240" w:lineRule="auto"/>
              <w:rPr>
                <w:rFonts w:ascii="Arial" w:eastAsia="Times New Roman" w:hAnsi="Arial" w:cs="Arial"/>
                <w:b/>
              </w:rPr>
            </w:pPr>
            <w:hyperlink r:id="rId26" w:anchor="visual-audio-contrast-without-color" w:history="1">
              <w:r w:rsidR="006A4DFA" w:rsidRPr="00075D8F">
                <w:rPr>
                  <w:rStyle w:val="Hyperlink"/>
                  <w:rFonts w:ascii="Arial" w:eastAsia="Times New Roman" w:hAnsi="Arial" w:cs="Arial"/>
                  <w:b/>
                </w:rPr>
                <w:t>1.4.1 Use of Color</w:t>
              </w:r>
            </w:hyperlink>
            <w:r w:rsidR="006A4DFA" w:rsidRPr="00075D8F">
              <w:rPr>
                <w:rFonts w:ascii="Arial" w:hAnsi="Arial" w:cs="Arial"/>
              </w:rPr>
              <w:t xml:space="preserve"> (Level A)</w:t>
            </w:r>
          </w:p>
          <w:p w14:paraId="7F35C34F"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6A4DFA" w:rsidRPr="00075D8F" w:rsidRDefault="006A4DFA"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6A4DFA" w:rsidRPr="007A2346" w:rsidRDefault="006A4DFA"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B57E96F" w:rsidR="001F1429" w:rsidRPr="001F1429" w:rsidRDefault="006A4DFA"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BF09AAD" w14:textId="4D5C869C" w:rsidR="003D52AF" w:rsidRPr="009E5DFC" w:rsidRDefault="006A4DFA" w:rsidP="00D82105">
            <w:pPr>
              <w:spacing w:after="0" w:line="240" w:lineRule="auto"/>
              <w:textAlignment w:val="baseline"/>
              <w:rPr>
                <w:rFonts w:ascii="Arial" w:eastAsia="Times New Roman" w:hAnsi="Arial" w:cs="Arial"/>
              </w:rPr>
            </w:pPr>
            <w:r w:rsidRPr="004517F5">
              <w:rPr>
                <w:rFonts w:ascii="Arial" w:eastAsia="Times New Roman" w:hAnsi="Arial" w:cs="Arial"/>
              </w:rPr>
              <w:t xml:space="preserve">The Product does not rely on the use of color to communicate meaning except for </w:t>
            </w:r>
            <w:r w:rsidR="00C204F3">
              <w:rPr>
                <w:rFonts w:ascii="Arial" w:eastAsia="Times New Roman" w:hAnsi="Arial" w:cs="Arial"/>
              </w:rPr>
              <w:t xml:space="preserve">a </w:t>
            </w:r>
            <w:r w:rsidR="00B85FF6">
              <w:rPr>
                <w:rFonts w:ascii="Arial" w:eastAsia="Times New Roman" w:hAnsi="Arial" w:cs="Arial"/>
              </w:rPr>
              <w:t xml:space="preserve">couple of </w:t>
            </w:r>
            <w:r w:rsidR="00B85FF6" w:rsidRPr="009E5DFC">
              <w:rPr>
                <w:rFonts w:ascii="Arial" w:eastAsia="Times New Roman" w:hAnsi="Arial" w:cs="Arial"/>
              </w:rPr>
              <w:t>instances</w:t>
            </w:r>
            <w:r w:rsidRPr="009E5DFC">
              <w:rPr>
                <w:rFonts w:ascii="Arial" w:eastAsia="Times New Roman" w:hAnsi="Arial" w:cs="Arial"/>
              </w:rPr>
              <w:t xml:space="preserve">. </w:t>
            </w:r>
            <w:r w:rsidR="003D52AF" w:rsidRPr="009E5DFC">
              <w:rPr>
                <w:rFonts w:ascii="Arial" w:eastAsia="Times New Roman" w:hAnsi="Arial" w:cs="Arial"/>
              </w:rPr>
              <w:t>Example</w:t>
            </w:r>
            <w:r w:rsidR="00CD7CCB" w:rsidRPr="009E5DFC">
              <w:rPr>
                <w:rFonts w:ascii="Arial" w:eastAsia="Times New Roman" w:hAnsi="Arial" w:cs="Arial"/>
              </w:rPr>
              <w:t>s</w:t>
            </w:r>
            <w:r w:rsidR="003D52AF" w:rsidRPr="009E5DFC">
              <w:rPr>
                <w:rFonts w:ascii="Arial" w:eastAsia="Times New Roman" w:hAnsi="Arial" w:cs="Arial"/>
              </w:rPr>
              <w:t xml:space="preserve"> of exception</w:t>
            </w:r>
            <w:r w:rsidR="00CD7CCB" w:rsidRPr="009E5DFC">
              <w:rPr>
                <w:rFonts w:ascii="Arial" w:eastAsia="Times New Roman" w:hAnsi="Arial" w:cs="Arial"/>
              </w:rPr>
              <w:t>s</w:t>
            </w:r>
            <w:r w:rsidR="003D52AF" w:rsidRPr="009E5DFC">
              <w:rPr>
                <w:rFonts w:ascii="Arial" w:eastAsia="Times New Roman" w:hAnsi="Arial" w:cs="Arial"/>
              </w:rPr>
              <w:t xml:space="preserve"> include: </w:t>
            </w:r>
          </w:p>
          <w:p w14:paraId="31FD33F7" w14:textId="36765030" w:rsidR="006A4DFA" w:rsidRPr="009E5DFC" w:rsidRDefault="004F0343" w:rsidP="00D82105">
            <w:pPr>
              <w:pStyle w:val="ListParagraph"/>
              <w:numPr>
                <w:ilvl w:val="0"/>
                <w:numId w:val="1"/>
              </w:numPr>
              <w:spacing w:after="0" w:line="240" w:lineRule="auto"/>
              <w:rPr>
                <w:rFonts w:ascii="Arial" w:eastAsia="Times New Roman" w:hAnsi="Arial" w:cs="Arial"/>
              </w:rPr>
            </w:pPr>
            <w:r w:rsidRPr="009E5DFC">
              <w:rPr>
                <w:rFonts w:ascii="Arial" w:eastAsia="Times New Roman" w:hAnsi="Arial" w:cs="Arial"/>
              </w:rPr>
              <w:t>Color is the only means of communicat</w:t>
            </w:r>
            <w:r w:rsidR="00A664A1" w:rsidRPr="009E5DFC">
              <w:rPr>
                <w:rFonts w:ascii="Arial" w:eastAsia="Times New Roman" w:hAnsi="Arial" w:cs="Arial"/>
              </w:rPr>
              <w:t>ing</w:t>
            </w:r>
            <w:r w:rsidRPr="009E5DFC">
              <w:rPr>
                <w:rFonts w:ascii="Arial" w:eastAsia="Times New Roman" w:hAnsi="Arial" w:cs="Arial"/>
              </w:rPr>
              <w:t xml:space="preserve"> </w:t>
            </w:r>
            <w:r w:rsidR="009E5DFC">
              <w:rPr>
                <w:rFonts w:ascii="Arial" w:eastAsia="Times New Roman" w:hAnsi="Arial" w:cs="Arial"/>
              </w:rPr>
              <w:t xml:space="preserve">the </w:t>
            </w:r>
            <w:r w:rsidR="00A664A1" w:rsidRPr="009E5DFC">
              <w:rPr>
                <w:rFonts w:ascii="Arial" w:eastAsia="Times New Roman" w:hAnsi="Arial" w:cs="Arial"/>
              </w:rPr>
              <w:t xml:space="preserve">Success message </w:t>
            </w:r>
            <w:r w:rsidRPr="009E5DFC">
              <w:rPr>
                <w:rFonts w:ascii="Arial" w:eastAsia="Times New Roman" w:hAnsi="Arial" w:cs="Arial"/>
              </w:rPr>
              <w:t>on the</w:t>
            </w:r>
            <w:r w:rsidR="00B93B3D" w:rsidRPr="009E5DFC">
              <w:rPr>
                <w:rFonts w:ascii="Arial" w:eastAsia="Times New Roman" w:hAnsi="Arial" w:cs="Arial"/>
              </w:rPr>
              <w:t xml:space="preserve"> Topology</w:t>
            </w:r>
            <w:r w:rsidRPr="009E5DFC">
              <w:rPr>
                <w:rFonts w:ascii="Arial" w:eastAsia="Times New Roman" w:hAnsi="Arial" w:cs="Arial"/>
              </w:rPr>
              <w:t xml:space="preserve"> page.</w:t>
            </w:r>
          </w:p>
          <w:p w14:paraId="45C569E1" w14:textId="22688FAE" w:rsidR="00AF365D" w:rsidRPr="004F0343" w:rsidRDefault="00AF365D" w:rsidP="00D82105">
            <w:pPr>
              <w:pStyle w:val="ListParagraph"/>
              <w:numPr>
                <w:ilvl w:val="0"/>
                <w:numId w:val="1"/>
              </w:numPr>
              <w:spacing w:after="0" w:line="240" w:lineRule="auto"/>
              <w:rPr>
                <w:rFonts w:ascii="Arial" w:eastAsia="Times New Roman" w:hAnsi="Arial" w:cs="Arial"/>
              </w:rPr>
            </w:pPr>
            <w:r w:rsidRPr="009E5DFC">
              <w:rPr>
                <w:rFonts w:ascii="Arial" w:eastAsia="Times New Roman" w:hAnsi="Arial" w:cs="Arial"/>
              </w:rPr>
              <w:t xml:space="preserve">Color is the only method to identify </w:t>
            </w:r>
            <w:r w:rsidR="00C204F3" w:rsidRPr="009E5DFC">
              <w:rPr>
                <w:rFonts w:ascii="Arial" w:eastAsia="Times New Roman" w:hAnsi="Arial" w:cs="Arial"/>
              </w:rPr>
              <w:t>the links</w:t>
            </w:r>
            <w:r w:rsidRPr="009E5DFC">
              <w:rPr>
                <w:rFonts w:ascii="Arial" w:eastAsia="Times New Roman" w:hAnsi="Arial" w:cs="Arial"/>
              </w:rPr>
              <w:t xml:space="preserve"> on the </w:t>
            </w:r>
            <w:r w:rsidR="00C204F3" w:rsidRPr="009E5DFC">
              <w:rPr>
                <w:rFonts w:ascii="Arial" w:eastAsia="Times New Roman" w:hAnsi="Arial" w:cs="Arial"/>
              </w:rPr>
              <w:t>Dashboard and Reports page.</w:t>
            </w:r>
          </w:p>
        </w:tc>
      </w:tr>
      <w:tr w:rsidR="006A4DFA" w:rsidRPr="007944F7" w14:paraId="139F19A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6A4DFA" w:rsidRPr="00075D8F" w:rsidRDefault="00000000" w:rsidP="00D82105">
            <w:pPr>
              <w:spacing w:after="0" w:line="240" w:lineRule="auto"/>
              <w:rPr>
                <w:rFonts w:ascii="Arial" w:eastAsia="Times New Roman" w:hAnsi="Arial" w:cs="Arial"/>
                <w:b/>
              </w:rPr>
            </w:pPr>
            <w:hyperlink r:id="rId27" w:anchor="visual-audio-contrast-dis-audio" w:history="1">
              <w:r w:rsidR="006A4DFA" w:rsidRPr="00075D8F">
                <w:rPr>
                  <w:rStyle w:val="Hyperlink"/>
                  <w:rFonts w:ascii="Arial" w:eastAsia="Times New Roman" w:hAnsi="Arial" w:cs="Arial"/>
                  <w:b/>
                </w:rPr>
                <w:t>1.4.2 Audio Control</w:t>
              </w:r>
            </w:hyperlink>
            <w:r w:rsidR="006A4DFA" w:rsidRPr="00075D8F">
              <w:rPr>
                <w:rFonts w:ascii="Arial" w:hAnsi="Arial" w:cs="Arial"/>
              </w:rPr>
              <w:t xml:space="preserve"> (Level A)</w:t>
            </w:r>
          </w:p>
          <w:p w14:paraId="53C7186F"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6A4DFA" w:rsidRPr="00075D8F" w:rsidRDefault="006A4DFA"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9.1.4.2 (Web)</w:t>
            </w:r>
          </w:p>
          <w:p w14:paraId="6C85F1AA"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6A4DFA" w:rsidRPr="007A2346" w:rsidRDefault="006A4DFA"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27762AB3" w:rsidR="006A4DFA" w:rsidRPr="00075D8F" w:rsidRDefault="006A4DFA" w:rsidP="00D82105">
            <w:pPr>
              <w:spacing w:after="0" w:line="240" w:lineRule="auto"/>
              <w:rPr>
                <w:rFonts w:ascii="Arial" w:eastAsia="Times New Roman" w:hAnsi="Arial" w:cs="Arial"/>
                <w:color w:val="C00000"/>
              </w:rPr>
            </w:pPr>
            <w:r w:rsidRPr="00862633">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0CF6FAA8" w:rsidR="006A4DFA" w:rsidRPr="007944F7" w:rsidRDefault="006A4DFA" w:rsidP="00D82105">
            <w:pPr>
              <w:spacing w:after="0" w:line="240" w:lineRule="auto"/>
              <w:rPr>
                <w:rFonts w:ascii="Arial" w:eastAsia="Times New Roman" w:hAnsi="Arial" w:cs="Arial"/>
                <w:color w:val="C00000"/>
              </w:rPr>
            </w:pPr>
            <w:r w:rsidRPr="00862633">
              <w:rPr>
                <w:rFonts w:ascii="Arial" w:hAnsi="Arial" w:cs="Arial"/>
                <w:color w:val="000000" w:themeColor="text1"/>
                <w:shd w:val="clear" w:color="auto" w:fill="FFFFFF"/>
              </w:rPr>
              <w:t>The Product does not have prerecorded synchronized media content.</w:t>
            </w:r>
          </w:p>
        </w:tc>
      </w:tr>
      <w:tr w:rsidR="001F1429" w:rsidRPr="007944F7" w14:paraId="30795ADD"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1F1429" w:rsidRPr="00075D8F" w:rsidRDefault="00000000" w:rsidP="00D82105">
            <w:pPr>
              <w:spacing w:after="0" w:line="240" w:lineRule="auto"/>
              <w:rPr>
                <w:rFonts w:ascii="Arial" w:eastAsia="Times New Roman" w:hAnsi="Arial" w:cs="Arial"/>
              </w:rPr>
            </w:pPr>
            <w:hyperlink r:id="rId28" w:anchor="keyboard-operation-keyboard-operable" w:history="1">
              <w:r w:rsidR="001F1429" w:rsidRPr="00075D8F">
                <w:rPr>
                  <w:rStyle w:val="Hyperlink"/>
                  <w:rFonts w:ascii="Arial" w:eastAsia="Times New Roman" w:hAnsi="Arial" w:cs="Arial"/>
                  <w:b/>
                </w:rPr>
                <w:t>2.1.1 Keyboard</w:t>
              </w:r>
            </w:hyperlink>
            <w:r w:rsidR="001F1429" w:rsidRPr="00075D8F">
              <w:rPr>
                <w:rFonts w:ascii="Arial" w:hAnsi="Arial" w:cs="Arial"/>
              </w:rPr>
              <w:t xml:space="preserve"> (Level A)</w:t>
            </w:r>
          </w:p>
          <w:p w14:paraId="67156923"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1F1429" w:rsidRPr="00075D8F"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43CC5E3A" w:rsidR="001F1429" w:rsidRPr="00075D8F" w:rsidRDefault="001F1429"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835D29" w14:textId="74C21BCF" w:rsidR="001F1429" w:rsidRPr="0033450C" w:rsidRDefault="001F1429" w:rsidP="00D82105">
            <w:pPr>
              <w:spacing w:after="0" w:line="240" w:lineRule="auto"/>
              <w:textAlignment w:val="baseline"/>
              <w:rPr>
                <w:rFonts w:ascii="Segoe UI" w:eastAsia="Times New Roman" w:hAnsi="Segoe UI" w:cs="Segoe UI"/>
                <w:sz w:val="18"/>
                <w:szCs w:val="18"/>
                <w:lang w:val="en-IN" w:eastAsia="en-IN"/>
              </w:rPr>
            </w:pPr>
            <w:r w:rsidRPr="0033450C">
              <w:rPr>
                <w:rFonts w:ascii="Arial" w:eastAsia="Times New Roman" w:hAnsi="Arial" w:cs="Arial"/>
                <w:lang w:eastAsia="en-IN"/>
              </w:rPr>
              <w:t xml:space="preserve">The Product uses active elements, most of which can be accessed via the keyboard on </w:t>
            </w:r>
            <w:r w:rsidR="00FD61A7">
              <w:rPr>
                <w:rFonts w:ascii="Arial" w:eastAsia="Times New Roman" w:hAnsi="Arial" w:cs="Arial"/>
                <w:lang w:eastAsia="en-IN"/>
              </w:rPr>
              <w:t>most</w:t>
            </w:r>
            <w:r w:rsidRPr="0033450C">
              <w:rPr>
                <w:rFonts w:ascii="Arial" w:eastAsia="Times New Roman" w:hAnsi="Arial" w:cs="Arial"/>
                <w:lang w:eastAsia="en-IN"/>
              </w:rPr>
              <w:t xml:space="preserve"> pages. Examples of exceptions include: </w:t>
            </w:r>
            <w:r w:rsidRPr="0033450C">
              <w:rPr>
                <w:rFonts w:ascii="Arial" w:eastAsia="Times New Roman" w:hAnsi="Arial" w:cs="Arial"/>
                <w:lang w:val="en-IN" w:eastAsia="en-IN"/>
              </w:rPr>
              <w:t> </w:t>
            </w:r>
          </w:p>
          <w:p w14:paraId="6799C8C8" w14:textId="3CB4B92A" w:rsidR="001F1429" w:rsidRPr="0033450C" w:rsidRDefault="001F1429" w:rsidP="00D82105">
            <w:pPr>
              <w:pStyle w:val="ListParagraph"/>
              <w:numPr>
                <w:ilvl w:val="0"/>
                <w:numId w:val="1"/>
              </w:numPr>
              <w:spacing w:after="0" w:line="240" w:lineRule="auto"/>
              <w:textAlignment w:val="baseline"/>
              <w:rPr>
                <w:rFonts w:ascii="Arial" w:eastAsia="Times New Roman" w:hAnsi="Arial" w:cs="Arial"/>
                <w:lang w:val="en-IN" w:eastAsia="en-IN"/>
              </w:rPr>
            </w:pPr>
            <w:r w:rsidRPr="0033450C">
              <w:rPr>
                <w:rFonts w:ascii="Arial" w:eastAsia="Times New Roman" w:hAnsi="Arial" w:cs="Arial"/>
                <w:lang w:eastAsia="en-IN"/>
              </w:rPr>
              <w:t xml:space="preserve">Active controls, </w:t>
            </w:r>
            <w:r w:rsidR="00E620F6">
              <w:rPr>
                <w:rFonts w:ascii="Arial" w:eastAsia="Times New Roman" w:hAnsi="Arial" w:cs="Arial"/>
                <w:lang w:eastAsia="en-IN"/>
              </w:rPr>
              <w:t xml:space="preserve">and </w:t>
            </w:r>
            <w:r w:rsidRPr="0033450C">
              <w:rPr>
                <w:rFonts w:ascii="Arial" w:eastAsia="Times New Roman" w:hAnsi="Arial" w:cs="Arial"/>
                <w:lang w:eastAsia="en-IN"/>
              </w:rPr>
              <w:t xml:space="preserve">buttons cannot be used with the keyboard alone on several pages, such as the </w:t>
            </w:r>
            <w:r w:rsidRPr="00823E08">
              <w:rPr>
                <w:rFonts w:ascii="Arial" w:eastAsia="Times New Roman" w:hAnsi="Arial" w:cs="Arial"/>
                <w:lang w:eastAsia="en-IN"/>
              </w:rPr>
              <w:t>Add Annotation query</w:t>
            </w:r>
            <w:r>
              <w:rPr>
                <w:rFonts w:ascii="Arial" w:eastAsia="Times New Roman" w:hAnsi="Arial" w:cs="Arial"/>
                <w:lang w:eastAsia="en-IN"/>
              </w:rPr>
              <w:t xml:space="preserve"> </w:t>
            </w:r>
            <w:r w:rsidRPr="0033450C">
              <w:rPr>
                <w:rFonts w:ascii="Arial" w:eastAsia="Times New Roman" w:hAnsi="Arial" w:cs="Arial"/>
                <w:lang w:eastAsia="en-IN"/>
              </w:rPr>
              <w:t xml:space="preserve">button on the </w:t>
            </w:r>
            <w:r w:rsidRPr="00EE5A8F">
              <w:rPr>
                <w:rFonts w:ascii="Arial" w:eastAsia="Times New Roman" w:hAnsi="Arial" w:cs="Arial"/>
                <w:lang w:eastAsia="en-IN"/>
              </w:rPr>
              <w:t>Dashboards and Reports</w:t>
            </w:r>
            <w:r>
              <w:rPr>
                <w:rFonts w:ascii="Arial" w:eastAsia="Times New Roman" w:hAnsi="Arial" w:cs="Arial"/>
                <w:lang w:eastAsia="en-IN"/>
              </w:rPr>
              <w:t xml:space="preserve"> page</w:t>
            </w:r>
            <w:r w:rsidRPr="0033450C">
              <w:rPr>
                <w:rFonts w:ascii="Arial" w:eastAsia="Times New Roman" w:hAnsi="Arial" w:cs="Arial"/>
                <w:lang w:eastAsia="en-IN"/>
              </w:rPr>
              <w:t>.</w:t>
            </w:r>
            <w:r w:rsidRPr="0033450C">
              <w:rPr>
                <w:rFonts w:ascii="Arial" w:eastAsia="Times New Roman" w:hAnsi="Arial" w:cs="Arial"/>
                <w:lang w:val="en-IN" w:eastAsia="en-IN"/>
              </w:rPr>
              <w:t> </w:t>
            </w:r>
          </w:p>
          <w:p w14:paraId="03535F3D" w14:textId="77777777" w:rsidR="001F1429" w:rsidRPr="007944F7" w:rsidRDefault="001F1429" w:rsidP="00D82105">
            <w:pPr>
              <w:spacing w:after="0" w:line="240" w:lineRule="auto"/>
              <w:rPr>
                <w:rFonts w:ascii="Arial" w:eastAsia="Times New Roman" w:hAnsi="Arial" w:cs="Arial"/>
              </w:rPr>
            </w:pPr>
          </w:p>
        </w:tc>
      </w:tr>
      <w:tr w:rsidR="001F1429" w:rsidRPr="007944F7" w14:paraId="47126550"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1F1429" w:rsidRPr="00075D8F" w:rsidRDefault="00000000" w:rsidP="00D82105">
            <w:pPr>
              <w:spacing w:after="0" w:line="240" w:lineRule="auto"/>
              <w:rPr>
                <w:rFonts w:ascii="Arial" w:eastAsia="Times New Roman" w:hAnsi="Arial" w:cs="Arial"/>
                <w:b/>
              </w:rPr>
            </w:pPr>
            <w:hyperlink r:id="rId29" w:anchor="keyboard-operation-trapping" w:history="1">
              <w:r w:rsidR="001F1429" w:rsidRPr="00075D8F">
                <w:rPr>
                  <w:rStyle w:val="Hyperlink"/>
                  <w:rFonts w:ascii="Arial" w:eastAsia="Times New Roman" w:hAnsi="Arial" w:cs="Arial"/>
                  <w:b/>
                </w:rPr>
                <w:t>2.1.2 No Keyboard Trap</w:t>
              </w:r>
            </w:hyperlink>
            <w:r w:rsidR="001F1429" w:rsidRPr="00075D8F">
              <w:rPr>
                <w:rFonts w:ascii="Arial" w:hAnsi="Arial" w:cs="Arial"/>
              </w:rPr>
              <w:t xml:space="preserve"> (Level A)</w:t>
            </w:r>
          </w:p>
          <w:p w14:paraId="23958799"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1F1429" w:rsidRPr="00075D8F"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4E23B2C8" w:rsidR="001F1429" w:rsidRPr="00075D8F" w:rsidRDefault="006E15B0" w:rsidP="00D8210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210E6758" w:rsidR="001F1429" w:rsidRPr="007944F7" w:rsidRDefault="006E3AB8" w:rsidP="00D8210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keyboard traps.</w:t>
            </w:r>
          </w:p>
        </w:tc>
      </w:tr>
      <w:tr w:rsidR="001F1429" w:rsidRPr="007944F7" w14:paraId="74C6BDF3"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F1429" w:rsidRPr="00075D8F" w:rsidRDefault="00000000" w:rsidP="00D82105">
            <w:pPr>
              <w:spacing w:after="0" w:line="240" w:lineRule="auto"/>
              <w:rPr>
                <w:rFonts w:ascii="Arial" w:eastAsia="Times New Roman" w:hAnsi="Arial" w:cs="Arial"/>
                <w:b/>
              </w:rPr>
            </w:pPr>
            <w:hyperlink r:id="rId30" w:anchor="character-key-shortcuts" w:history="1">
              <w:r w:rsidR="001F1429" w:rsidRPr="00075D8F">
                <w:rPr>
                  <w:rStyle w:val="Hyperlink"/>
                  <w:rFonts w:ascii="Arial" w:eastAsia="Times New Roman" w:hAnsi="Arial" w:cs="Arial"/>
                  <w:b/>
                </w:rPr>
                <w:t>2.1.4 Character</w:t>
              </w:r>
              <w:r w:rsidR="001F1429" w:rsidRPr="00075D8F">
                <w:rPr>
                  <w:rStyle w:val="Hyperlink"/>
                  <w:rFonts w:ascii="Arial" w:hAnsi="Arial" w:cs="Arial"/>
                  <w:b/>
                </w:rPr>
                <w:t xml:space="preserve"> Key Shortcuts</w:t>
              </w:r>
            </w:hyperlink>
            <w:r w:rsidR="001F1429" w:rsidRPr="00075D8F">
              <w:rPr>
                <w:rFonts w:ascii="Arial" w:hAnsi="Arial" w:cs="Arial"/>
              </w:rPr>
              <w:t xml:space="preserve"> (Level A 2.1 only)</w:t>
            </w:r>
          </w:p>
          <w:p w14:paraId="6216A9DA"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F1429" w:rsidRPr="00025A9E"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F1429" w:rsidRPr="00025A9E" w:rsidRDefault="001F1429" w:rsidP="00D82105">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34DF7A64" w:rsidR="001F1429" w:rsidRPr="00075D8F" w:rsidRDefault="00837A26" w:rsidP="00D82105">
            <w:pPr>
              <w:spacing w:after="0" w:line="240" w:lineRule="auto"/>
              <w:rPr>
                <w:rFonts w:ascii="Arial" w:eastAsia="Times New Roman" w:hAnsi="Arial" w:cs="Arial"/>
              </w:rPr>
            </w:pPr>
            <w:r>
              <w:rPr>
                <w:rStyle w:val="normaltextrun"/>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2758AED3" w:rsidR="001F1429" w:rsidRPr="007944F7" w:rsidRDefault="006F24D3" w:rsidP="00D82105">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The </w:t>
            </w:r>
            <w:r w:rsidR="00837A26">
              <w:rPr>
                <w:rStyle w:val="normaltextrun"/>
                <w:rFonts w:ascii="Arial" w:hAnsi="Arial" w:cs="Arial"/>
                <w:color w:val="000000"/>
                <w:shd w:val="clear" w:color="auto" w:fill="FFFFFF"/>
              </w:rPr>
              <w:t xml:space="preserve">Product </w:t>
            </w:r>
            <w:r w:rsidR="00837A26" w:rsidRPr="006E694A">
              <w:rPr>
                <w:rStyle w:val="normaltextrun"/>
                <w:rFonts w:ascii="Arial" w:hAnsi="Arial" w:cs="Arial"/>
                <w:color w:val="000000"/>
                <w:shd w:val="clear" w:color="auto" w:fill="FFFFFF"/>
              </w:rPr>
              <w:t>does not</w:t>
            </w:r>
            <w:r w:rsidR="00837A2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provide custom character key shortcuts</w:t>
            </w:r>
            <w:r w:rsidR="00837A26">
              <w:rPr>
                <w:rStyle w:val="normaltextrun"/>
                <w:rFonts w:ascii="Arial" w:hAnsi="Arial" w:cs="Arial"/>
                <w:color w:val="000000"/>
                <w:shd w:val="clear" w:color="auto" w:fill="FFFFFF"/>
              </w:rPr>
              <w:br/>
            </w:r>
          </w:p>
        </w:tc>
      </w:tr>
      <w:tr w:rsidR="001F1429" w:rsidRPr="007944F7" w14:paraId="0DB67B2C"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1F1429" w:rsidRPr="00075D8F" w:rsidRDefault="00000000" w:rsidP="00D82105">
            <w:pPr>
              <w:spacing w:after="0" w:line="240" w:lineRule="auto"/>
              <w:rPr>
                <w:rFonts w:ascii="Arial" w:eastAsia="Times New Roman" w:hAnsi="Arial" w:cs="Arial"/>
                <w:b/>
              </w:rPr>
            </w:pPr>
            <w:hyperlink r:id="rId31" w:anchor="time-limits-required-behaviors" w:history="1">
              <w:r w:rsidR="001F1429" w:rsidRPr="00075D8F">
                <w:rPr>
                  <w:rStyle w:val="Hyperlink"/>
                  <w:rFonts w:ascii="Arial" w:eastAsia="Times New Roman" w:hAnsi="Arial" w:cs="Arial"/>
                  <w:b/>
                </w:rPr>
                <w:t>2.2.1 Timing Adjustable</w:t>
              </w:r>
            </w:hyperlink>
            <w:r w:rsidR="001F1429" w:rsidRPr="00075D8F">
              <w:rPr>
                <w:rFonts w:ascii="Arial" w:hAnsi="Arial" w:cs="Arial"/>
              </w:rPr>
              <w:t xml:space="preserve"> (Level A)</w:t>
            </w:r>
          </w:p>
          <w:p w14:paraId="3F29603D"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1F1429" w:rsidRPr="00075D8F" w:rsidRDefault="001F1429" w:rsidP="00D82105">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0FD8512" w:rsidR="001F1429" w:rsidRPr="00075D8F" w:rsidRDefault="00C30DC7" w:rsidP="00D82105">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7B062581" w:rsidR="001F1429" w:rsidRPr="007944F7" w:rsidRDefault="006E694A" w:rsidP="00D82105">
            <w:pPr>
              <w:spacing w:after="0" w:line="240" w:lineRule="auto"/>
              <w:rPr>
                <w:rFonts w:ascii="Arial" w:eastAsia="Times New Roman" w:hAnsi="Arial" w:cs="Arial"/>
              </w:rPr>
            </w:pPr>
            <w:r w:rsidRPr="006E694A">
              <w:rPr>
                <w:rStyle w:val="normaltextrun"/>
                <w:rFonts w:ascii="Arial" w:hAnsi="Arial" w:cs="Arial"/>
                <w:color w:val="000000"/>
                <w:shd w:val="clear" w:color="auto" w:fill="FFFFFF"/>
              </w:rPr>
              <w:t>The Product does not impose a time-out limit on users</w:t>
            </w:r>
            <w:r>
              <w:rPr>
                <w:rStyle w:val="normaltextrun"/>
                <w:rFonts w:ascii="Arial" w:hAnsi="Arial" w:cs="Arial"/>
                <w:color w:val="000000"/>
                <w:shd w:val="clear" w:color="auto" w:fill="FFFFFF"/>
              </w:rPr>
              <w:t>.</w:t>
            </w:r>
          </w:p>
        </w:tc>
      </w:tr>
      <w:tr w:rsidR="001F1429" w:rsidRPr="007944F7" w14:paraId="2ABC2F8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1F1429" w:rsidRPr="00075D8F" w:rsidRDefault="00000000" w:rsidP="00D82105">
            <w:pPr>
              <w:spacing w:after="0" w:line="240" w:lineRule="auto"/>
              <w:rPr>
                <w:rFonts w:ascii="Arial" w:eastAsia="Times New Roman" w:hAnsi="Arial" w:cs="Arial"/>
                <w:b/>
              </w:rPr>
            </w:pPr>
            <w:hyperlink r:id="rId32" w:anchor="time-limits-pause" w:history="1">
              <w:r w:rsidR="001F1429" w:rsidRPr="00075D8F">
                <w:rPr>
                  <w:rStyle w:val="Hyperlink"/>
                  <w:rFonts w:ascii="Arial" w:eastAsia="Times New Roman" w:hAnsi="Arial" w:cs="Arial"/>
                  <w:b/>
                </w:rPr>
                <w:t>2.2.2 Pause, Stop, Hide</w:t>
              </w:r>
            </w:hyperlink>
            <w:r w:rsidR="001F1429" w:rsidRPr="00075D8F">
              <w:rPr>
                <w:rFonts w:ascii="Arial" w:hAnsi="Arial" w:cs="Arial"/>
              </w:rPr>
              <w:t xml:space="preserve"> (Level A)</w:t>
            </w:r>
          </w:p>
          <w:p w14:paraId="4388C763"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1F1429" w:rsidRPr="00075D8F"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7BF569EC"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034C1CEF"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The Product does not contain moving, blinking, scrolling, or auto-updating information.</w:t>
            </w:r>
          </w:p>
        </w:tc>
      </w:tr>
      <w:tr w:rsidR="001F1429" w:rsidRPr="007944F7" w14:paraId="3FE7832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1F1429" w:rsidRPr="00075D8F" w:rsidRDefault="00000000" w:rsidP="00D82105">
            <w:pPr>
              <w:spacing w:after="0" w:line="240" w:lineRule="auto"/>
              <w:rPr>
                <w:rFonts w:ascii="Arial" w:eastAsia="Times New Roman" w:hAnsi="Arial" w:cs="Arial"/>
                <w:b/>
              </w:rPr>
            </w:pPr>
            <w:hyperlink r:id="rId33" w:anchor="seizure-does-not-violate" w:history="1">
              <w:r w:rsidR="001F1429" w:rsidRPr="00075D8F">
                <w:rPr>
                  <w:rStyle w:val="Hyperlink"/>
                  <w:rFonts w:ascii="Arial" w:eastAsia="Times New Roman" w:hAnsi="Arial" w:cs="Arial"/>
                  <w:b/>
                </w:rPr>
                <w:t>2.3.1 Three Flashes or Below Threshold</w:t>
              </w:r>
            </w:hyperlink>
            <w:r w:rsidR="001F1429" w:rsidRPr="00075D8F">
              <w:rPr>
                <w:rFonts w:ascii="Arial" w:hAnsi="Arial" w:cs="Arial"/>
              </w:rPr>
              <w:t xml:space="preserve"> (Level A)</w:t>
            </w:r>
          </w:p>
          <w:p w14:paraId="65BA5439"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1F1429" w:rsidRPr="00075D8F" w:rsidRDefault="001F1429" w:rsidP="00D82105">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6B2264C6"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6D030944"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The Product does not contain flashing content.</w:t>
            </w:r>
          </w:p>
        </w:tc>
      </w:tr>
      <w:tr w:rsidR="00105181" w:rsidRPr="007944F7" w14:paraId="1A3ACD4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105181" w:rsidRPr="00075D8F" w:rsidRDefault="00000000" w:rsidP="00D82105">
            <w:pPr>
              <w:spacing w:after="0" w:line="240" w:lineRule="auto"/>
              <w:rPr>
                <w:rFonts w:ascii="Arial" w:eastAsia="Times New Roman" w:hAnsi="Arial" w:cs="Arial"/>
                <w:b/>
              </w:rPr>
            </w:pPr>
            <w:hyperlink r:id="rId34" w:anchor="navigation-mechanisms-skip" w:history="1">
              <w:r w:rsidR="00105181" w:rsidRPr="00075D8F">
                <w:rPr>
                  <w:rStyle w:val="Hyperlink"/>
                  <w:rFonts w:ascii="Arial" w:eastAsia="Times New Roman" w:hAnsi="Arial" w:cs="Arial"/>
                  <w:b/>
                </w:rPr>
                <w:t>2.4.1 Bypass Blocks</w:t>
              </w:r>
            </w:hyperlink>
            <w:r w:rsidR="00105181" w:rsidRPr="00075D8F">
              <w:rPr>
                <w:rFonts w:ascii="Arial" w:hAnsi="Arial" w:cs="Arial"/>
              </w:rPr>
              <w:t xml:space="preserve"> (Level A)</w:t>
            </w:r>
          </w:p>
          <w:p w14:paraId="4AA15037"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105181" w:rsidRPr="00075D8F" w:rsidRDefault="00105181" w:rsidP="00D82105">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105181" w:rsidRPr="00025A9E" w:rsidRDefault="00105181"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20505552" w:rsidR="00105181" w:rsidRPr="00075D8F" w:rsidRDefault="00105181"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21484D" w14:textId="11CF5F51" w:rsidR="00105181" w:rsidRPr="00F63B97" w:rsidRDefault="00105181" w:rsidP="00D82105">
            <w:pPr>
              <w:spacing w:after="0" w:line="240" w:lineRule="auto"/>
              <w:textAlignment w:val="baseline"/>
              <w:rPr>
                <w:rFonts w:ascii="Arial" w:eastAsia="Times New Roman" w:hAnsi="Arial" w:cs="Arial"/>
                <w:lang w:val="en-IN" w:eastAsia="en-IN"/>
              </w:rPr>
            </w:pPr>
            <w:r w:rsidRPr="00F63B97">
              <w:rPr>
                <w:rFonts w:ascii="Arial" w:eastAsia="Times New Roman" w:hAnsi="Arial" w:cs="Arial"/>
                <w:lang w:eastAsia="en-IN"/>
              </w:rPr>
              <w:t xml:space="preserve">The Product provides a mechanism to bypass blocks of repeated content on </w:t>
            </w:r>
            <w:r w:rsidR="00E620F6">
              <w:rPr>
                <w:rFonts w:ascii="Arial" w:eastAsia="Times New Roman" w:hAnsi="Arial" w:cs="Arial"/>
                <w:lang w:eastAsia="en-IN"/>
              </w:rPr>
              <w:t xml:space="preserve">a </w:t>
            </w:r>
            <w:r w:rsidR="00FD61A7">
              <w:rPr>
                <w:rFonts w:ascii="Arial" w:eastAsia="Times New Roman" w:hAnsi="Arial" w:cs="Arial"/>
                <w:lang w:eastAsia="en-IN"/>
              </w:rPr>
              <w:t>c</w:t>
            </w:r>
            <w:r w:rsidRPr="00F63B97">
              <w:rPr>
                <w:rFonts w:ascii="Arial" w:eastAsia="Times New Roman" w:hAnsi="Arial" w:cs="Arial"/>
                <w:lang w:eastAsia="en-IN"/>
              </w:rPr>
              <w:t xml:space="preserve">ouple of </w:t>
            </w:r>
            <w:r w:rsidR="00687070">
              <w:rPr>
                <w:rFonts w:ascii="Arial" w:eastAsia="Times New Roman" w:hAnsi="Arial" w:cs="Arial"/>
                <w:lang w:eastAsia="en-IN"/>
              </w:rPr>
              <w:t>instances</w:t>
            </w:r>
            <w:r w:rsidRPr="00F63B97">
              <w:rPr>
                <w:rFonts w:ascii="Arial" w:eastAsia="Times New Roman" w:hAnsi="Arial" w:cs="Arial"/>
                <w:lang w:eastAsia="en-IN"/>
              </w:rPr>
              <w:t>. Examples of exceptions include:</w:t>
            </w:r>
            <w:r w:rsidRPr="00F63B97">
              <w:rPr>
                <w:rFonts w:ascii="Arial" w:eastAsia="Times New Roman" w:hAnsi="Arial" w:cs="Arial"/>
                <w:lang w:val="en-IN" w:eastAsia="en-IN"/>
              </w:rPr>
              <w:t> </w:t>
            </w:r>
          </w:p>
          <w:p w14:paraId="34DF770F" w14:textId="123623FB" w:rsidR="00105181" w:rsidRPr="00F63B97" w:rsidRDefault="00105181" w:rsidP="00D82105">
            <w:pPr>
              <w:pStyle w:val="ListParagraph"/>
              <w:numPr>
                <w:ilvl w:val="0"/>
                <w:numId w:val="1"/>
              </w:numPr>
              <w:spacing w:after="0" w:line="240" w:lineRule="auto"/>
              <w:textAlignment w:val="baseline"/>
              <w:rPr>
                <w:rFonts w:ascii="Arial" w:eastAsia="Times New Roman" w:hAnsi="Arial" w:cs="Arial"/>
                <w:lang w:val="en-IN" w:eastAsia="en-IN"/>
              </w:rPr>
            </w:pPr>
            <w:r>
              <w:rPr>
                <w:rFonts w:ascii="Arial" w:eastAsia="Times New Roman" w:hAnsi="Arial" w:cs="Arial"/>
                <w:lang w:eastAsia="en-IN"/>
              </w:rPr>
              <w:t>Main</w:t>
            </w:r>
            <w:r w:rsidRPr="00F63B97">
              <w:rPr>
                <w:rFonts w:ascii="Arial" w:eastAsia="Times New Roman" w:hAnsi="Arial" w:cs="Arial"/>
                <w:lang w:eastAsia="en-IN"/>
              </w:rPr>
              <w:t xml:space="preserve"> Landmark is not defined programmatically</w:t>
            </w:r>
            <w:r>
              <w:rPr>
                <w:rFonts w:ascii="Arial" w:eastAsia="Times New Roman" w:hAnsi="Arial" w:cs="Arial"/>
                <w:lang w:eastAsia="en-IN"/>
              </w:rPr>
              <w:t xml:space="preserve"> on </w:t>
            </w:r>
            <w:r w:rsidR="0043546B">
              <w:rPr>
                <w:rFonts w:ascii="Arial" w:eastAsia="Times New Roman" w:hAnsi="Arial" w:cs="Arial"/>
                <w:lang w:eastAsia="en-IN"/>
              </w:rPr>
              <w:t xml:space="preserve">the </w:t>
            </w:r>
            <w:r w:rsidRPr="00E86F9B">
              <w:rPr>
                <w:rFonts w:ascii="Arial" w:eastAsia="Times New Roman" w:hAnsi="Arial" w:cs="Arial"/>
                <w:lang w:eastAsia="en-IN"/>
              </w:rPr>
              <w:t>KPI Designer page.</w:t>
            </w:r>
          </w:p>
          <w:p w14:paraId="7BA59464" w14:textId="45F9389C" w:rsidR="00105181" w:rsidRPr="00C276FE" w:rsidRDefault="00105181" w:rsidP="00D82105">
            <w:pPr>
              <w:pStyle w:val="ListParagraph"/>
              <w:numPr>
                <w:ilvl w:val="0"/>
                <w:numId w:val="1"/>
              </w:numPr>
              <w:spacing w:after="0" w:line="240" w:lineRule="auto"/>
              <w:rPr>
                <w:rFonts w:ascii="Arial" w:eastAsia="Times New Roman" w:hAnsi="Arial" w:cs="Arial"/>
              </w:rPr>
            </w:pPr>
            <w:r w:rsidRPr="00C276FE">
              <w:rPr>
                <w:rFonts w:ascii="Arial" w:eastAsia="Times New Roman" w:hAnsi="Arial" w:cs="Arial"/>
                <w:lang w:eastAsia="en-IN"/>
              </w:rPr>
              <w:t xml:space="preserve">Breadcrumb links are not </w:t>
            </w:r>
            <w:r w:rsidR="00151C2F">
              <w:rPr>
                <w:rFonts w:ascii="Arial" w:eastAsia="Times New Roman" w:hAnsi="Arial" w:cs="Arial"/>
                <w:lang w:eastAsia="en-IN"/>
              </w:rPr>
              <w:t>included</w:t>
            </w:r>
            <w:r w:rsidRPr="00C276FE">
              <w:rPr>
                <w:rFonts w:ascii="Arial" w:eastAsia="Times New Roman" w:hAnsi="Arial" w:cs="Arial"/>
                <w:lang w:eastAsia="en-IN"/>
              </w:rPr>
              <w:t xml:space="preserve"> in landmark</w:t>
            </w:r>
            <w:r>
              <w:rPr>
                <w:rFonts w:ascii="Arial" w:eastAsia="Times New Roman" w:hAnsi="Arial" w:cs="Arial"/>
                <w:lang w:eastAsia="en-IN"/>
              </w:rPr>
              <w:t xml:space="preserve"> on </w:t>
            </w:r>
            <w:r w:rsidR="0043546B">
              <w:rPr>
                <w:rFonts w:ascii="Arial" w:eastAsia="Times New Roman" w:hAnsi="Arial" w:cs="Arial"/>
                <w:lang w:eastAsia="en-IN"/>
              </w:rPr>
              <w:t xml:space="preserve">the </w:t>
            </w:r>
            <w:r>
              <w:rPr>
                <w:rFonts w:ascii="Arial" w:eastAsia="Times New Roman" w:hAnsi="Arial" w:cs="Arial"/>
                <w:lang w:eastAsia="en-IN"/>
              </w:rPr>
              <w:t>Settings page.</w:t>
            </w:r>
          </w:p>
        </w:tc>
      </w:tr>
      <w:tr w:rsidR="00105181" w:rsidRPr="007944F7" w14:paraId="2CDD8AA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105181" w:rsidRPr="00075D8F" w:rsidRDefault="00000000" w:rsidP="00D82105">
            <w:pPr>
              <w:spacing w:after="0" w:line="240" w:lineRule="auto"/>
              <w:rPr>
                <w:rFonts w:ascii="Arial" w:eastAsia="Times New Roman" w:hAnsi="Arial" w:cs="Arial"/>
                <w:b/>
              </w:rPr>
            </w:pPr>
            <w:hyperlink r:id="rId35" w:anchor="navigation-mechanisms-title" w:history="1">
              <w:r w:rsidR="00105181" w:rsidRPr="00075D8F">
                <w:rPr>
                  <w:rStyle w:val="Hyperlink"/>
                  <w:rFonts w:ascii="Arial" w:eastAsia="Times New Roman" w:hAnsi="Arial" w:cs="Arial"/>
                  <w:b/>
                </w:rPr>
                <w:t>2.4.2 Page Titled</w:t>
              </w:r>
            </w:hyperlink>
            <w:r w:rsidR="00105181" w:rsidRPr="00075D8F">
              <w:rPr>
                <w:rFonts w:ascii="Arial" w:hAnsi="Arial" w:cs="Arial"/>
              </w:rPr>
              <w:t xml:space="preserve"> (Level A)</w:t>
            </w:r>
          </w:p>
          <w:p w14:paraId="65C4CDF0"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105181" w:rsidRPr="00075D8F" w:rsidRDefault="00105181"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105181" w:rsidRPr="00025A9E" w:rsidRDefault="00105181"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27C60945" w:rsidR="00105181" w:rsidRPr="00075D8F" w:rsidRDefault="006273ED" w:rsidP="00D8210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C37E716" w:rsidR="00105181" w:rsidRPr="007944F7" w:rsidRDefault="0066610A" w:rsidP="00D82105">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p>
        </w:tc>
      </w:tr>
      <w:tr w:rsidR="00105181" w:rsidRPr="007944F7" w14:paraId="661180E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105181" w:rsidRPr="00075D8F" w:rsidRDefault="00000000" w:rsidP="00D82105">
            <w:pPr>
              <w:spacing w:after="0" w:line="240" w:lineRule="auto"/>
              <w:rPr>
                <w:rFonts w:ascii="Arial" w:eastAsia="Times New Roman" w:hAnsi="Arial" w:cs="Arial"/>
                <w:b/>
              </w:rPr>
            </w:pPr>
            <w:hyperlink r:id="rId36" w:anchor="navigation-mechanisms-focus-order" w:history="1">
              <w:r w:rsidR="00105181" w:rsidRPr="00075D8F">
                <w:rPr>
                  <w:rStyle w:val="Hyperlink"/>
                  <w:rFonts w:ascii="Arial" w:eastAsia="Times New Roman" w:hAnsi="Arial" w:cs="Arial"/>
                  <w:b/>
                </w:rPr>
                <w:t>2.4.3 Focus Order</w:t>
              </w:r>
            </w:hyperlink>
            <w:r w:rsidR="00105181" w:rsidRPr="00075D8F">
              <w:rPr>
                <w:rFonts w:ascii="Arial" w:hAnsi="Arial" w:cs="Arial"/>
              </w:rPr>
              <w:t xml:space="preserve"> (Level A)</w:t>
            </w:r>
          </w:p>
          <w:p w14:paraId="65118480"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105181" w:rsidRPr="00075D8F" w:rsidRDefault="00105181" w:rsidP="00D82105">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105181" w:rsidRPr="00025A9E" w:rsidRDefault="00105181"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1D0E8A2" w14:textId="77777777" w:rsidR="00105181" w:rsidRPr="00D82105" w:rsidRDefault="00486EB2" w:rsidP="00D82105">
            <w:pPr>
              <w:spacing w:after="0" w:line="240" w:lineRule="auto"/>
              <w:rPr>
                <w:rFonts w:ascii="Arial" w:eastAsia="Times New Roman" w:hAnsi="Arial" w:cs="Arial"/>
              </w:rPr>
            </w:pPr>
            <w:r w:rsidRPr="00D82105">
              <w:rPr>
                <w:rFonts w:ascii="Arial" w:eastAsia="Times New Roman" w:hAnsi="Arial" w:cs="Arial"/>
              </w:rPr>
              <w:t>Partially Supports</w:t>
            </w:r>
          </w:p>
          <w:p w14:paraId="567F1057" w14:textId="77777777" w:rsidR="00D82105" w:rsidRPr="00D82105" w:rsidRDefault="00D82105" w:rsidP="00D82105">
            <w:pPr>
              <w:rPr>
                <w:rFonts w:ascii="Arial" w:eastAsia="Times New Roman" w:hAnsi="Arial" w:cs="Arial"/>
              </w:rPr>
            </w:pPr>
          </w:p>
          <w:p w14:paraId="62D9F26E" w14:textId="66794CAA" w:rsidR="00D82105" w:rsidRPr="00D82105" w:rsidRDefault="00D82105" w:rsidP="00D82105">
            <w:pPr>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B62AD20" w14:textId="528EEFA9" w:rsidR="00105181" w:rsidRPr="00D82105" w:rsidRDefault="00D80AD1" w:rsidP="00D82105">
            <w:pPr>
              <w:spacing w:after="0" w:line="240" w:lineRule="auto"/>
              <w:rPr>
                <w:rStyle w:val="normaltextrun"/>
                <w:rFonts w:ascii="Arial" w:hAnsi="Arial" w:cs="Arial"/>
                <w:color w:val="000000"/>
                <w:shd w:val="clear" w:color="auto" w:fill="FFFFFF"/>
              </w:rPr>
            </w:pPr>
            <w:r w:rsidRPr="00D82105">
              <w:rPr>
                <w:rStyle w:val="normaltextrun"/>
                <w:rFonts w:ascii="Arial" w:hAnsi="Arial" w:cs="Arial"/>
                <w:color w:val="000000"/>
                <w:shd w:val="clear" w:color="auto" w:fill="FFFFFF"/>
              </w:rPr>
              <w:t xml:space="preserve">The Product has a focus order that is meaningful on </w:t>
            </w:r>
            <w:r w:rsidR="00FD61A7" w:rsidRPr="00D82105">
              <w:rPr>
                <w:rStyle w:val="normaltextrun"/>
                <w:rFonts w:ascii="Arial" w:hAnsi="Arial" w:cs="Arial"/>
                <w:color w:val="000000"/>
                <w:shd w:val="clear" w:color="auto" w:fill="FFFFFF"/>
              </w:rPr>
              <w:t>most</w:t>
            </w:r>
            <w:r w:rsidRPr="00D82105">
              <w:rPr>
                <w:rStyle w:val="normaltextrun"/>
                <w:rFonts w:ascii="Arial" w:hAnsi="Arial" w:cs="Arial"/>
                <w:color w:val="000000"/>
                <w:shd w:val="clear" w:color="auto" w:fill="FFFFFF"/>
              </w:rPr>
              <w:t xml:space="preserve"> pages.</w:t>
            </w:r>
            <w:r w:rsidR="009313CD" w:rsidRPr="00D82105">
              <w:rPr>
                <w:rStyle w:val="normaltextrun"/>
                <w:rFonts w:ascii="Arial" w:hAnsi="Arial" w:cs="Arial"/>
                <w:color w:val="000000"/>
                <w:shd w:val="clear" w:color="auto" w:fill="FFFFFF"/>
              </w:rPr>
              <w:t xml:space="preserve"> </w:t>
            </w:r>
            <w:r w:rsidRPr="00D82105">
              <w:rPr>
                <w:rStyle w:val="normaltextrun"/>
                <w:rFonts w:ascii="Arial" w:hAnsi="Arial" w:cs="Arial"/>
                <w:color w:val="000000"/>
                <w:shd w:val="clear" w:color="auto" w:fill="FFFFFF"/>
              </w:rPr>
              <w:t>Examples of exceptions include</w:t>
            </w:r>
            <w:r w:rsidR="00F05B35" w:rsidRPr="00D82105">
              <w:rPr>
                <w:rStyle w:val="normaltextrun"/>
                <w:rFonts w:ascii="Arial" w:hAnsi="Arial" w:cs="Arial"/>
                <w:color w:val="000000"/>
                <w:shd w:val="clear" w:color="auto" w:fill="FFFFFF"/>
              </w:rPr>
              <w:t>:</w:t>
            </w:r>
          </w:p>
          <w:p w14:paraId="5E36596D" w14:textId="646ECCB1" w:rsidR="00F05B35" w:rsidRPr="00D82105" w:rsidRDefault="006B4F75" w:rsidP="00D82105">
            <w:pPr>
              <w:pStyle w:val="ListParagraph"/>
              <w:numPr>
                <w:ilvl w:val="0"/>
                <w:numId w:val="1"/>
              </w:numPr>
              <w:spacing w:after="0" w:line="240" w:lineRule="auto"/>
              <w:rPr>
                <w:rFonts w:ascii="Arial" w:hAnsi="Arial" w:cs="Arial"/>
                <w:color w:val="000000"/>
                <w:shd w:val="clear" w:color="auto" w:fill="FFFFFF"/>
              </w:rPr>
            </w:pPr>
            <w:r w:rsidRPr="00D82105">
              <w:rPr>
                <w:rStyle w:val="normaltextrun"/>
                <w:rFonts w:ascii="Arial" w:hAnsi="Arial" w:cs="Arial"/>
                <w:color w:val="000000"/>
                <w:shd w:val="clear" w:color="auto" w:fill="FFFFFF"/>
              </w:rPr>
              <w:t xml:space="preserve">Focus does not return to an expected location for modal dialogs on several pages, such as the </w:t>
            </w:r>
            <w:r w:rsidR="00792416" w:rsidRPr="00D82105">
              <w:rPr>
                <w:rStyle w:val="normaltextrun"/>
                <w:rFonts w:ascii="Arial" w:hAnsi="Arial" w:cs="Arial"/>
                <w:color w:val="000000"/>
                <w:shd w:val="clear" w:color="auto" w:fill="FFFFFF"/>
              </w:rPr>
              <w:t>Confirm</w:t>
            </w:r>
            <w:r w:rsidRPr="00D82105">
              <w:rPr>
                <w:rStyle w:val="normaltextrun"/>
                <w:rFonts w:ascii="Arial" w:hAnsi="Arial" w:cs="Arial"/>
                <w:color w:val="000000"/>
                <w:shd w:val="clear" w:color="auto" w:fill="FFFFFF"/>
              </w:rPr>
              <w:t xml:space="preserve"> button found on the </w:t>
            </w:r>
            <w:r w:rsidR="00792416" w:rsidRPr="00D82105">
              <w:rPr>
                <w:rStyle w:val="normaltextrun"/>
                <w:rFonts w:ascii="Arial" w:hAnsi="Arial" w:cs="Arial"/>
                <w:color w:val="000000"/>
                <w:shd w:val="clear" w:color="auto" w:fill="FFFFFF"/>
              </w:rPr>
              <w:t>Delete</w:t>
            </w:r>
            <w:r w:rsidRPr="00D82105">
              <w:rPr>
                <w:rStyle w:val="normaltextrun"/>
                <w:rFonts w:ascii="Arial" w:hAnsi="Arial" w:cs="Arial"/>
                <w:color w:val="000000"/>
                <w:shd w:val="clear" w:color="auto" w:fill="FFFFFF"/>
              </w:rPr>
              <w:t xml:space="preserve"> dialog.</w:t>
            </w:r>
          </w:p>
        </w:tc>
      </w:tr>
      <w:tr w:rsidR="00E53D07" w:rsidRPr="007944F7" w14:paraId="0F62F3CC"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E53D07" w:rsidRPr="00075D8F" w:rsidRDefault="00000000" w:rsidP="00D82105">
            <w:pPr>
              <w:spacing w:after="0" w:line="240" w:lineRule="auto"/>
              <w:rPr>
                <w:rFonts w:ascii="Arial" w:eastAsia="Times New Roman" w:hAnsi="Arial" w:cs="Arial"/>
                <w:b/>
              </w:rPr>
            </w:pPr>
            <w:hyperlink r:id="rId37" w:anchor="navigation-mechanisms-refs" w:history="1">
              <w:r w:rsidR="00E53D07" w:rsidRPr="00075D8F">
                <w:rPr>
                  <w:rStyle w:val="Hyperlink"/>
                  <w:rFonts w:ascii="Arial" w:eastAsia="Times New Roman" w:hAnsi="Arial" w:cs="Arial"/>
                  <w:b/>
                </w:rPr>
                <w:t>2.4.4 Link Purpose (In Context)</w:t>
              </w:r>
            </w:hyperlink>
            <w:r w:rsidR="00E53D07" w:rsidRPr="00075D8F">
              <w:rPr>
                <w:rFonts w:ascii="Arial" w:hAnsi="Arial" w:cs="Arial"/>
              </w:rPr>
              <w:t xml:space="preserve"> (Level A)</w:t>
            </w:r>
          </w:p>
          <w:p w14:paraId="042A4FEA"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E53D07" w:rsidRPr="00075D8F" w:rsidRDefault="00E53D07"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E53D07" w:rsidRPr="00025A9E" w:rsidRDefault="00E53D07"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43D3062D" w:rsidR="00E53D07" w:rsidRPr="00075D8F" w:rsidRDefault="00E53D07"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5F8C8B4" w14:textId="77777777" w:rsidR="00844775" w:rsidRPr="00D82105" w:rsidRDefault="007415C1" w:rsidP="00D82105">
            <w:pPr>
              <w:spacing w:after="0" w:line="240" w:lineRule="auto"/>
              <w:rPr>
                <w:rStyle w:val="normaltextrun"/>
                <w:rFonts w:ascii="Arial" w:hAnsi="Arial" w:cs="Arial"/>
                <w:color w:val="000000"/>
                <w:shd w:val="clear" w:color="auto" w:fill="FFFFFF"/>
              </w:rPr>
            </w:pPr>
            <w:r w:rsidRPr="00D82105">
              <w:rPr>
                <w:rStyle w:val="normaltextrun"/>
                <w:rFonts w:ascii="Arial" w:hAnsi="Arial" w:cs="Arial"/>
                <w:color w:val="000000"/>
                <w:shd w:val="clear" w:color="auto" w:fill="FFFFFF"/>
              </w:rPr>
              <w:t>The Product provides well-defined links that can be determined from the link text together with its programmatically determined</w:t>
            </w:r>
            <w:r w:rsidR="00844775" w:rsidRPr="00D82105">
              <w:rPr>
                <w:rStyle w:val="normaltextrun"/>
                <w:rFonts w:ascii="Arial" w:hAnsi="Arial" w:cs="Arial"/>
                <w:color w:val="000000"/>
                <w:shd w:val="clear" w:color="auto" w:fill="FFFFFF"/>
              </w:rPr>
              <w:t xml:space="preserve"> except for one instance.</w:t>
            </w:r>
          </w:p>
          <w:p w14:paraId="51499842" w14:textId="460F8EA7" w:rsidR="00E53D07" w:rsidRPr="004F0FC1" w:rsidRDefault="00BE7C61" w:rsidP="00D82105">
            <w:pPr>
              <w:pStyle w:val="ListParagraph"/>
              <w:numPr>
                <w:ilvl w:val="0"/>
                <w:numId w:val="1"/>
              </w:numPr>
              <w:spacing w:after="0" w:line="240" w:lineRule="auto"/>
              <w:rPr>
                <w:rFonts w:ascii="Arial" w:eastAsia="Times New Roman" w:hAnsi="Arial" w:cs="Arial"/>
              </w:rPr>
            </w:pPr>
            <w:r w:rsidRPr="00D82105">
              <w:rPr>
                <w:rFonts w:ascii="Arial" w:eastAsia="Times New Roman" w:hAnsi="Arial" w:cs="Arial"/>
              </w:rPr>
              <w:t>View</w:t>
            </w:r>
            <w:r w:rsidR="004D479F" w:rsidRPr="00D82105">
              <w:rPr>
                <w:rFonts w:ascii="Arial" w:eastAsia="Times New Roman" w:hAnsi="Arial" w:cs="Arial"/>
              </w:rPr>
              <w:t xml:space="preserve"> </w:t>
            </w:r>
            <w:r w:rsidR="002A0F99" w:rsidRPr="00D82105">
              <w:rPr>
                <w:rFonts w:ascii="Arial" w:eastAsia="Times New Roman" w:hAnsi="Arial" w:cs="Arial"/>
              </w:rPr>
              <w:t>l</w:t>
            </w:r>
            <w:r w:rsidR="00404335" w:rsidRPr="00D82105">
              <w:rPr>
                <w:rFonts w:ascii="Arial" w:eastAsia="Times New Roman" w:hAnsi="Arial" w:cs="Arial"/>
              </w:rPr>
              <w:t xml:space="preserve">ink is </w:t>
            </w:r>
            <w:r w:rsidR="00672808" w:rsidRPr="00D82105">
              <w:rPr>
                <w:rFonts w:ascii="Arial" w:eastAsia="Times New Roman" w:hAnsi="Arial" w:cs="Arial"/>
              </w:rPr>
              <w:t>does not</w:t>
            </w:r>
            <w:r w:rsidR="00ED39EA" w:rsidRPr="00D82105">
              <w:rPr>
                <w:rFonts w:ascii="Arial" w:eastAsia="Times New Roman" w:hAnsi="Arial" w:cs="Arial"/>
              </w:rPr>
              <w:t xml:space="preserve"> use descriptive accessible name </w:t>
            </w:r>
            <w:r w:rsidR="00404335" w:rsidRPr="00D82105">
              <w:rPr>
                <w:rFonts w:ascii="Arial" w:eastAsia="Times New Roman" w:hAnsi="Arial" w:cs="Arial"/>
              </w:rPr>
              <w:t xml:space="preserve">on </w:t>
            </w:r>
            <w:r w:rsidR="004C6D97" w:rsidRPr="00D82105">
              <w:rPr>
                <w:rFonts w:ascii="Arial" w:eastAsia="Times New Roman" w:hAnsi="Arial" w:cs="Arial"/>
              </w:rPr>
              <w:t xml:space="preserve">the </w:t>
            </w:r>
            <w:r w:rsidR="004F0FC1" w:rsidRPr="00D82105">
              <w:rPr>
                <w:rFonts w:ascii="Arial" w:eastAsia="Times New Roman" w:hAnsi="Arial" w:cs="Arial"/>
              </w:rPr>
              <w:t>Alerting Page.</w:t>
            </w:r>
          </w:p>
        </w:tc>
      </w:tr>
      <w:tr w:rsidR="00E53D07" w:rsidRPr="007944F7" w14:paraId="4AC3F50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E53D07" w:rsidRPr="00075D8F" w:rsidRDefault="00000000" w:rsidP="00D82105">
            <w:pPr>
              <w:spacing w:after="0" w:line="240" w:lineRule="auto"/>
              <w:rPr>
                <w:rFonts w:ascii="Arial" w:eastAsia="Times New Roman" w:hAnsi="Arial" w:cs="Arial"/>
                <w:b/>
              </w:rPr>
            </w:pPr>
            <w:hyperlink r:id="rId38" w:anchor="pointer-gestures" w:history="1">
              <w:r w:rsidR="00E53D07" w:rsidRPr="00075D8F">
                <w:rPr>
                  <w:rStyle w:val="Hyperlink"/>
                  <w:rFonts w:ascii="Arial" w:eastAsia="Times New Roman" w:hAnsi="Arial" w:cs="Arial"/>
                  <w:b/>
                </w:rPr>
                <w:t>2.5.1 Pointer Gestures</w:t>
              </w:r>
            </w:hyperlink>
            <w:r w:rsidR="00E53D07" w:rsidRPr="00075D8F">
              <w:rPr>
                <w:rFonts w:ascii="Arial" w:hAnsi="Arial" w:cs="Arial"/>
              </w:rPr>
              <w:t xml:space="preserve"> (Level A 2.1 only)</w:t>
            </w:r>
          </w:p>
          <w:p w14:paraId="0E4B2684"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E53D07" w:rsidRPr="00075D8F" w:rsidRDefault="00E53D07"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E53D07" w:rsidRPr="00075D8F" w:rsidRDefault="00E53D07" w:rsidP="00D82105">
            <w:pPr>
              <w:tabs>
                <w:tab w:val="left" w:pos="330"/>
              </w:tabs>
              <w:spacing w:after="0" w:line="240" w:lineRule="auto"/>
              <w:ind w:left="360"/>
              <w:rPr>
                <w:rFonts w:ascii="Arial" w:eastAsia="Times New Roman" w:hAnsi="Arial" w:cs="Arial"/>
              </w:rPr>
            </w:pPr>
            <w:r w:rsidRPr="00075D8F">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7497A207" w:rsidR="00E53D07" w:rsidRPr="00075D8F" w:rsidRDefault="009D716B" w:rsidP="00D82105">
            <w:pPr>
              <w:spacing w:after="0" w:line="240" w:lineRule="auto"/>
              <w:rPr>
                <w:rFonts w:ascii="Arial" w:eastAsia="Times New Roman" w:hAnsi="Arial" w:cs="Arial"/>
              </w:rPr>
            </w:pPr>
            <w:r>
              <w:rPr>
                <w:rStyle w:val="normaltextrun"/>
                <w:rFonts w:ascii="Arial" w:hAnsi="Arial" w:cs="Arial"/>
                <w:color w:val="000000"/>
                <w:bdr w:val="none" w:sz="0" w:space="0" w:color="auto" w:frame="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009AB42D" w:rsidR="00E53D07" w:rsidRPr="007944F7" w:rsidRDefault="00F47A24" w:rsidP="00D82105">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does not present web content that requires the use of pointer gestures.</w:t>
            </w:r>
          </w:p>
        </w:tc>
      </w:tr>
      <w:tr w:rsidR="00A608BA" w:rsidRPr="007944F7" w14:paraId="2DA3EC30" w14:textId="77777777" w:rsidTr="00BB44C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A608BA" w:rsidRPr="00075D8F" w:rsidRDefault="00000000" w:rsidP="00A608BA">
            <w:pPr>
              <w:tabs>
                <w:tab w:val="left" w:pos="345"/>
              </w:tabs>
              <w:spacing w:after="0" w:line="240" w:lineRule="auto"/>
              <w:rPr>
                <w:rFonts w:ascii="Arial" w:eastAsia="Times New Roman" w:hAnsi="Arial" w:cs="Arial"/>
                <w:b/>
              </w:rPr>
            </w:pPr>
            <w:hyperlink r:id="rId39" w:anchor="pointer-cancellation" w:history="1">
              <w:r w:rsidR="00A608BA" w:rsidRPr="00075D8F">
                <w:rPr>
                  <w:rStyle w:val="Hyperlink"/>
                  <w:rFonts w:ascii="Arial" w:eastAsia="Times New Roman" w:hAnsi="Arial" w:cs="Arial"/>
                  <w:b/>
                </w:rPr>
                <w:t>2.5.2 Pointer Cancellation</w:t>
              </w:r>
            </w:hyperlink>
            <w:r w:rsidR="00A608BA" w:rsidRPr="00075D8F">
              <w:rPr>
                <w:rFonts w:ascii="Arial" w:hAnsi="Arial" w:cs="Arial"/>
              </w:rPr>
              <w:t xml:space="preserve"> (Level A 2.1 only)</w:t>
            </w:r>
          </w:p>
          <w:p w14:paraId="6C7C6DD3" w14:textId="77777777" w:rsidR="00A608BA" w:rsidRPr="00075D8F" w:rsidRDefault="00A608BA" w:rsidP="00A608BA">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A608BA" w:rsidRPr="00075D8F" w:rsidRDefault="00A608BA" w:rsidP="00A608BA">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A608BA" w:rsidRPr="00075D8F" w:rsidRDefault="00A608BA" w:rsidP="00A608BA">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A608BA" w:rsidRPr="00075D8F" w:rsidRDefault="00A608BA" w:rsidP="00A608BA">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4A3C7830" w:rsidR="00A608BA" w:rsidRPr="00075D8F" w:rsidRDefault="00A608BA" w:rsidP="00A608BA">
            <w:pPr>
              <w:tabs>
                <w:tab w:val="left" w:pos="345"/>
              </w:tabs>
              <w:spacing w:after="0" w:line="240" w:lineRule="auto"/>
              <w:rPr>
                <w:rFonts w:ascii="Arial" w:eastAsia="Times New Roman" w:hAnsi="Arial" w:cs="Arial"/>
              </w:rPr>
            </w:pPr>
            <w:r>
              <w:rPr>
                <w:rStyle w:val="normaltextrun"/>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55ED4E91" w:rsidR="00A608BA" w:rsidRPr="007944F7" w:rsidRDefault="00A608BA" w:rsidP="005A0D3E">
            <w:pPr>
              <w:spacing w:after="0" w:line="240" w:lineRule="auto"/>
              <w:rPr>
                <w:rFonts w:ascii="Arial" w:eastAsia="Times New Roman" w:hAnsi="Arial" w:cs="Arial"/>
              </w:rPr>
            </w:pPr>
            <w:r w:rsidRPr="005A0D3E">
              <w:rPr>
                <w:rStyle w:val="normaltextrun"/>
                <w:rFonts w:ascii="Arial" w:hAnsi="Arial" w:cs="Arial"/>
                <w:color w:val="000000"/>
                <w:shd w:val="clear" w:color="auto" w:fill="FFFFFF"/>
              </w:rPr>
              <w:t>The Product supports pointer cancellation and there is no function that executes on down-event.</w:t>
            </w:r>
          </w:p>
        </w:tc>
      </w:tr>
      <w:tr w:rsidR="00A608BA" w:rsidRPr="007944F7" w14:paraId="3AB1ACD6"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A608BA" w:rsidRPr="00075D8F" w:rsidRDefault="00000000" w:rsidP="00A608BA">
            <w:pPr>
              <w:spacing w:after="0" w:line="240" w:lineRule="auto"/>
              <w:rPr>
                <w:rFonts w:ascii="Arial" w:eastAsia="Times New Roman" w:hAnsi="Arial" w:cs="Arial"/>
                <w:b/>
              </w:rPr>
            </w:pPr>
            <w:hyperlink r:id="rId40" w:anchor="label-in-name" w:history="1">
              <w:r w:rsidR="00A608BA" w:rsidRPr="00075D8F">
                <w:rPr>
                  <w:rStyle w:val="Hyperlink"/>
                  <w:rFonts w:ascii="Arial" w:eastAsia="Times New Roman" w:hAnsi="Arial" w:cs="Arial"/>
                  <w:b/>
                </w:rPr>
                <w:t>2.5.3 Label in Name</w:t>
              </w:r>
            </w:hyperlink>
            <w:r w:rsidR="00A608BA" w:rsidRPr="00075D8F">
              <w:rPr>
                <w:rFonts w:ascii="Arial" w:hAnsi="Arial" w:cs="Arial"/>
              </w:rPr>
              <w:t xml:space="preserve"> (Level A 2.1 only)</w:t>
            </w:r>
          </w:p>
          <w:p w14:paraId="457A1DB8"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A608BA" w:rsidRPr="00075D8F" w:rsidRDefault="00A608BA" w:rsidP="00A608BA">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A608BA" w:rsidRPr="00075D8F" w:rsidRDefault="00A608BA" w:rsidP="00A608BA">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53454C0E" w:rsidR="00A608BA" w:rsidRPr="00075D8F" w:rsidRDefault="00A608BA" w:rsidP="00A608BA">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9248DE" w14:textId="77777777" w:rsidR="00A608BA" w:rsidRDefault="00A608BA" w:rsidP="00A608BA">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Product provides names for interactive elements that contain the text which is presented visually for user interface components </w:t>
            </w:r>
            <w:r w:rsidRPr="00697BC5">
              <w:rPr>
                <w:rStyle w:val="normaltextrun"/>
                <w:rFonts w:ascii="Arial" w:hAnsi="Arial" w:cs="Arial"/>
                <w:color w:val="000000"/>
                <w:shd w:val="clear" w:color="auto" w:fill="FFFFFF"/>
              </w:rPr>
              <w:t>except for one instance.</w:t>
            </w:r>
            <w:r>
              <w:rPr>
                <w:rStyle w:val="normaltextrun"/>
                <w:rFonts w:ascii="Arial" w:hAnsi="Arial" w:cs="Arial"/>
                <w:color w:val="000000"/>
                <w:shd w:val="clear" w:color="auto" w:fill="FFFFFF"/>
              </w:rPr>
              <w:t xml:space="preserve"> </w:t>
            </w:r>
          </w:p>
          <w:p w14:paraId="75CFA9CA" w14:textId="39372786" w:rsidR="00A608BA" w:rsidRPr="00751176" w:rsidRDefault="00A608BA" w:rsidP="00A608BA">
            <w:pPr>
              <w:pStyle w:val="ListParagraph"/>
              <w:numPr>
                <w:ilvl w:val="0"/>
                <w:numId w:val="2"/>
              </w:numPr>
              <w:spacing w:after="0" w:line="240" w:lineRule="auto"/>
              <w:rPr>
                <w:rFonts w:ascii="Arial" w:eastAsia="Times New Roman" w:hAnsi="Arial" w:cs="Arial"/>
              </w:rPr>
            </w:pPr>
            <w:r w:rsidRPr="00751176">
              <w:rPr>
                <w:rFonts w:ascii="Arial" w:eastAsia="Times New Roman" w:hAnsi="Arial" w:cs="Arial"/>
              </w:rPr>
              <w:t xml:space="preserve">Visual text </w:t>
            </w:r>
            <w:r>
              <w:rPr>
                <w:rFonts w:ascii="Arial" w:eastAsia="Times New Roman" w:hAnsi="Arial" w:cs="Arial"/>
              </w:rPr>
              <w:t>and accessible name do not match</w:t>
            </w:r>
            <w:r w:rsidRPr="00751176">
              <w:rPr>
                <w:rFonts w:ascii="Arial" w:eastAsia="Times New Roman" w:hAnsi="Arial" w:cs="Arial"/>
              </w:rPr>
              <w:t xml:space="preserve"> on the Dashboard and Reports page.</w:t>
            </w:r>
          </w:p>
        </w:tc>
      </w:tr>
      <w:tr w:rsidR="00A608BA" w:rsidRPr="007944F7" w14:paraId="23EF2759"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A608BA" w:rsidRPr="00075D8F" w:rsidRDefault="00000000" w:rsidP="00A608BA">
            <w:pPr>
              <w:spacing w:after="0" w:line="240" w:lineRule="auto"/>
              <w:rPr>
                <w:rFonts w:ascii="Arial" w:eastAsia="Times New Roman" w:hAnsi="Arial" w:cs="Arial"/>
                <w:b/>
              </w:rPr>
            </w:pPr>
            <w:hyperlink r:id="rId41" w:anchor="motion-actuation" w:history="1">
              <w:r w:rsidR="00A608BA" w:rsidRPr="00075D8F">
                <w:rPr>
                  <w:rStyle w:val="Hyperlink"/>
                  <w:rFonts w:ascii="Arial" w:eastAsia="Times New Roman" w:hAnsi="Arial" w:cs="Arial"/>
                  <w:b/>
                </w:rPr>
                <w:t>2.5.4 Motion Actuation</w:t>
              </w:r>
            </w:hyperlink>
            <w:r w:rsidR="00A608BA" w:rsidRPr="00075D8F">
              <w:rPr>
                <w:rFonts w:ascii="Arial" w:hAnsi="Arial" w:cs="Arial"/>
              </w:rPr>
              <w:t xml:space="preserve"> (Level A 2.1 only)</w:t>
            </w:r>
          </w:p>
          <w:p w14:paraId="04FE8939"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A608BA" w:rsidRPr="00075D8F" w:rsidRDefault="00A608BA" w:rsidP="00A608BA">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66AB3BE3" w:rsidR="00A608BA" w:rsidRPr="003D4C6E" w:rsidRDefault="00A608BA" w:rsidP="00A608BA">
            <w:pPr>
              <w:spacing w:after="0" w:line="240" w:lineRule="auto"/>
              <w:rPr>
                <w:rFonts w:ascii="Arial" w:eastAsia="Times New Roman" w:hAnsi="Arial" w:cs="Arial"/>
                <w:color w:val="000000" w:themeColor="text1"/>
              </w:rPr>
            </w:pPr>
            <w:r w:rsidRPr="003D4C6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52256B6D" w:rsidR="00A608BA" w:rsidRPr="003D4C6E" w:rsidRDefault="00A608BA" w:rsidP="00A608BA">
            <w:pPr>
              <w:spacing w:after="0" w:line="240" w:lineRule="auto"/>
              <w:rPr>
                <w:rFonts w:ascii="Arial" w:eastAsia="Times New Roman" w:hAnsi="Arial" w:cs="Arial"/>
                <w:color w:val="000000" w:themeColor="text1"/>
              </w:rPr>
            </w:pPr>
            <w:r w:rsidRPr="003D4C6E">
              <w:rPr>
                <w:rFonts w:ascii="Arial" w:hAnsi="Arial" w:cs="Arial"/>
                <w:color w:val="000000" w:themeColor="text1"/>
                <w:shd w:val="clear" w:color="auto" w:fill="FFFFFF"/>
              </w:rPr>
              <w:t>The Product does not contain functionality that relies on device motion or user motion.</w:t>
            </w:r>
          </w:p>
        </w:tc>
      </w:tr>
      <w:tr w:rsidR="00A608BA" w:rsidRPr="007944F7" w14:paraId="6D8F8A50"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A608BA" w:rsidRPr="00075D8F" w:rsidRDefault="00000000" w:rsidP="00A608BA">
            <w:pPr>
              <w:spacing w:after="0" w:line="240" w:lineRule="auto"/>
              <w:rPr>
                <w:rFonts w:ascii="Arial" w:eastAsia="Times New Roman" w:hAnsi="Arial" w:cs="Arial"/>
                <w:b/>
              </w:rPr>
            </w:pPr>
            <w:hyperlink r:id="rId42" w:anchor="meaning-doc-lang-id" w:history="1">
              <w:r w:rsidR="00A608BA" w:rsidRPr="00075D8F">
                <w:rPr>
                  <w:rStyle w:val="Hyperlink"/>
                  <w:rFonts w:ascii="Arial" w:eastAsia="Times New Roman" w:hAnsi="Arial" w:cs="Arial"/>
                  <w:b/>
                </w:rPr>
                <w:t>3.1.1 Language of Page</w:t>
              </w:r>
            </w:hyperlink>
            <w:r w:rsidR="00A608BA" w:rsidRPr="00075D8F">
              <w:rPr>
                <w:rFonts w:ascii="Arial" w:hAnsi="Arial" w:cs="Arial"/>
              </w:rPr>
              <w:t xml:space="preserve"> (Level A)</w:t>
            </w:r>
          </w:p>
          <w:p w14:paraId="0AECB763"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A608BA" w:rsidRPr="00075D8F" w:rsidRDefault="00A608BA" w:rsidP="00A608BA">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A608BA" w:rsidRPr="006C700C" w:rsidRDefault="00A608BA" w:rsidP="00A608BA">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29392278" w:rsidR="00A608BA" w:rsidRPr="00075D8F" w:rsidRDefault="00A608BA" w:rsidP="00A608BA">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5268B498" w:rsidR="00A608BA" w:rsidRPr="007944F7" w:rsidRDefault="00A608BA" w:rsidP="00A608BA">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A608BA" w:rsidRPr="007944F7" w14:paraId="4DF1E371"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A608BA" w:rsidRPr="00075D8F" w:rsidRDefault="00000000" w:rsidP="00A608BA">
            <w:pPr>
              <w:spacing w:after="0" w:line="240" w:lineRule="auto"/>
              <w:rPr>
                <w:rFonts w:ascii="Arial" w:eastAsia="Times New Roman" w:hAnsi="Arial" w:cs="Arial"/>
                <w:b/>
              </w:rPr>
            </w:pPr>
            <w:hyperlink r:id="rId43" w:anchor="consistent-behavior-receive-focus" w:history="1">
              <w:r w:rsidR="00A608BA" w:rsidRPr="00075D8F">
                <w:rPr>
                  <w:rStyle w:val="Hyperlink"/>
                  <w:rFonts w:ascii="Arial" w:eastAsia="Times New Roman" w:hAnsi="Arial" w:cs="Arial"/>
                  <w:b/>
                </w:rPr>
                <w:t>3.2.1 On Focus</w:t>
              </w:r>
            </w:hyperlink>
            <w:r w:rsidR="00A608BA" w:rsidRPr="00075D8F">
              <w:rPr>
                <w:rFonts w:ascii="Arial" w:hAnsi="Arial" w:cs="Arial"/>
              </w:rPr>
              <w:t xml:space="preserve"> (Level A)</w:t>
            </w:r>
          </w:p>
          <w:p w14:paraId="22346248"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A608BA" w:rsidRPr="006C700C" w:rsidRDefault="00A608BA" w:rsidP="00A608BA">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A608BA" w:rsidRPr="006C700C" w:rsidRDefault="00A608BA" w:rsidP="00A608BA">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1979C663" w:rsidR="00A608BA" w:rsidRPr="00C63034" w:rsidRDefault="00A608BA" w:rsidP="00A608BA">
            <w:pPr>
              <w:spacing w:after="0" w:line="240" w:lineRule="auto"/>
              <w:rPr>
                <w:rStyle w:val="normaltextrun"/>
                <w:color w:val="000000"/>
                <w:bdr w:val="none" w:sz="0" w:space="0" w:color="auto" w:frame="1"/>
              </w:rPr>
            </w:pPr>
            <w:r w:rsidRPr="00C63034">
              <w:rPr>
                <w:rStyle w:val="normaltextrun"/>
                <w:rFonts w:ascii="Arial" w:hAnsi="Arial" w:cs="Arial"/>
                <w:color w:val="000000"/>
                <w:bdr w:val="none" w:sz="0" w:space="0" w:color="auto" w:frame="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8CAE08" w14:textId="74421309" w:rsidR="00A608BA" w:rsidRDefault="00A608BA" w:rsidP="00A608BA">
            <w:pPr>
              <w:spacing w:after="0" w:line="240" w:lineRule="auto"/>
              <w:rPr>
                <w:rStyle w:val="normaltextrun"/>
                <w:rFonts w:ascii="Arial" w:hAnsi="Arial" w:cs="Arial"/>
                <w:color w:val="000000"/>
                <w:bdr w:val="none" w:sz="0" w:space="0" w:color="auto" w:frame="1"/>
              </w:rPr>
            </w:pPr>
            <w:r w:rsidRPr="000E55A4">
              <w:rPr>
                <w:rStyle w:val="normaltextrun"/>
                <w:rFonts w:ascii="Arial" w:hAnsi="Arial" w:cs="Arial"/>
                <w:color w:val="000000"/>
                <w:bdr w:val="none" w:sz="0" w:space="0" w:color="auto" w:frame="1"/>
              </w:rPr>
              <w:t xml:space="preserve">The Product does not cause a change of context on focus </w:t>
            </w:r>
            <w:r>
              <w:rPr>
                <w:rStyle w:val="normaltextrun"/>
                <w:rFonts w:ascii="Arial" w:hAnsi="Arial" w:cs="Arial"/>
                <w:color w:val="000000"/>
                <w:bdr w:val="none" w:sz="0" w:space="0" w:color="auto" w:frame="1"/>
              </w:rPr>
              <w:t xml:space="preserve">on most pages. </w:t>
            </w:r>
            <w:r w:rsidRPr="00C63034">
              <w:rPr>
                <w:rStyle w:val="normaltextrun"/>
                <w:rFonts w:ascii="Arial" w:hAnsi="Arial" w:cs="Arial"/>
                <w:color w:val="000000"/>
                <w:bdr w:val="none" w:sz="0" w:space="0" w:color="auto" w:frame="1"/>
              </w:rPr>
              <w:t>Examples of exceptions include:</w:t>
            </w:r>
            <w:r w:rsidRPr="00C63034">
              <w:rPr>
                <w:rStyle w:val="normaltextrun"/>
                <w:bdr w:val="none" w:sz="0" w:space="0" w:color="auto" w:frame="1"/>
              </w:rPr>
              <w:t> </w:t>
            </w:r>
          </w:p>
          <w:p w14:paraId="50FE7C42" w14:textId="0355D467" w:rsidR="00A608BA" w:rsidRPr="00C63034" w:rsidRDefault="00A608BA" w:rsidP="00A608BA">
            <w:pPr>
              <w:pStyle w:val="ListParagraph"/>
              <w:numPr>
                <w:ilvl w:val="0"/>
                <w:numId w:val="1"/>
              </w:numPr>
              <w:spacing w:after="0" w:line="240" w:lineRule="auto"/>
              <w:rPr>
                <w:rStyle w:val="normaltextrun"/>
                <w:color w:val="000000"/>
                <w:bdr w:val="none" w:sz="0" w:space="0" w:color="auto" w:frame="1"/>
              </w:rPr>
            </w:pPr>
            <w:r w:rsidRPr="00CD764A">
              <w:rPr>
                <w:rStyle w:val="normaltextrun"/>
                <w:rFonts w:ascii="Arial" w:hAnsi="Arial" w:cs="Arial"/>
                <w:color w:val="000000"/>
                <w:bdr w:val="none" w:sz="0" w:space="0" w:color="auto" w:frame="1"/>
              </w:rPr>
              <w:t>Change of context is initiated on input for couple of instances, such as the Filter by type combo box found on the Dashboard &amp; Reports page.</w:t>
            </w:r>
          </w:p>
        </w:tc>
      </w:tr>
      <w:tr w:rsidR="00A608BA" w:rsidRPr="007944F7" w14:paraId="206CE187"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A608BA" w:rsidRPr="00075D8F" w:rsidRDefault="00000000" w:rsidP="00A608BA">
            <w:pPr>
              <w:spacing w:after="0" w:line="240" w:lineRule="auto"/>
              <w:rPr>
                <w:rFonts w:ascii="Arial" w:eastAsia="Times New Roman" w:hAnsi="Arial" w:cs="Arial"/>
                <w:b/>
              </w:rPr>
            </w:pPr>
            <w:hyperlink r:id="rId44" w:anchor="consistent-behavior-unpredictable-change" w:history="1">
              <w:r w:rsidR="00A608BA" w:rsidRPr="00075D8F">
                <w:rPr>
                  <w:rStyle w:val="Hyperlink"/>
                  <w:rFonts w:ascii="Arial" w:eastAsia="Times New Roman" w:hAnsi="Arial" w:cs="Arial"/>
                  <w:b/>
                </w:rPr>
                <w:t>3.2.2 On Input</w:t>
              </w:r>
            </w:hyperlink>
            <w:r w:rsidR="00A608BA" w:rsidRPr="00075D8F">
              <w:rPr>
                <w:rFonts w:ascii="Arial" w:hAnsi="Arial" w:cs="Arial"/>
              </w:rPr>
              <w:t xml:space="preserve"> (Level A)</w:t>
            </w:r>
          </w:p>
          <w:p w14:paraId="42BDC3DF"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A608BA" w:rsidRPr="00075D8F" w:rsidRDefault="00A608BA" w:rsidP="00A608BA">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A608BA" w:rsidRPr="006C700C" w:rsidRDefault="00A608BA" w:rsidP="00A608BA">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6B215DB" w:rsidR="00A608BA" w:rsidRPr="00075D8F" w:rsidRDefault="00A608BA" w:rsidP="00A608BA">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445F140" w14:textId="716A6126" w:rsidR="00A608BA" w:rsidRPr="00522EFE" w:rsidRDefault="00A608BA" w:rsidP="00A608BA">
            <w:pPr>
              <w:spacing w:after="0" w:line="240" w:lineRule="auto"/>
              <w:textAlignment w:val="baseline"/>
              <w:rPr>
                <w:rFonts w:ascii="Arial" w:eastAsia="Times New Roman" w:hAnsi="Arial" w:cs="Arial"/>
                <w:lang w:eastAsia="en-IN"/>
              </w:rPr>
            </w:pPr>
            <w:r w:rsidRPr="003431E6">
              <w:rPr>
                <w:rFonts w:ascii="Arial" w:eastAsia="Times New Roman" w:hAnsi="Arial" w:cs="Arial"/>
                <w:lang w:eastAsia="en-IN"/>
              </w:rPr>
              <w:t xml:space="preserve">The Product does not cause an unexpected change of context when interacting with elements </w:t>
            </w:r>
            <w:r>
              <w:rPr>
                <w:rFonts w:ascii="Arial" w:eastAsia="Times New Roman" w:hAnsi="Arial" w:cs="Arial"/>
                <w:lang w:eastAsia="en-IN"/>
              </w:rPr>
              <w:t xml:space="preserve">on most pages. </w:t>
            </w:r>
            <w:r w:rsidRPr="003431E6">
              <w:rPr>
                <w:rFonts w:ascii="Arial" w:eastAsia="Times New Roman" w:hAnsi="Arial" w:cs="Arial"/>
                <w:lang w:eastAsia="en-IN"/>
              </w:rPr>
              <w:t>Examples of exceptions include:</w:t>
            </w:r>
            <w:r w:rsidRPr="00522EFE">
              <w:rPr>
                <w:rFonts w:ascii="Arial" w:eastAsia="Times New Roman" w:hAnsi="Arial" w:cs="Arial"/>
                <w:lang w:eastAsia="en-IN"/>
              </w:rPr>
              <w:t> </w:t>
            </w:r>
          </w:p>
          <w:p w14:paraId="4CC79A07" w14:textId="5AF32F0C" w:rsidR="00A608BA" w:rsidRPr="00CD294F" w:rsidRDefault="00A608BA" w:rsidP="00A608BA">
            <w:pPr>
              <w:pStyle w:val="ListParagraph"/>
              <w:numPr>
                <w:ilvl w:val="0"/>
                <w:numId w:val="1"/>
              </w:numPr>
              <w:spacing w:after="0" w:line="240" w:lineRule="auto"/>
              <w:rPr>
                <w:rFonts w:ascii="Arial" w:eastAsia="Times New Roman" w:hAnsi="Arial" w:cs="Arial"/>
                <w:lang w:eastAsia="en-IN"/>
              </w:rPr>
            </w:pPr>
            <w:r w:rsidRPr="00522EFE">
              <w:rPr>
                <w:rFonts w:ascii="Arial" w:eastAsia="Times New Roman" w:hAnsi="Arial" w:cs="Arial"/>
                <w:lang w:eastAsia="en-IN"/>
              </w:rPr>
              <w:t xml:space="preserve">Content and selection that result in a change of context occur automatically when </w:t>
            </w:r>
            <w:r w:rsidRPr="00522EFE">
              <w:rPr>
                <w:rFonts w:ascii="Arial" w:eastAsia="Times New Roman" w:hAnsi="Arial" w:cs="Arial"/>
                <w:lang w:eastAsia="en-IN"/>
              </w:rPr>
              <w:lastRenderedPageBreak/>
              <w:t>elements receive focus on several pages, such as the 'Query' dropdown on the Variables Edit page. </w:t>
            </w:r>
          </w:p>
        </w:tc>
      </w:tr>
      <w:tr w:rsidR="00A608BA" w:rsidRPr="007944F7" w14:paraId="7A2707B8"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A608BA" w:rsidRPr="00075D8F" w:rsidRDefault="00000000" w:rsidP="00A608BA">
            <w:pPr>
              <w:spacing w:after="0" w:line="240" w:lineRule="auto"/>
              <w:rPr>
                <w:rFonts w:ascii="Arial" w:eastAsia="Times New Roman" w:hAnsi="Arial" w:cs="Arial"/>
                <w:b/>
              </w:rPr>
            </w:pPr>
            <w:hyperlink r:id="rId45" w:anchor="minimize-error-identified" w:history="1">
              <w:r w:rsidR="00A608BA" w:rsidRPr="00075D8F">
                <w:rPr>
                  <w:rStyle w:val="Hyperlink"/>
                  <w:rFonts w:ascii="Arial" w:eastAsia="Times New Roman" w:hAnsi="Arial" w:cs="Arial"/>
                  <w:b/>
                </w:rPr>
                <w:t>3.3.1 Error Identification</w:t>
              </w:r>
            </w:hyperlink>
            <w:r w:rsidR="00A608BA" w:rsidRPr="00075D8F">
              <w:rPr>
                <w:rFonts w:ascii="Arial" w:hAnsi="Arial" w:cs="Arial"/>
              </w:rPr>
              <w:t xml:space="preserve"> (Level A)</w:t>
            </w:r>
          </w:p>
          <w:p w14:paraId="030682AD"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A608BA" w:rsidRPr="00075D8F" w:rsidRDefault="00A608BA" w:rsidP="00A608BA">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A608BA" w:rsidRPr="006C700C" w:rsidRDefault="00A608BA" w:rsidP="00A608BA">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7B9ED1BC" w:rsidR="00A608BA" w:rsidRPr="00075D8F" w:rsidRDefault="00A608BA" w:rsidP="00A608BA">
            <w:pPr>
              <w:spacing w:after="0" w:line="240" w:lineRule="auto"/>
              <w:textAlignment w:val="baseline"/>
              <w:rPr>
                <w:rFonts w:ascii="Arial" w:eastAsia="Times New Roman" w:hAnsi="Arial" w:cs="Arial"/>
                <w:lang w:eastAsia="en-IN"/>
              </w:rPr>
            </w:pPr>
            <w:r w:rsidRPr="009001E4">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DA7044E" w14:textId="1B5F2FEF" w:rsidR="00A608BA" w:rsidRPr="00F56F84" w:rsidRDefault="00A608BA" w:rsidP="00A608BA">
            <w:pPr>
              <w:spacing w:after="0" w:line="240" w:lineRule="auto"/>
              <w:textAlignment w:val="baseline"/>
              <w:rPr>
                <w:rFonts w:ascii="Arial" w:eastAsia="Times New Roman" w:hAnsi="Arial" w:cs="Arial"/>
                <w:lang w:eastAsia="en-IN"/>
              </w:rPr>
            </w:pPr>
            <w:r w:rsidRPr="00272241">
              <w:rPr>
                <w:rFonts w:ascii="Arial" w:eastAsia="Times New Roman" w:hAnsi="Arial" w:cs="Arial"/>
                <w:lang w:eastAsia="en-IN"/>
              </w:rPr>
              <w:t>The Product uses error identification on most pages except of one instance.</w:t>
            </w:r>
            <w:r w:rsidRPr="00F56F84">
              <w:rPr>
                <w:rFonts w:ascii="Arial" w:eastAsia="Times New Roman" w:hAnsi="Arial" w:cs="Arial"/>
                <w:lang w:eastAsia="en-IN"/>
              </w:rPr>
              <w:t> </w:t>
            </w:r>
          </w:p>
          <w:p w14:paraId="047E3E41" w14:textId="0ED693D3" w:rsidR="00A608BA" w:rsidRPr="00272241" w:rsidRDefault="00A608BA" w:rsidP="00A608BA">
            <w:pPr>
              <w:pStyle w:val="ListParagraph"/>
              <w:numPr>
                <w:ilvl w:val="0"/>
                <w:numId w:val="1"/>
              </w:numPr>
              <w:spacing w:after="0" w:line="240" w:lineRule="auto"/>
              <w:textAlignment w:val="baseline"/>
              <w:rPr>
                <w:rFonts w:ascii="Arial" w:eastAsia="Times New Roman" w:hAnsi="Arial" w:cs="Arial"/>
                <w:lang w:eastAsia="en-IN"/>
              </w:rPr>
            </w:pPr>
            <w:r w:rsidRPr="00272241">
              <w:rPr>
                <w:rFonts w:ascii="Arial" w:eastAsia="Times New Roman" w:hAnsi="Arial" w:cs="Arial"/>
                <w:lang w:eastAsia="en-IN"/>
              </w:rPr>
              <w:t>Form fields is not specified with the error messages on the Kafka Makers page.</w:t>
            </w:r>
          </w:p>
        </w:tc>
      </w:tr>
      <w:tr w:rsidR="00A608BA" w:rsidRPr="007944F7" w14:paraId="5D690D8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A608BA" w:rsidRPr="00075D8F" w:rsidRDefault="00000000" w:rsidP="00A608BA">
            <w:pPr>
              <w:spacing w:after="0" w:line="240" w:lineRule="auto"/>
              <w:rPr>
                <w:rFonts w:ascii="Arial" w:eastAsia="Times New Roman" w:hAnsi="Arial" w:cs="Arial"/>
                <w:b/>
              </w:rPr>
            </w:pPr>
            <w:hyperlink r:id="rId46" w:anchor="minimize-error-cues" w:history="1">
              <w:r w:rsidR="00A608BA" w:rsidRPr="00075D8F">
                <w:rPr>
                  <w:rStyle w:val="Hyperlink"/>
                  <w:rFonts w:ascii="Arial" w:eastAsia="Times New Roman" w:hAnsi="Arial" w:cs="Arial"/>
                  <w:b/>
                </w:rPr>
                <w:t>3.3.2 Labels or Instructions</w:t>
              </w:r>
            </w:hyperlink>
            <w:r w:rsidR="00A608BA" w:rsidRPr="00075D8F">
              <w:rPr>
                <w:rFonts w:ascii="Arial" w:hAnsi="Arial" w:cs="Arial"/>
              </w:rPr>
              <w:t xml:space="preserve"> (Level A)</w:t>
            </w:r>
          </w:p>
          <w:p w14:paraId="1C01AA8D"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A608BA" w:rsidRPr="00075D8F" w:rsidRDefault="00A608BA" w:rsidP="00A608BA">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A608BA" w:rsidRPr="006C700C" w:rsidRDefault="00A608BA" w:rsidP="00A608BA">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562303A8" w:rsidR="00A608BA" w:rsidRPr="00075D8F" w:rsidRDefault="00A608BA" w:rsidP="00A608BA">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272AEF" w14:textId="3DC84071" w:rsidR="00A608BA" w:rsidRPr="002E1A7F" w:rsidRDefault="00A608BA" w:rsidP="00A608BA">
            <w:pPr>
              <w:spacing w:after="0" w:line="240" w:lineRule="auto"/>
              <w:textAlignment w:val="baseline"/>
              <w:rPr>
                <w:rFonts w:ascii="Verdana" w:eastAsia="Times New Roman" w:hAnsi="Verdana"/>
                <w:lang w:val="en-IN" w:eastAsia="en-IN"/>
              </w:rPr>
            </w:pPr>
            <w:r w:rsidRPr="002E1A7F">
              <w:rPr>
                <w:rFonts w:ascii="Arial" w:eastAsia="Times New Roman" w:hAnsi="Arial" w:cs="Arial"/>
                <w:lang w:eastAsia="en-IN"/>
              </w:rPr>
              <w:t xml:space="preserve">The Product provides labels or instructions for input fields on </w:t>
            </w:r>
            <w:r>
              <w:rPr>
                <w:rFonts w:ascii="Arial" w:eastAsia="Times New Roman" w:hAnsi="Arial" w:cs="Arial"/>
                <w:lang w:eastAsia="en-IN"/>
              </w:rPr>
              <w:t>most</w:t>
            </w:r>
            <w:r w:rsidRPr="002E1A7F">
              <w:rPr>
                <w:rFonts w:ascii="Arial" w:eastAsia="Times New Roman" w:hAnsi="Arial" w:cs="Arial"/>
                <w:lang w:eastAsia="en-IN"/>
              </w:rPr>
              <w:t xml:space="preserve"> pages. Examples of exceptions include: </w:t>
            </w:r>
            <w:r w:rsidRPr="002E1A7F">
              <w:rPr>
                <w:rFonts w:ascii="Arial" w:eastAsia="Times New Roman" w:hAnsi="Arial" w:cs="Arial"/>
                <w:lang w:val="en-IN" w:eastAsia="en-IN"/>
              </w:rPr>
              <w:t> </w:t>
            </w:r>
          </w:p>
          <w:p w14:paraId="7DA6E70A" w14:textId="7D9AB878" w:rsidR="00A608BA" w:rsidRPr="002E1A7F" w:rsidRDefault="00A608BA" w:rsidP="00A608BA">
            <w:pPr>
              <w:pStyle w:val="ListParagraph"/>
              <w:numPr>
                <w:ilvl w:val="0"/>
                <w:numId w:val="1"/>
              </w:numPr>
              <w:spacing w:after="0" w:line="240" w:lineRule="auto"/>
              <w:textAlignment w:val="baseline"/>
              <w:rPr>
                <w:rFonts w:ascii="Verdana" w:eastAsia="Times New Roman" w:hAnsi="Verdana"/>
                <w:lang w:val="en-IN" w:eastAsia="en-IN"/>
              </w:rPr>
            </w:pPr>
            <w:r w:rsidRPr="002E1A7F">
              <w:rPr>
                <w:rFonts w:ascii="Arial" w:eastAsia="Times New Roman" w:hAnsi="Arial" w:cs="Arial"/>
                <w:lang w:eastAsia="en-IN"/>
              </w:rPr>
              <w:t>Label for form fields is not provided on many pages, such as the</w:t>
            </w:r>
            <w:r>
              <w:rPr>
                <w:rFonts w:ascii="Arial" w:eastAsia="Times New Roman" w:hAnsi="Arial" w:cs="Arial"/>
                <w:lang w:eastAsia="en-IN"/>
              </w:rPr>
              <w:t xml:space="preserve"> T</w:t>
            </w:r>
            <w:r w:rsidRPr="00924D3E">
              <w:rPr>
                <w:rFonts w:ascii="Arial" w:eastAsia="Times New Roman" w:hAnsi="Arial" w:cs="Arial"/>
                <w:lang w:eastAsia="en-IN"/>
              </w:rPr>
              <w:t xml:space="preserve">oggle </w:t>
            </w:r>
            <w:r>
              <w:rPr>
                <w:rFonts w:ascii="Arial" w:eastAsia="Times New Roman" w:hAnsi="Arial" w:cs="Arial"/>
                <w:lang w:eastAsia="en-IN"/>
              </w:rPr>
              <w:t>N</w:t>
            </w:r>
            <w:r w:rsidRPr="00924D3E">
              <w:rPr>
                <w:rFonts w:ascii="Arial" w:eastAsia="Times New Roman" w:hAnsi="Arial" w:cs="Arial"/>
                <w:lang w:eastAsia="en-IN"/>
              </w:rPr>
              <w:t xml:space="preserve">avigation </w:t>
            </w:r>
            <w:r>
              <w:rPr>
                <w:rFonts w:ascii="Arial" w:eastAsia="Times New Roman" w:hAnsi="Arial" w:cs="Arial"/>
                <w:lang w:eastAsia="en-IN"/>
              </w:rPr>
              <w:t>V</w:t>
            </w:r>
            <w:r w:rsidRPr="00924D3E">
              <w:rPr>
                <w:rFonts w:ascii="Arial" w:eastAsia="Times New Roman" w:hAnsi="Arial" w:cs="Arial"/>
                <w:lang w:eastAsia="en-IN"/>
              </w:rPr>
              <w:t>ertical button</w:t>
            </w:r>
            <w:r>
              <w:rPr>
                <w:rFonts w:ascii="Arial" w:eastAsia="Times New Roman" w:hAnsi="Arial" w:cs="Arial"/>
                <w:lang w:eastAsia="en-IN"/>
              </w:rPr>
              <w:t xml:space="preserve"> on the Operations page.</w:t>
            </w:r>
          </w:p>
          <w:p w14:paraId="421C9410" w14:textId="77777777" w:rsidR="00A608BA" w:rsidRPr="007944F7" w:rsidRDefault="00A608BA" w:rsidP="00A608BA">
            <w:pPr>
              <w:spacing w:after="0" w:line="240" w:lineRule="auto"/>
              <w:rPr>
                <w:rFonts w:ascii="Arial" w:eastAsia="Times New Roman" w:hAnsi="Arial" w:cs="Arial"/>
              </w:rPr>
            </w:pPr>
          </w:p>
        </w:tc>
      </w:tr>
      <w:tr w:rsidR="00A608BA" w:rsidRPr="007944F7" w14:paraId="7ED787BE"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A608BA" w:rsidRPr="00075D8F" w:rsidRDefault="00000000" w:rsidP="00A608BA">
            <w:pPr>
              <w:spacing w:after="0" w:line="240" w:lineRule="auto"/>
              <w:rPr>
                <w:rFonts w:ascii="Arial" w:eastAsia="Times New Roman" w:hAnsi="Arial" w:cs="Arial"/>
                <w:b/>
              </w:rPr>
            </w:pPr>
            <w:hyperlink r:id="rId47" w:anchor="ensure-compat-parses" w:history="1">
              <w:r w:rsidR="00A608BA" w:rsidRPr="00075D8F">
                <w:rPr>
                  <w:rStyle w:val="Hyperlink"/>
                  <w:rFonts w:ascii="Arial" w:eastAsia="Times New Roman" w:hAnsi="Arial" w:cs="Arial"/>
                  <w:b/>
                </w:rPr>
                <w:t>4.1.1 Parsing</w:t>
              </w:r>
            </w:hyperlink>
            <w:r w:rsidR="00A608BA" w:rsidRPr="00075D8F">
              <w:rPr>
                <w:rFonts w:ascii="Arial" w:hAnsi="Arial" w:cs="Arial"/>
              </w:rPr>
              <w:t xml:space="preserve"> (Level A)</w:t>
            </w:r>
          </w:p>
          <w:p w14:paraId="634E5644"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A608BA" w:rsidRPr="00075D8F" w:rsidRDefault="00A608BA" w:rsidP="00A608BA">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A608BA" w:rsidRPr="006C700C" w:rsidRDefault="00A608BA" w:rsidP="00A608BA">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8503361" w:rsidR="00A608BA" w:rsidRPr="00075D8F" w:rsidRDefault="00A608BA" w:rsidP="00A608BA">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5D7E54" w14:textId="024653A3" w:rsidR="00A608BA" w:rsidRPr="00A0187C" w:rsidRDefault="00A608BA" w:rsidP="00A608BA">
            <w:pPr>
              <w:spacing w:after="0" w:line="240" w:lineRule="auto"/>
              <w:textAlignment w:val="baseline"/>
              <w:rPr>
                <w:rFonts w:ascii="Verdana" w:eastAsia="Times New Roman" w:hAnsi="Verdana"/>
                <w:lang w:val="en-IN" w:eastAsia="en-IN"/>
              </w:rPr>
            </w:pPr>
            <w:r w:rsidRPr="00A0187C">
              <w:rPr>
                <w:rFonts w:ascii="Arial" w:eastAsia="Times New Roman" w:hAnsi="Arial" w:cs="Arial"/>
                <w:lang w:eastAsia="en-IN"/>
              </w:rPr>
              <w:t xml:space="preserve">The Product provides appropriate markup that can be interpreted and parsed by assistive technologies on </w:t>
            </w:r>
            <w:r>
              <w:rPr>
                <w:rFonts w:ascii="Arial" w:eastAsia="Times New Roman" w:hAnsi="Arial" w:cs="Arial"/>
                <w:lang w:eastAsia="en-IN"/>
              </w:rPr>
              <w:t>most</w:t>
            </w:r>
            <w:r w:rsidRPr="00A0187C">
              <w:rPr>
                <w:rFonts w:ascii="Arial" w:eastAsia="Times New Roman" w:hAnsi="Arial" w:cs="Arial"/>
                <w:lang w:eastAsia="en-IN"/>
              </w:rPr>
              <w:t xml:space="preserve"> pages. Examples of exceptions include:</w:t>
            </w:r>
            <w:r w:rsidRPr="00A0187C">
              <w:rPr>
                <w:rFonts w:ascii="Arial" w:eastAsia="Times New Roman" w:hAnsi="Arial" w:cs="Arial"/>
                <w:lang w:val="en-IN" w:eastAsia="en-IN"/>
              </w:rPr>
              <w:t> </w:t>
            </w:r>
          </w:p>
          <w:p w14:paraId="4DC4536D" w14:textId="0E5CB60F" w:rsidR="00A608BA" w:rsidRPr="00E331AB" w:rsidRDefault="00A608BA" w:rsidP="00A608BA">
            <w:pPr>
              <w:pStyle w:val="ListParagraph"/>
              <w:numPr>
                <w:ilvl w:val="0"/>
                <w:numId w:val="1"/>
              </w:numPr>
              <w:spacing w:after="0" w:line="240" w:lineRule="auto"/>
              <w:textAlignment w:val="baseline"/>
              <w:rPr>
                <w:rFonts w:ascii="Verdana" w:eastAsia="Times New Roman" w:hAnsi="Verdana"/>
                <w:lang w:val="en-IN" w:eastAsia="en-IN"/>
              </w:rPr>
            </w:pPr>
            <w:r w:rsidRPr="00E331AB">
              <w:rPr>
                <w:rFonts w:ascii="Arial" w:eastAsia="Times New Roman" w:hAnsi="Arial" w:cs="Arial"/>
                <w:lang w:eastAsia="en-IN"/>
              </w:rPr>
              <w:t xml:space="preserve">Active elements contain duplicate IDs on several pages, such as ID on the </w:t>
            </w:r>
            <w:r>
              <w:rPr>
                <w:rFonts w:ascii="Arial" w:eastAsia="Times New Roman" w:hAnsi="Arial" w:cs="Arial"/>
                <w:lang w:eastAsia="en-IN"/>
              </w:rPr>
              <w:t>KPI Designer pages.</w:t>
            </w:r>
          </w:p>
          <w:p w14:paraId="3E1320A1" w14:textId="77777777" w:rsidR="00A608BA" w:rsidRPr="007944F7" w:rsidRDefault="00A608BA" w:rsidP="00A608BA">
            <w:pPr>
              <w:spacing w:after="0" w:line="240" w:lineRule="auto"/>
              <w:rPr>
                <w:rFonts w:ascii="Arial" w:eastAsia="Times New Roman" w:hAnsi="Arial" w:cs="Arial"/>
              </w:rPr>
            </w:pPr>
          </w:p>
        </w:tc>
      </w:tr>
      <w:tr w:rsidR="00A608BA" w:rsidRPr="007944F7" w14:paraId="32AD498C"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A608BA" w:rsidRPr="00075D8F" w:rsidRDefault="00000000" w:rsidP="00A608BA">
            <w:pPr>
              <w:spacing w:after="0" w:line="240" w:lineRule="auto"/>
              <w:rPr>
                <w:rFonts w:ascii="Arial" w:eastAsia="Times New Roman" w:hAnsi="Arial" w:cs="Arial"/>
                <w:b/>
              </w:rPr>
            </w:pPr>
            <w:hyperlink r:id="rId48" w:anchor="ensure-compat-rsv" w:history="1">
              <w:r w:rsidR="00A608BA" w:rsidRPr="00075D8F">
                <w:rPr>
                  <w:rStyle w:val="Hyperlink"/>
                  <w:rFonts w:ascii="Arial" w:eastAsia="Times New Roman" w:hAnsi="Arial" w:cs="Arial"/>
                  <w:b/>
                </w:rPr>
                <w:t>4.1.2 Name, Role, Value</w:t>
              </w:r>
            </w:hyperlink>
            <w:r w:rsidR="00A608BA" w:rsidRPr="00075D8F">
              <w:rPr>
                <w:rFonts w:ascii="Arial" w:hAnsi="Arial" w:cs="Arial"/>
              </w:rPr>
              <w:t xml:space="preserve"> (Level A)</w:t>
            </w:r>
          </w:p>
          <w:p w14:paraId="34D9DBEA"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A608BA" w:rsidRPr="00075D8F" w:rsidRDefault="00A608BA" w:rsidP="00A608BA">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A608BA" w:rsidRPr="00075D8F" w:rsidRDefault="00A608BA" w:rsidP="00A608BA">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A608BA" w:rsidRPr="006C700C" w:rsidRDefault="00A608BA" w:rsidP="00A608BA">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57CFC091" w:rsidR="00A608BA" w:rsidRPr="00075D8F" w:rsidRDefault="00A608BA" w:rsidP="00A608BA">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910BB4" w14:textId="60E3CBD7" w:rsidR="00A608BA" w:rsidRPr="002B4C54" w:rsidRDefault="00A608BA" w:rsidP="00A608BA">
            <w:pPr>
              <w:spacing w:after="0" w:line="240" w:lineRule="auto"/>
              <w:textAlignment w:val="baseline"/>
              <w:rPr>
                <w:rFonts w:ascii="Verdana" w:eastAsia="Times New Roman" w:hAnsi="Verdana"/>
                <w:lang w:val="en-IN" w:eastAsia="en-IN"/>
              </w:rPr>
            </w:pPr>
            <w:r w:rsidRPr="002B4C54">
              <w:rPr>
                <w:rFonts w:ascii="Arial" w:eastAsia="Times New Roman" w:hAnsi="Arial" w:cs="Arial"/>
                <w:lang w:eastAsia="en-IN"/>
              </w:rPr>
              <w:t xml:space="preserve">The Product provides the name, role, and value for user interface components that can be programmatically determined by assistive technologies for </w:t>
            </w:r>
            <w:r>
              <w:rPr>
                <w:rFonts w:ascii="Arial" w:eastAsia="Times New Roman" w:hAnsi="Arial" w:cs="Arial"/>
                <w:lang w:eastAsia="en-IN"/>
              </w:rPr>
              <w:t>most</w:t>
            </w:r>
            <w:r w:rsidRPr="002B4C54">
              <w:rPr>
                <w:rFonts w:ascii="Arial" w:eastAsia="Times New Roman" w:hAnsi="Arial" w:cs="Arial"/>
                <w:lang w:eastAsia="en-IN"/>
              </w:rPr>
              <w:t xml:space="preserve"> pages. Examples of exceptions include: </w:t>
            </w:r>
            <w:r w:rsidRPr="002B4C54">
              <w:rPr>
                <w:rFonts w:ascii="Arial" w:eastAsia="Times New Roman" w:hAnsi="Arial" w:cs="Arial"/>
                <w:lang w:val="en-IN" w:eastAsia="en-IN"/>
              </w:rPr>
              <w:t> </w:t>
            </w:r>
          </w:p>
          <w:p w14:paraId="3248ECB2" w14:textId="7E1EA986" w:rsidR="00A608BA" w:rsidRPr="007944F7" w:rsidRDefault="00A608BA" w:rsidP="00A608BA">
            <w:pPr>
              <w:pStyle w:val="ListParagraph"/>
              <w:numPr>
                <w:ilvl w:val="0"/>
                <w:numId w:val="1"/>
              </w:numPr>
              <w:spacing w:after="0" w:line="240" w:lineRule="auto"/>
              <w:textAlignment w:val="baseline"/>
              <w:rPr>
                <w:rFonts w:ascii="Arial" w:eastAsia="Times New Roman" w:hAnsi="Arial" w:cs="Arial"/>
              </w:rPr>
            </w:pPr>
            <w:r w:rsidRPr="004040F0">
              <w:rPr>
                <w:rFonts w:ascii="Arial" w:eastAsia="Times New Roman" w:hAnsi="Arial" w:cs="Arial"/>
                <w:lang w:eastAsia="en-IN"/>
              </w:rPr>
              <w:t xml:space="preserve">Components including widgets, edit fields, and buttons do not provide valid name, state, or role information in many instances, such as the </w:t>
            </w:r>
            <w:r w:rsidRPr="00F94816">
              <w:rPr>
                <w:rFonts w:ascii="Arial" w:eastAsia="Times New Roman" w:hAnsi="Arial" w:cs="Arial"/>
                <w:lang w:eastAsia="en-IN"/>
              </w:rPr>
              <w:t xml:space="preserve">Add </w:t>
            </w:r>
            <w:r>
              <w:rPr>
                <w:rFonts w:ascii="Arial" w:eastAsia="Times New Roman" w:hAnsi="Arial" w:cs="Arial"/>
                <w:lang w:eastAsia="en-IN"/>
              </w:rPr>
              <w:t>M</w:t>
            </w:r>
            <w:r w:rsidRPr="00F94816">
              <w:rPr>
                <w:rFonts w:ascii="Arial" w:eastAsia="Times New Roman" w:hAnsi="Arial" w:cs="Arial"/>
                <w:lang w:eastAsia="en-IN"/>
              </w:rPr>
              <w:t xml:space="preserve">ute </w:t>
            </w:r>
            <w:r>
              <w:rPr>
                <w:rFonts w:ascii="Arial" w:eastAsia="Times New Roman" w:hAnsi="Arial" w:cs="Arial"/>
                <w:lang w:eastAsia="en-IN"/>
              </w:rPr>
              <w:t>T</w:t>
            </w:r>
            <w:r w:rsidRPr="00F94816">
              <w:rPr>
                <w:rFonts w:ascii="Arial" w:eastAsia="Times New Roman" w:hAnsi="Arial" w:cs="Arial"/>
                <w:lang w:eastAsia="en-IN"/>
              </w:rPr>
              <w:t>iming</w:t>
            </w:r>
            <w:r w:rsidRPr="004040F0">
              <w:rPr>
                <w:rFonts w:ascii="Arial" w:eastAsia="Times New Roman" w:hAnsi="Arial" w:cs="Arial"/>
                <w:lang w:eastAsia="en-IN"/>
              </w:rPr>
              <w:t xml:space="preserve"> button found on the </w:t>
            </w:r>
            <w:r>
              <w:rPr>
                <w:rFonts w:ascii="Arial" w:eastAsia="Times New Roman" w:hAnsi="Arial" w:cs="Arial"/>
                <w:lang w:eastAsia="en-IN"/>
              </w:rPr>
              <w:t>Notification Policies page.</w:t>
            </w:r>
          </w:p>
        </w:tc>
      </w:tr>
    </w:tbl>
    <w:p w14:paraId="3CEB5461" w14:textId="63A2B9BD" w:rsidR="00B5200C" w:rsidRPr="007944F7" w:rsidRDefault="00D82105"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0FA6F293" w:rsidR="0066737C" w:rsidRPr="001F570A" w:rsidRDefault="0066737C" w:rsidP="003438D4">
            <w:pPr>
              <w:spacing w:after="0" w:line="240" w:lineRule="auto"/>
              <w:rPr>
                <w:rStyle w:val="normaltextrun"/>
                <w:rFonts w:ascii="Arial" w:hAnsi="Arial" w:cs="Arial"/>
                <w:color w:val="000000"/>
                <w:shd w:val="clear" w:color="auto" w:fill="FFFFFF"/>
              </w:rPr>
            </w:pPr>
            <w:r w:rsidRPr="001F570A">
              <w:rPr>
                <w:rStyle w:val="normaltextrun"/>
                <w:rFonts w:ascii="Arial" w:hAnsi="Arial" w:cs="Arial"/>
                <w:color w:val="000000"/>
                <w:shd w:val="clear" w:color="auto" w:fill="FFFFFF"/>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39BB3FAA" w:rsidR="0066737C" w:rsidRPr="001F570A" w:rsidRDefault="0066737C" w:rsidP="003438D4">
            <w:pPr>
              <w:spacing w:after="0" w:line="240" w:lineRule="auto"/>
              <w:rPr>
                <w:rStyle w:val="normaltextrun"/>
                <w:rFonts w:ascii="Arial" w:hAnsi="Arial" w:cs="Arial"/>
                <w:color w:val="000000"/>
                <w:shd w:val="clear" w:color="auto" w:fill="FFFFFF"/>
              </w:rPr>
            </w:pPr>
            <w:r w:rsidRPr="001F570A">
              <w:rPr>
                <w:rStyle w:val="normaltextrun"/>
                <w:rFonts w:ascii="Arial" w:hAnsi="Arial" w:cs="Arial"/>
                <w:color w:val="000000"/>
                <w:shd w:val="clear" w:color="auto" w:fill="FFFFFF"/>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0778EFA9" w:rsidR="0066737C" w:rsidRPr="007944F7" w:rsidRDefault="001F570A" w:rsidP="003438D4">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0C8361BE" w:rsidR="0066737C" w:rsidRPr="007944F7" w:rsidRDefault="001F570A" w:rsidP="003438D4">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953C8F"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953C8F" w:rsidRPr="0066737C" w:rsidRDefault="00000000" w:rsidP="00953C8F">
            <w:pPr>
              <w:spacing w:after="0" w:line="240" w:lineRule="auto"/>
              <w:rPr>
                <w:rFonts w:ascii="Arial" w:eastAsia="Times New Roman" w:hAnsi="Arial" w:cs="Arial"/>
                <w:b/>
              </w:rPr>
            </w:pPr>
            <w:hyperlink r:id="rId51" w:anchor="orientation" w:history="1">
              <w:r w:rsidR="00953C8F" w:rsidRPr="0066737C">
                <w:rPr>
                  <w:rStyle w:val="Hyperlink"/>
                  <w:rFonts w:ascii="Arial" w:eastAsia="Times New Roman" w:hAnsi="Arial" w:cs="Arial"/>
                  <w:b/>
                </w:rPr>
                <w:t>1.3.4 Orientation</w:t>
              </w:r>
            </w:hyperlink>
            <w:r w:rsidR="00953C8F" w:rsidRPr="0066737C">
              <w:rPr>
                <w:rFonts w:ascii="Arial" w:hAnsi="Arial" w:cs="Arial"/>
              </w:rPr>
              <w:t xml:space="preserve"> (Level AA 2.1 only)</w:t>
            </w:r>
          </w:p>
          <w:p w14:paraId="3C0EF171"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953C8F" w:rsidRPr="0066737C" w:rsidRDefault="00953C8F" w:rsidP="00953C8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21255A4F" w:rsidR="00953C8F" w:rsidRPr="007944F7" w:rsidRDefault="00127FA8" w:rsidP="00953C8F">
            <w:pPr>
              <w:spacing w:after="0" w:line="240" w:lineRule="auto"/>
              <w:rPr>
                <w:rFonts w:ascii="Arial" w:eastAsia="Times New Roman" w:hAnsi="Arial" w:cs="Arial"/>
              </w:rPr>
            </w:pPr>
            <w:r>
              <w:rPr>
                <w:rStyle w:val="normaltextrun"/>
                <w:color w:val="000000"/>
                <w:shd w:val="clear" w:color="auto" w:fill="FFFFFF"/>
              </w:rPr>
              <w:t>Supported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785A1629" w:rsidR="00127FA8" w:rsidRPr="007944F7" w:rsidRDefault="00F44027" w:rsidP="00953C8F">
            <w:pPr>
              <w:spacing w:after="0" w:line="240" w:lineRule="auto"/>
              <w:rPr>
                <w:rFonts w:ascii="Arial" w:eastAsia="Times New Roman" w:hAnsi="Arial" w:cs="Arial"/>
              </w:rPr>
            </w:pPr>
            <w:r w:rsidRPr="005A0D3E">
              <w:rPr>
                <w:rStyle w:val="normaltextrun"/>
                <w:rFonts w:ascii="Arial" w:hAnsi="Arial" w:cs="Arial"/>
                <w:color w:val="000000"/>
              </w:rPr>
              <w:t>The Product does not restrict content views and operation to a single display orientation.</w:t>
            </w:r>
          </w:p>
        </w:tc>
      </w:tr>
      <w:tr w:rsidR="00953C8F"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953C8F" w:rsidRPr="0066737C" w:rsidRDefault="00000000" w:rsidP="00953C8F">
            <w:pPr>
              <w:spacing w:after="0" w:line="240" w:lineRule="auto"/>
              <w:rPr>
                <w:rFonts w:ascii="Arial" w:eastAsia="Times New Roman" w:hAnsi="Arial" w:cs="Arial"/>
                <w:b/>
              </w:rPr>
            </w:pPr>
            <w:hyperlink r:id="rId52" w:anchor="identify-input-purpose" w:history="1">
              <w:r w:rsidR="00953C8F" w:rsidRPr="0066737C">
                <w:rPr>
                  <w:rStyle w:val="Hyperlink"/>
                  <w:rFonts w:ascii="Arial" w:eastAsia="Times New Roman" w:hAnsi="Arial" w:cs="Arial"/>
                  <w:b/>
                </w:rPr>
                <w:t>1.3.5 Identify Input Purpose</w:t>
              </w:r>
            </w:hyperlink>
            <w:r w:rsidR="00953C8F" w:rsidRPr="0066737C">
              <w:rPr>
                <w:rFonts w:ascii="Arial" w:hAnsi="Arial" w:cs="Arial"/>
              </w:rPr>
              <w:t xml:space="preserve"> (Level AA 2.1 only)</w:t>
            </w:r>
          </w:p>
          <w:p w14:paraId="210F542A"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953C8F" w:rsidRPr="0066737C" w:rsidRDefault="00953C8F" w:rsidP="00953C8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195F67E1" w:rsidR="00953C8F" w:rsidRPr="007944F7" w:rsidRDefault="007321E5" w:rsidP="00953C8F">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1C1D4961" w:rsidR="00953C8F" w:rsidRPr="007944F7" w:rsidRDefault="007321E5" w:rsidP="00953C8F">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r>
              <w:rPr>
                <w:rStyle w:val="eop"/>
                <w:rFonts w:ascii="Arial" w:hAnsi="Arial" w:cs="Arial"/>
                <w:color w:val="000000"/>
                <w:shd w:val="clear" w:color="auto" w:fill="FFFFFF"/>
              </w:rPr>
              <w:t> </w:t>
            </w:r>
          </w:p>
        </w:tc>
      </w:tr>
      <w:tr w:rsidR="00953C8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953C8F" w:rsidRPr="0066737C" w:rsidRDefault="00000000" w:rsidP="00953C8F">
            <w:pPr>
              <w:spacing w:after="0" w:line="240" w:lineRule="auto"/>
              <w:rPr>
                <w:rFonts w:ascii="Arial" w:eastAsia="Times New Roman" w:hAnsi="Arial" w:cs="Arial"/>
                <w:b/>
              </w:rPr>
            </w:pPr>
            <w:hyperlink r:id="rId53" w:anchor="visual-audio-contrast-contrast" w:history="1">
              <w:r w:rsidR="00953C8F" w:rsidRPr="0066737C">
                <w:rPr>
                  <w:rStyle w:val="Hyperlink"/>
                  <w:rFonts w:ascii="Arial" w:eastAsia="Times New Roman" w:hAnsi="Arial" w:cs="Arial"/>
                  <w:b/>
                </w:rPr>
                <w:t>1.4.3 Contrast (Minimum)</w:t>
              </w:r>
            </w:hyperlink>
            <w:r w:rsidR="00953C8F" w:rsidRPr="0066737C">
              <w:rPr>
                <w:rFonts w:ascii="Arial" w:hAnsi="Arial" w:cs="Arial"/>
              </w:rPr>
              <w:t xml:space="preserve"> (Level AA)</w:t>
            </w:r>
          </w:p>
          <w:p w14:paraId="15654E43"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953C8F" w:rsidRPr="0066737C" w:rsidRDefault="00953C8F" w:rsidP="00953C8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953C8F" w:rsidRPr="00F409A3" w:rsidRDefault="00953C8F" w:rsidP="00953C8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0954A6FD" w:rsidR="00953C8F" w:rsidRPr="007944F7" w:rsidRDefault="00AA3452" w:rsidP="00953C8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869AE15" w14:textId="6CE1A3B3" w:rsidR="00707077" w:rsidRPr="00707077" w:rsidRDefault="00707077" w:rsidP="00707077">
            <w:p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The Product provides sufficient color contrast for text on most pages.</w:t>
            </w:r>
            <w:r w:rsidR="00043829">
              <w:rPr>
                <w:rFonts w:ascii="Arial" w:eastAsia="Times New Roman" w:hAnsi="Arial" w:cs="Arial"/>
                <w:lang w:eastAsia="en-IN"/>
              </w:rPr>
              <w:t xml:space="preserve"> </w:t>
            </w:r>
            <w:r w:rsidRPr="00707077">
              <w:rPr>
                <w:rFonts w:ascii="Arial" w:eastAsia="Times New Roman" w:hAnsi="Arial" w:cs="Arial"/>
                <w:lang w:eastAsia="en-IN"/>
              </w:rPr>
              <w:t>Examples of exceptions include:</w:t>
            </w:r>
            <w:r w:rsidRPr="00707077">
              <w:rPr>
                <w:rFonts w:ascii="Arial" w:eastAsia="Times New Roman" w:hAnsi="Arial" w:cs="Arial"/>
                <w:lang w:val="en-IN" w:eastAsia="en-IN"/>
              </w:rPr>
              <w:t> </w:t>
            </w:r>
          </w:p>
          <w:p w14:paraId="0948589D" w14:textId="683FD8C5" w:rsidR="00707077" w:rsidRPr="00707077" w:rsidRDefault="00707077" w:rsidP="00707077">
            <w:pPr>
              <w:pStyle w:val="ListParagraph"/>
              <w:numPr>
                <w:ilvl w:val="0"/>
                <w:numId w:val="1"/>
              </w:num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 xml:space="preserve">The text does not meet the minimum contrast ratio on </w:t>
            </w:r>
            <w:r w:rsidR="00A978A9">
              <w:rPr>
                <w:rFonts w:ascii="Arial" w:eastAsia="Times New Roman" w:hAnsi="Arial" w:cs="Arial"/>
                <w:lang w:eastAsia="en-IN"/>
              </w:rPr>
              <w:t>many</w:t>
            </w:r>
            <w:r w:rsidRPr="00707077">
              <w:rPr>
                <w:rFonts w:ascii="Arial" w:eastAsia="Times New Roman" w:hAnsi="Arial" w:cs="Arial"/>
                <w:lang w:eastAsia="en-IN"/>
              </w:rPr>
              <w:t xml:space="preserve"> pages, such as the text found on the </w:t>
            </w:r>
            <w:r w:rsidR="007C0589">
              <w:rPr>
                <w:rFonts w:ascii="Arial" w:eastAsia="Times New Roman" w:hAnsi="Arial" w:cs="Arial"/>
                <w:lang w:eastAsia="en-IN"/>
              </w:rPr>
              <w:t>Topology</w:t>
            </w:r>
            <w:r w:rsidRPr="00707077">
              <w:rPr>
                <w:rFonts w:ascii="Arial" w:eastAsia="Times New Roman" w:hAnsi="Arial" w:cs="Arial"/>
                <w:lang w:eastAsia="en-IN"/>
              </w:rPr>
              <w:t xml:space="preserve"> page.</w:t>
            </w:r>
            <w:r w:rsidRPr="00707077">
              <w:rPr>
                <w:rFonts w:ascii="Arial" w:eastAsia="Times New Roman" w:hAnsi="Arial" w:cs="Arial"/>
                <w:lang w:val="en-IN" w:eastAsia="en-IN"/>
              </w:rPr>
              <w:t> </w:t>
            </w:r>
          </w:p>
          <w:p w14:paraId="02554A60" w14:textId="77777777" w:rsidR="00953C8F" w:rsidRPr="007944F7" w:rsidRDefault="00953C8F" w:rsidP="00953C8F">
            <w:pPr>
              <w:spacing w:after="0" w:line="240" w:lineRule="auto"/>
              <w:rPr>
                <w:rFonts w:ascii="Arial" w:eastAsia="Times New Roman" w:hAnsi="Arial" w:cs="Arial"/>
              </w:rPr>
            </w:pPr>
          </w:p>
        </w:tc>
      </w:tr>
      <w:tr w:rsidR="00966AFD"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966AFD" w:rsidRPr="0066737C" w:rsidRDefault="00000000" w:rsidP="00966AFD">
            <w:pPr>
              <w:spacing w:after="0" w:line="240" w:lineRule="auto"/>
              <w:rPr>
                <w:rFonts w:ascii="Arial" w:eastAsia="Times New Roman" w:hAnsi="Arial" w:cs="Arial"/>
                <w:b/>
              </w:rPr>
            </w:pPr>
            <w:hyperlink r:id="rId54" w:anchor="visual-audio-contrast-scale" w:history="1">
              <w:r w:rsidR="00966AFD" w:rsidRPr="0066737C">
                <w:rPr>
                  <w:rStyle w:val="Hyperlink"/>
                  <w:rFonts w:ascii="Arial" w:eastAsia="Times New Roman" w:hAnsi="Arial" w:cs="Arial"/>
                  <w:b/>
                </w:rPr>
                <w:t>1.4.4 Resize text</w:t>
              </w:r>
            </w:hyperlink>
            <w:r w:rsidR="00966AFD" w:rsidRPr="0066737C">
              <w:rPr>
                <w:rFonts w:ascii="Arial" w:hAnsi="Arial" w:cs="Arial"/>
              </w:rPr>
              <w:t xml:space="preserve"> (Level AA)</w:t>
            </w:r>
          </w:p>
          <w:p w14:paraId="1FC0D581"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966AFD" w:rsidRPr="00F409A3"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339B95DD"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61F176E" w14:textId="2751F135" w:rsidR="00966AFD" w:rsidRPr="00966AFD" w:rsidRDefault="00966AFD" w:rsidP="00966AFD">
            <w:pPr>
              <w:spacing w:after="0" w:line="240" w:lineRule="auto"/>
              <w:textAlignment w:val="baseline"/>
              <w:rPr>
                <w:rFonts w:ascii="Segoe UI" w:eastAsia="Times New Roman" w:hAnsi="Segoe UI" w:cs="Segoe UI"/>
                <w:sz w:val="18"/>
                <w:szCs w:val="18"/>
                <w:lang w:val="en-IN" w:eastAsia="en-IN"/>
              </w:rPr>
            </w:pPr>
            <w:r w:rsidRPr="00966AFD">
              <w:rPr>
                <w:rFonts w:ascii="Arial" w:eastAsia="Times New Roman" w:hAnsi="Arial" w:cs="Arial"/>
                <w:lang w:eastAsia="en-IN"/>
              </w:rPr>
              <w:t xml:space="preserve">The Product allows text to be resized up to 200 percent without loss of content or functionality on most pages except for one instance. </w:t>
            </w:r>
          </w:p>
          <w:p w14:paraId="11D2ACE8" w14:textId="74821A18" w:rsidR="00966AFD" w:rsidRPr="00966AFD" w:rsidRDefault="00966AFD" w:rsidP="00966AFD">
            <w:pPr>
              <w:pStyle w:val="ListParagraph"/>
              <w:numPr>
                <w:ilvl w:val="0"/>
                <w:numId w:val="1"/>
              </w:numPr>
              <w:spacing w:after="0" w:line="240" w:lineRule="auto"/>
              <w:textAlignment w:val="baseline"/>
              <w:rPr>
                <w:rFonts w:ascii="Verdana" w:eastAsia="Times New Roman" w:hAnsi="Verdana" w:cs="Segoe UI"/>
                <w:lang w:val="en-IN" w:eastAsia="en-IN"/>
              </w:rPr>
            </w:pPr>
            <w:r w:rsidRPr="00966AFD">
              <w:rPr>
                <w:rFonts w:ascii="Arial" w:eastAsia="Times New Roman" w:hAnsi="Arial" w:cs="Arial"/>
                <w:lang w:eastAsia="en-IN"/>
              </w:rPr>
              <w:t>Content gets</w:t>
            </w:r>
            <w:r w:rsidR="009F6407">
              <w:rPr>
                <w:rFonts w:ascii="Arial" w:eastAsia="Times New Roman" w:hAnsi="Arial" w:cs="Arial"/>
                <w:lang w:eastAsia="en-IN"/>
              </w:rPr>
              <w:t xml:space="preserve"> </w:t>
            </w:r>
            <w:r w:rsidRPr="00966AFD">
              <w:rPr>
                <w:rFonts w:ascii="Arial" w:eastAsia="Times New Roman" w:hAnsi="Arial" w:cs="Arial"/>
                <w:lang w:eastAsia="en-IN"/>
              </w:rPr>
              <w:t xml:space="preserve">disappeared, cropped when resized to 200 percent on the </w:t>
            </w:r>
            <w:r w:rsidR="00FD6FFD" w:rsidRPr="00FD6FFD">
              <w:rPr>
                <w:rFonts w:ascii="Arial" w:eastAsia="Times New Roman" w:hAnsi="Arial" w:cs="Arial"/>
                <w:lang w:eastAsia="en-IN"/>
              </w:rPr>
              <w:t>Dashboard and Reports</w:t>
            </w:r>
            <w:r w:rsidR="00FD6FFD">
              <w:rPr>
                <w:rFonts w:ascii="Arial" w:eastAsia="Times New Roman" w:hAnsi="Arial" w:cs="Arial"/>
                <w:lang w:eastAsia="en-IN"/>
              </w:rPr>
              <w:t xml:space="preserve"> </w:t>
            </w:r>
            <w:r w:rsidRPr="00966AFD">
              <w:rPr>
                <w:rFonts w:ascii="Arial" w:eastAsia="Times New Roman" w:hAnsi="Arial" w:cs="Arial"/>
                <w:lang w:eastAsia="en-IN"/>
              </w:rPr>
              <w:t>page</w:t>
            </w:r>
            <w:r w:rsidR="00FD6FFD">
              <w:rPr>
                <w:rFonts w:ascii="Arial" w:eastAsia="Times New Roman" w:hAnsi="Arial" w:cs="Arial"/>
                <w:lang w:eastAsia="en-IN"/>
              </w:rPr>
              <w:t>.</w:t>
            </w:r>
          </w:p>
          <w:p w14:paraId="4C45C075" w14:textId="77777777" w:rsidR="00966AFD" w:rsidRPr="007944F7" w:rsidRDefault="00966AFD" w:rsidP="00966AFD">
            <w:pPr>
              <w:spacing w:after="0" w:line="240" w:lineRule="auto"/>
              <w:rPr>
                <w:rFonts w:ascii="Arial" w:eastAsia="Times New Roman" w:hAnsi="Arial" w:cs="Arial"/>
              </w:rPr>
            </w:pPr>
          </w:p>
        </w:tc>
      </w:tr>
      <w:tr w:rsidR="00966AFD"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966AFD" w:rsidRPr="0066737C" w:rsidRDefault="00000000" w:rsidP="00966AFD">
            <w:pPr>
              <w:spacing w:after="0" w:line="240" w:lineRule="auto"/>
              <w:rPr>
                <w:rFonts w:ascii="Arial" w:eastAsia="Times New Roman" w:hAnsi="Arial" w:cs="Arial"/>
                <w:b/>
              </w:rPr>
            </w:pPr>
            <w:hyperlink r:id="rId55" w:anchor="visual-audio-contrast-text-presentation" w:history="1">
              <w:r w:rsidR="00966AFD" w:rsidRPr="0066737C">
                <w:rPr>
                  <w:rStyle w:val="Hyperlink"/>
                  <w:rFonts w:ascii="Arial" w:eastAsia="Times New Roman" w:hAnsi="Arial" w:cs="Arial"/>
                  <w:b/>
                </w:rPr>
                <w:t>1.4.5 Images of Text</w:t>
              </w:r>
            </w:hyperlink>
            <w:r w:rsidR="00966AFD" w:rsidRPr="0066737C">
              <w:rPr>
                <w:rFonts w:ascii="Arial" w:hAnsi="Arial" w:cs="Arial"/>
              </w:rPr>
              <w:t xml:space="preserve"> (Level AA)</w:t>
            </w:r>
          </w:p>
          <w:p w14:paraId="55C935DF"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966AFD" w:rsidRPr="00F409A3"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12230A8A"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6061C77D"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966AFD"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966AFD" w:rsidRPr="0066737C" w:rsidRDefault="00000000" w:rsidP="00966AFD">
            <w:pPr>
              <w:spacing w:after="0" w:line="240" w:lineRule="auto"/>
              <w:rPr>
                <w:rFonts w:ascii="Arial" w:eastAsia="Times New Roman" w:hAnsi="Arial" w:cs="Arial"/>
                <w:b/>
              </w:rPr>
            </w:pPr>
            <w:hyperlink r:id="rId56" w:anchor="reflow" w:history="1">
              <w:r w:rsidR="00966AFD" w:rsidRPr="0066737C">
                <w:rPr>
                  <w:rStyle w:val="Hyperlink"/>
                  <w:rFonts w:ascii="Arial" w:eastAsia="Times New Roman" w:hAnsi="Arial" w:cs="Arial"/>
                  <w:b/>
                </w:rPr>
                <w:t>1.4.10 Reflow</w:t>
              </w:r>
            </w:hyperlink>
            <w:r w:rsidR="00966AFD" w:rsidRPr="0066737C">
              <w:rPr>
                <w:rFonts w:ascii="Arial" w:hAnsi="Arial" w:cs="Arial"/>
              </w:rPr>
              <w:t xml:space="preserve"> (Level AA 2.1 only)</w:t>
            </w:r>
          </w:p>
          <w:p w14:paraId="20BBE608"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7EB5E771"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99EE15" w14:textId="04224E3F" w:rsidR="00966AFD" w:rsidRPr="00193F93" w:rsidRDefault="00966AFD" w:rsidP="00966AFD">
            <w:pPr>
              <w:spacing w:after="0" w:line="240" w:lineRule="auto"/>
              <w:textAlignment w:val="baseline"/>
              <w:rPr>
                <w:rFonts w:ascii="Verdana" w:eastAsia="Times New Roman" w:hAnsi="Verdana"/>
                <w:lang w:val="en-IN" w:eastAsia="en-IN"/>
              </w:rPr>
            </w:pPr>
            <w:r w:rsidRPr="00193F93">
              <w:rPr>
                <w:rFonts w:ascii="Arial" w:eastAsia="Times New Roman" w:hAnsi="Arial" w:cs="Arial"/>
                <w:lang w:eastAsia="en-IN"/>
              </w:rPr>
              <w:t xml:space="preserve">The Product allows content to be presented without loss of information or functionality, and without requiring scrolling in two dimensions for the dimensions required by this criterion on </w:t>
            </w:r>
            <w:r>
              <w:rPr>
                <w:rFonts w:ascii="Arial" w:eastAsia="Times New Roman" w:hAnsi="Arial" w:cs="Arial"/>
                <w:lang w:eastAsia="en-IN"/>
              </w:rPr>
              <w:t>most</w:t>
            </w:r>
            <w:r w:rsidRPr="00193F93">
              <w:rPr>
                <w:rFonts w:ascii="Arial" w:eastAsia="Times New Roman" w:hAnsi="Arial" w:cs="Arial"/>
                <w:lang w:eastAsia="en-IN"/>
              </w:rPr>
              <w:t xml:space="preserve"> pages except for </w:t>
            </w:r>
            <w:r w:rsidR="009513E9">
              <w:rPr>
                <w:rFonts w:ascii="Arial" w:eastAsia="Times New Roman" w:hAnsi="Arial" w:cs="Arial"/>
                <w:lang w:eastAsia="en-IN"/>
              </w:rPr>
              <w:t>one</w:t>
            </w:r>
            <w:r w:rsidRPr="00193F93">
              <w:rPr>
                <w:rFonts w:ascii="Arial" w:eastAsia="Times New Roman" w:hAnsi="Arial" w:cs="Arial"/>
                <w:lang w:eastAsia="en-IN"/>
              </w:rPr>
              <w:t xml:space="preserve"> instance.</w:t>
            </w:r>
            <w:r w:rsidRPr="00193F93">
              <w:rPr>
                <w:rFonts w:ascii="Arial" w:eastAsia="Times New Roman" w:hAnsi="Arial" w:cs="Arial"/>
                <w:lang w:val="en-IN" w:eastAsia="en-IN"/>
              </w:rPr>
              <w:t> </w:t>
            </w:r>
          </w:p>
          <w:p w14:paraId="484F6C1A" w14:textId="1491239E" w:rsidR="00966AFD" w:rsidRPr="00FB2D9F" w:rsidRDefault="00966AFD" w:rsidP="00966AFD">
            <w:pPr>
              <w:pStyle w:val="ListParagraph"/>
              <w:numPr>
                <w:ilvl w:val="0"/>
                <w:numId w:val="2"/>
              </w:numPr>
              <w:spacing w:after="0" w:line="240" w:lineRule="auto"/>
              <w:textAlignment w:val="baseline"/>
              <w:rPr>
                <w:rFonts w:ascii="Verdana" w:eastAsia="Times New Roman" w:hAnsi="Verdana"/>
                <w:lang w:val="en-IN" w:eastAsia="en-IN"/>
              </w:rPr>
            </w:pPr>
            <w:r w:rsidRPr="00FB2D9F">
              <w:rPr>
                <w:rFonts w:ascii="Arial" w:eastAsia="Times New Roman" w:hAnsi="Arial" w:cs="Arial"/>
                <w:lang w:eastAsia="en-IN"/>
              </w:rPr>
              <w:t xml:space="preserve">Content gets disappeared or cropped when resized to 400 percent on the </w:t>
            </w:r>
            <w:r w:rsidRPr="00FF004A">
              <w:rPr>
                <w:rFonts w:ascii="Arial" w:eastAsia="Times New Roman" w:hAnsi="Arial" w:cs="Arial"/>
                <w:lang w:eastAsia="en-IN"/>
              </w:rPr>
              <w:t xml:space="preserve">Dashboard and Reports Home </w:t>
            </w:r>
            <w:r w:rsidRPr="00FB2D9F">
              <w:rPr>
                <w:rFonts w:ascii="Arial" w:eastAsia="Times New Roman" w:hAnsi="Arial" w:cs="Arial"/>
                <w:lang w:eastAsia="en-IN"/>
              </w:rPr>
              <w:t>page</w:t>
            </w:r>
          </w:p>
          <w:p w14:paraId="303144E9" w14:textId="77777777" w:rsidR="00966AFD" w:rsidRPr="007944F7" w:rsidRDefault="00966AFD" w:rsidP="00966AFD">
            <w:pPr>
              <w:spacing w:after="0" w:line="240" w:lineRule="auto"/>
              <w:rPr>
                <w:rFonts w:ascii="Arial" w:eastAsia="Times New Roman" w:hAnsi="Arial" w:cs="Arial"/>
              </w:rPr>
            </w:pPr>
          </w:p>
        </w:tc>
      </w:tr>
      <w:tr w:rsidR="00966AFD"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966AFD" w:rsidRPr="0066737C" w:rsidRDefault="00000000" w:rsidP="00966AFD">
            <w:pPr>
              <w:spacing w:after="0" w:line="240" w:lineRule="auto"/>
              <w:rPr>
                <w:rFonts w:ascii="Arial" w:eastAsia="Times New Roman" w:hAnsi="Arial" w:cs="Arial"/>
                <w:b/>
              </w:rPr>
            </w:pPr>
            <w:hyperlink r:id="rId57" w:anchor="non-text-contrast" w:history="1">
              <w:r w:rsidR="00966AFD" w:rsidRPr="0066737C">
                <w:rPr>
                  <w:rStyle w:val="Hyperlink"/>
                  <w:rFonts w:ascii="Arial" w:eastAsia="Times New Roman" w:hAnsi="Arial" w:cs="Arial"/>
                  <w:b/>
                </w:rPr>
                <w:t>1.4.11 Non-text</w:t>
              </w:r>
              <w:r w:rsidR="00966AFD" w:rsidRPr="0066737C">
                <w:rPr>
                  <w:rStyle w:val="Hyperlink"/>
                  <w:rFonts w:ascii="Arial" w:hAnsi="Arial" w:cs="Arial"/>
                  <w:b/>
                </w:rPr>
                <w:t xml:space="preserve"> Contrast</w:t>
              </w:r>
            </w:hyperlink>
            <w:r w:rsidR="00966AFD" w:rsidRPr="0066737C">
              <w:rPr>
                <w:rFonts w:ascii="Arial" w:hAnsi="Arial" w:cs="Arial"/>
              </w:rPr>
              <w:t xml:space="preserve"> (Level AA 2.1 only)</w:t>
            </w:r>
          </w:p>
          <w:p w14:paraId="356E263E"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ABF5AA6"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41AD4C" w14:textId="52F8F3FB" w:rsidR="00966AFD" w:rsidRDefault="00966AFD" w:rsidP="00966AFD">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provides sufficient color contrast for user interface components and graphical objects on m</w:t>
            </w:r>
            <w:r w:rsidRPr="004C20B7">
              <w:rPr>
                <w:rStyle w:val="normaltextrun"/>
                <w:rFonts w:ascii="Arial" w:hAnsi="Arial" w:cs="Arial"/>
                <w:color w:val="000000"/>
                <w:shd w:val="clear" w:color="auto" w:fill="FFFFFF"/>
              </w:rPr>
              <w:t>ost</w:t>
            </w:r>
            <w:r>
              <w:rPr>
                <w:rStyle w:val="normaltextrun"/>
                <w:rFonts w:ascii="Arial" w:hAnsi="Arial" w:cs="Arial"/>
                <w:color w:val="000000"/>
                <w:shd w:val="clear" w:color="auto" w:fill="FFFFFF"/>
              </w:rPr>
              <w:t xml:space="preserve"> pages with such content.</w:t>
            </w:r>
            <w:r w:rsidR="00A326A1">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Examples of exceptions include:</w:t>
            </w:r>
          </w:p>
          <w:p w14:paraId="1DC0490B" w14:textId="34649653" w:rsidR="00966AFD" w:rsidRPr="00BF0499" w:rsidRDefault="00966AFD" w:rsidP="00966AFD">
            <w:pPr>
              <w:pStyle w:val="ListParagraph"/>
              <w:numPr>
                <w:ilvl w:val="0"/>
                <w:numId w:val="2"/>
              </w:numPr>
              <w:spacing w:after="0" w:line="240" w:lineRule="auto"/>
              <w:rPr>
                <w:rStyle w:val="normaltextrun"/>
                <w:color w:val="000000"/>
                <w:shd w:val="clear" w:color="auto" w:fill="FFFFFF"/>
              </w:rPr>
            </w:pPr>
            <w:r w:rsidRPr="002C2A49">
              <w:rPr>
                <w:rStyle w:val="normaltextrun"/>
                <w:rFonts w:ascii="Arial" w:hAnsi="Arial" w:cs="Arial"/>
                <w:color w:val="000000"/>
                <w:shd w:val="clear" w:color="auto" w:fill="FFFFFF"/>
              </w:rPr>
              <w:t>Graphical objects and user interface do not provide a sufficient contrast ratio on many pages</w:t>
            </w:r>
            <w:r w:rsidR="009646E8" w:rsidRPr="002C2A49">
              <w:rPr>
                <w:rStyle w:val="normaltextrun"/>
                <w:rFonts w:ascii="Arial" w:hAnsi="Arial" w:cs="Arial"/>
                <w:color w:val="000000"/>
                <w:shd w:val="clear" w:color="auto" w:fill="FFFFFF"/>
              </w:rPr>
              <w:t>, Such as Show or hide icon</w:t>
            </w:r>
            <w:r w:rsidR="00A36214" w:rsidRPr="002C2A49">
              <w:rPr>
                <w:rStyle w:val="normaltextrun"/>
                <w:rFonts w:ascii="Arial" w:hAnsi="Arial" w:cs="Arial"/>
                <w:color w:val="000000"/>
                <w:shd w:val="clear" w:color="auto" w:fill="FFFFFF"/>
              </w:rPr>
              <w:t xml:space="preserve"> found on the Default Notification Console page.</w:t>
            </w:r>
          </w:p>
        </w:tc>
      </w:tr>
      <w:tr w:rsidR="00966AFD"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966AFD" w:rsidRPr="0066737C" w:rsidRDefault="00000000" w:rsidP="00966AFD">
            <w:pPr>
              <w:spacing w:after="0" w:line="240" w:lineRule="auto"/>
              <w:rPr>
                <w:rFonts w:ascii="Arial" w:eastAsia="Times New Roman" w:hAnsi="Arial" w:cs="Arial"/>
                <w:b/>
              </w:rPr>
            </w:pPr>
            <w:hyperlink r:id="rId58" w:anchor="text-spacing" w:history="1">
              <w:r w:rsidR="00966AFD" w:rsidRPr="0066737C">
                <w:rPr>
                  <w:rStyle w:val="Hyperlink"/>
                  <w:rFonts w:ascii="Arial" w:eastAsia="Times New Roman" w:hAnsi="Arial" w:cs="Arial"/>
                  <w:b/>
                </w:rPr>
                <w:t>1.4.12 Text Spacing</w:t>
              </w:r>
            </w:hyperlink>
            <w:r w:rsidR="00966AFD" w:rsidRPr="0066737C">
              <w:rPr>
                <w:rFonts w:ascii="Arial" w:hAnsi="Arial" w:cs="Arial"/>
              </w:rPr>
              <w:t xml:space="preserve"> (Level AA 2.1 only)</w:t>
            </w:r>
          </w:p>
          <w:p w14:paraId="5A5AE695"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5CAF447"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4223FD" w14:textId="2CCD2D13" w:rsidR="00966AFD" w:rsidRPr="00937442" w:rsidRDefault="00966AFD" w:rsidP="00966AFD">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 xml:space="preserve">The Product provides no loss of content or functionality when text spacing is modified according to the guidelines in this criterion on </w:t>
            </w:r>
            <w:r>
              <w:rPr>
                <w:rFonts w:ascii="Arial" w:eastAsia="Times New Roman" w:hAnsi="Arial" w:cs="Arial"/>
                <w:lang w:eastAsia="en-IN"/>
              </w:rPr>
              <w:t>most</w:t>
            </w:r>
            <w:r w:rsidRPr="00937442">
              <w:rPr>
                <w:rFonts w:ascii="Arial" w:eastAsia="Times New Roman" w:hAnsi="Arial" w:cs="Arial"/>
                <w:lang w:eastAsia="en-IN"/>
              </w:rPr>
              <w:t xml:space="preserve"> pages</w:t>
            </w:r>
            <w:r>
              <w:rPr>
                <w:rFonts w:ascii="Arial" w:eastAsia="Times New Roman" w:hAnsi="Arial" w:cs="Arial"/>
                <w:lang w:eastAsia="en-IN"/>
              </w:rPr>
              <w:t>.</w:t>
            </w:r>
            <w:r w:rsidR="00A326A1">
              <w:rPr>
                <w:rFonts w:ascii="Arial" w:eastAsia="Times New Roman" w:hAnsi="Arial" w:cs="Arial"/>
                <w:lang w:eastAsia="en-IN"/>
              </w:rPr>
              <w:t xml:space="preserve"> </w:t>
            </w:r>
            <w:r w:rsidRPr="00937442">
              <w:rPr>
                <w:rFonts w:ascii="Arial" w:eastAsia="Times New Roman" w:hAnsi="Arial" w:cs="Arial"/>
                <w:lang w:eastAsia="en-IN"/>
              </w:rPr>
              <w:t>Example of exception includes: </w:t>
            </w:r>
          </w:p>
          <w:p w14:paraId="196B6D44" w14:textId="1ECB9024" w:rsidR="00966AFD" w:rsidRPr="000B12D0" w:rsidRDefault="00966AFD" w:rsidP="00966AFD">
            <w:pPr>
              <w:pStyle w:val="ListParagraph"/>
              <w:numPr>
                <w:ilvl w:val="0"/>
                <w:numId w:val="2"/>
              </w:numPr>
              <w:spacing w:after="0" w:line="240" w:lineRule="auto"/>
              <w:textAlignment w:val="baseline"/>
              <w:rPr>
                <w:rFonts w:eastAsia="Times New Roman"/>
                <w:lang w:eastAsia="en-IN"/>
              </w:rPr>
            </w:pPr>
            <w:r w:rsidRPr="000B12D0">
              <w:rPr>
                <w:rFonts w:ascii="Arial" w:eastAsia="Times New Roman" w:hAnsi="Arial" w:cs="Arial"/>
                <w:lang w:eastAsia="en-IN"/>
              </w:rPr>
              <w:lastRenderedPageBreak/>
              <w:t xml:space="preserve">Text spacing </w:t>
            </w:r>
            <w:r>
              <w:rPr>
                <w:rFonts w:ascii="Arial" w:eastAsia="Times New Roman" w:hAnsi="Arial" w:cs="Arial"/>
                <w:lang w:eastAsia="en-IN"/>
              </w:rPr>
              <w:t xml:space="preserve">is </w:t>
            </w:r>
            <w:r w:rsidRPr="000B12D0">
              <w:rPr>
                <w:rFonts w:ascii="Arial" w:eastAsia="Times New Roman" w:hAnsi="Arial" w:cs="Arial"/>
                <w:lang w:eastAsia="en-IN"/>
              </w:rPr>
              <w:t xml:space="preserve">not adopting </w:t>
            </w:r>
            <w:r>
              <w:rPr>
                <w:rFonts w:ascii="Arial" w:eastAsia="Times New Roman" w:hAnsi="Arial" w:cs="Arial"/>
                <w:lang w:eastAsia="en-IN"/>
              </w:rPr>
              <w:t>the controls o</w:t>
            </w:r>
            <w:r w:rsidRPr="000B12D0">
              <w:rPr>
                <w:rFonts w:ascii="Arial" w:eastAsia="Times New Roman" w:hAnsi="Arial" w:cs="Arial"/>
                <w:lang w:eastAsia="en-IN"/>
              </w:rPr>
              <w:t>n many pages, such as Cancel and Ok buttons on the Policies page.</w:t>
            </w:r>
          </w:p>
          <w:p w14:paraId="0F3B49FA" w14:textId="77777777" w:rsidR="00966AFD" w:rsidRPr="007944F7" w:rsidRDefault="00966AFD" w:rsidP="00966AFD">
            <w:pPr>
              <w:spacing w:after="0" w:line="240" w:lineRule="auto"/>
              <w:rPr>
                <w:rFonts w:ascii="Arial" w:eastAsia="Times New Roman" w:hAnsi="Arial" w:cs="Arial"/>
              </w:rPr>
            </w:pPr>
          </w:p>
        </w:tc>
      </w:tr>
      <w:tr w:rsidR="00966AFD"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966AFD" w:rsidRPr="0066737C" w:rsidRDefault="00000000" w:rsidP="00966AFD">
            <w:pPr>
              <w:spacing w:after="0" w:line="240" w:lineRule="auto"/>
              <w:rPr>
                <w:rFonts w:ascii="Arial" w:eastAsia="Times New Roman" w:hAnsi="Arial" w:cs="Arial"/>
                <w:b/>
              </w:rPr>
            </w:pPr>
            <w:hyperlink r:id="rId59" w:anchor="content-on-hover-or-focus" w:history="1">
              <w:r w:rsidR="00966AFD" w:rsidRPr="0066737C">
                <w:rPr>
                  <w:rStyle w:val="Hyperlink"/>
                  <w:rFonts w:ascii="Arial" w:eastAsia="Times New Roman" w:hAnsi="Arial" w:cs="Arial"/>
                  <w:b/>
                </w:rPr>
                <w:t>1.4.13 Content on Hover or Focus</w:t>
              </w:r>
            </w:hyperlink>
            <w:r w:rsidR="00966AFD" w:rsidRPr="0066737C">
              <w:rPr>
                <w:rFonts w:ascii="Arial" w:hAnsi="Arial" w:cs="Arial"/>
              </w:rPr>
              <w:t xml:space="preserve"> (Level AA 2.1 only)</w:t>
            </w:r>
          </w:p>
          <w:p w14:paraId="1E6AA4E3"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7CACDD9B"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607AAE7D"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content that becomes available on hover or focus, which can be dismissible, hoverable, and persistent.</w:t>
            </w:r>
            <w:r>
              <w:rPr>
                <w:rStyle w:val="eop"/>
                <w:rFonts w:ascii="Arial" w:hAnsi="Arial" w:cs="Arial"/>
                <w:color w:val="000000"/>
                <w:shd w:val="clear" w:color="auto" w:fill="FFFFFF"/>
              </w:rPr>
              <w:t> </w:t>
            </w:r>
          </w:p>
        </w:tc>
      </w:tr>
      <w:tr w:rsidR="00966AFD"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966AFD" w:rsidRPr="0066737C" w:rsidRDefault="00000000" w:rsidP="00966AFD">
            <w:pPr>
              <w:spacing w:after="0" w:line="240" w:lineRule="auto"/>
              <w:rPr>
                <w:rFonts w:ascii="Arial" w:eastAsia="Times New Roman" w:hAnsi="Arial" w:cs="Arial"/>
                <w:b/>
              </w:rPr>
            </w:pPr>
            <w:hyperlink r:id="rId60" w:anchor="navigation-mechanisms-mult-loc" w:history="1">
              <w:r w:rsidR="00966AFD" w:rsidRPr="0066737C">
                <w:rPr>
                  <w:rStyle w:val="Hyperlink"/>
                  <w:rFonts w:ascii="Arial" w:eastAsia="Times New Roman" w:hAnsi="Arial" w:cs="Arial"/>
                  <w:b/>
                </w:rPr>
                <w:t>2.4.5 Multiple Ways</w:t>
              </w:r>
            </w:hyperlink>
            <w:r w:rsidR="00966AFD" w:rsidRPr="0066737C">
              <w:rPr>
                <w:rFonts w:ascii="Arial" w:hAnsi="Arial" w:cs="Arial"/>
              </w:rPr>
              <w:t xml:space="preserve"> (Level AA)</w:t>
            </w:r>
          </w:p>
          <w:p w14:paraId="112FE757"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966AFD" w:rsidRPr="0066737C" w:rsidRDefault="00966AFD" w:rsidP="00966AFD">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966AFD" w:rsidRPr="00F409A3"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4EEF0EEC"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71CF5F5A"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966AFD"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966AFD" w:rsidRPr="0066737C" w:rsidRDefault="00000000" w:rsidP="00966AFD">
            <w:pPr>
              <w:spacing w:after="0" w:line="240" w:lineRule="auto"/>
              <w:rPr>
                <w:rFonts w:ascii="Arial" w:eastAsia="Times New Roman" w:hAnsi="Arial" w:cs="Arial"/>
                <w:b/>
              </w:rPr>
            </w:pPr>
            <w:hyperlink r:id="rId61" w:anchor="navigation-mechanisms-descriptive" w:history="1">
              <w:r w:rsidR="00966AFD" w:rsidRPr="0066737C">
                <w:rPr>
                  <w:rStyle w:val="Hyperlink"/>
                  <w:rFonts w:ascii="Arial" w:eastAsia="Times New Roman" w:hAnsi="Arial" w:cs="Arial"/>
                  <w:b/>
                </w:rPr>
                <w:t>2.4.6 Headings and Labels</w:t>
              </w:r>
            </w:hyperlink>
            <w:r w:rsidR="00966AFD" w:rsidRPr="0066737C">
              <w:rPr>
                <w:rFonts w:ascii="Arial" w:hAnsi="Arial" w:cs="Arial"/>
              </w:rPr>
              <w:t xml:space="preserve"> (Level AA)</w:t>
            </w:r>
          </w:p>
          <w:p w14:paraId="68E50773"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966AFD" w:rsidRPr="006B0BA0"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6A831783" w:rsidR="00966AFD" w:rsidRPr="007944F7" w:rsidRDefault="00966AFD" w:rsidP="00966AFD">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2FED0E" w14:textId="4CB5F98B" w:rsidR="00966AFD" w:rsidRPr="00036199" w:rsidRDefault="00966AFD" w:rsidP="00966AFD">
            <w:pPr>
              <w:spacing w:after="0" w:line="240" w:lineRule="auto"/>
              <w:textAlignment w:val="baseline"/>
              <w:rPr>
                <w:rFonts w:ascii="Arial" w:eastAsia="Times New Roman" w:hAnsi="Arial" w:cs="Arial"/>
                <w:lang w:eastAsia="en-IN"/>
              </w:rPr>
            </w:pPr>
            <w:r w:rsidRPr="00332B8A">
              <w:rPr>
                <w:rFonts w:ascii="Arial" w:eastAsia="Times New Roman" w:hAnsi="Arial" w:cs="Arial"/>
                <w:lang w:eastAsia="en-IN"/>
              </w:rPr>
              <w:t xml:space="preserve">The Product provides descriptive and unique headings and labels on </w:t>
            </w:r>
            <w:r>
              <w:rPr>
                <w:rFonts w:ascii="Arial" w:eastAsia="Times New Roman" w:hAnsi="Arial" w:cs="Arial"/>
                <w:lang w:eastAsia="en-IN"/>
              </w:rPr>
              <w:t>most</w:t>
            </w:r>
            <w:r w:rsidRPr="00332B8A">
              <w:rPr>
                <w:rFonts w:ascii="Arial" w:eastAsia="Times New Roman" w:hAnsi="Arial" w:cs="Arial"/>
                <w:lang w:eastAsia="en-IN"/>
              </w:rPr>
              <w:t xml:space="preserve"> pages that contain headings and labels. Examples of exceptions include:</w:t>
            </w:r>
            <w:r w:rsidRPr="00036199">
              <w:rPr>
                <w:rFonts w:ascii="Arial" w:eastAsia="Times New Roman" w:hAnsi="Arial" w:cs="Arial"/>
                <w:lang w:eastAsia="en-IN"/>
              </w:rPr>
              <w:t> </w:t>
            </w:r>
          </w:p>
          <w:p w14:paraId="75F1D027" w14:textId="2389C284" w:rsidR="00966AFD" w:rsidRPr="00036199" w:rsidRDefault="00937571" w:rsidP="00966AFD">
            <w:pPr>
              <w:pStyle w:val="ListParagraph"/>
              <w:numPr>
                <w:ilvl w:val="0"/>
                <w:numId w:val="1"/>
              </w:numPr>
              <w:spacing w:after="0" w:line="240" w:lineRule="auto"/>
              <w:textAlignment w:val="baseline"/>
              <w:rPr>
                <w:rFonts w:ascii="Arial" w:eastAsia="Times New Roman" w:hAnsi="Arial" w:cs="Arial"/>
                <w:lang w:eastAsia="en-IN"/>
              </w:rPr>
            </w:pPr>
            <w:r w:rsidRPr="00036199">
              <w:rPr>
                <w:rFonts w:ascii="Arial" w:eastAsia="Times New Roman" w:hAnsi="Arial" w:cs="Arial"/>
                <w:lang w:eastAsia="en-IN"/>
              </w:rPr>
              <w:t>Visual heading is not defined programmatically</w:t>
            </w:r>
            <w:r w:rsidR="009E53E4" w:rsidRPr="00036199">
              <w:rPr>
                <w:rFonts w:ascii="Arial" w:eastAsia="Times New Roman" w:hAnsi="Arial" w:cs="Arial"/>
                <w:lang w:eastAsia="en-IN"/>
              </w:rPr>
              <w:t xml:space="preserve"> on several pages</w:t>
            </w:r>
            <w:r w:rsidRPr="00036199">
              <w:rPr>
                <w:rFonts w:ascii="Arial" w:eastAsia="Times New Roman" w:hAnsi="Arial" w:cs="Arial"/>
                <w:lang w:eastAsia="en-IN"/>
              </w:rPr>
              <w:t xml:space="preserve">, such as the heading found on the </w:t>
            </w:r>
            <w:r w:rsidR="009E53E4" w:rsidRPr="00036199">
              <w:rPr>
                <w:rFonts w:ascii="Arial" w:eastAsia="Times New Roman" w:hAnsi="Arial" w:cs="Arial"/>
                <w:lang w:eastAsia="en-IN"/>
              </w:rPr>
              <w:t xml:space="preserve">Topology </w:t>
            </w:r>
            <w:r w:rsidRPr="00036199">
              <w:rPr>
                <w:rFonts w:ascii="Arial" w:eastAsia="Times New Roman" w:hAnsi="Arial" w:cs="Arial"/>
                <w:lang w:eastAsia="en-IN"/>
              </w:rPr>
              <w:t>page</w:t>
            </w:r>
            <w:r w:rsidR="009E53E4">
              <w:rPr>
                <w:rFonts w:ascii="Arial" w:eastAsia="Times New Roman" w:hAnsi="Arial" w:cs="Arial"/>
                <w:lang w:eastAsia="en-IN"/>
              </w:rPr>
              <w:t>.</w:t>
            </w:r>
          </w:p>
        </w:tc>
      </w:tr>
      <w:tr w:rsidR="00966AFD"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966AFD" w:rsidRPr="0066737C" w:rsidRDefault="00000000" w:rsidP="00966AFD">
            <w:pPr>
              <w:spacing w:after="0" w:line="240" w:lineRule="auto"/>
              <w:rPr>
                <w:rFonts w:ascii="Arial" w:eastAsia="Times New Roman" w:hAnsi="Arial" w:cs="Arial"/>
                <w:b/>
              </w:rPr>
            </w:pPr>
            <w:hyperlink r:id="rId62" w:anchor="navigation-mechanisms-focus-visible" w:history="1">
              <w:r w:rsidR="00966AFD" w:rsidRPr="0066737C">
                <w:rPr>
                  <w:rStyle w:val="Hyperlink"/>
                  <w:rFonts w:ascii="Arial" w:eastAsia="Times New Roman" w:hAnsi="Arial" w:cs="Arial"/>
                  <w:b/>
                </w:rPr>
                <w:t>2.4.7 Focus Visible</w:t>
              </w:r>
            </w:hyperlink>
            <w:r w:rsidR="00966AFD" w:rsidRPr="0066737C">
              <w:rPr>
                <w:rFonts w:ascii="Arial" w:hAnsi="Arial" w:cs="Arial"/>
              </w:rPr>
              <w:t xml:space="preserve"> (Level AA)</w:t>
            </w:r>
          </w:p>
          <w:p w14:paraId="1089001B"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966AFD" w:rsidRPr="0066737C" w:rsidRDefault="00966AFD" w:rsidP="00966AFD">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966AFD" w:rsidRPr="006B0BA0"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16BD1072" w:rsidR="00966AFD" w:rsidRPr="007944F7" w:rsidRDefault="00966AFD" w:rsidP="00966AF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293D23" w14:textId="666F0BAE" w:rsidR="00966AFD" w:rsidRPr="007944F7" w:rsidRDefault="00966AFD" w:rsidP="00966AFD">
            <w:pPr>
              <w:spacing w:after="0" w:line="240" w:lineRule="auto"/>
              <w:rPr>
                <w:rFonts w:ascii="Arial" w:eastAsia="Times New Roman" w:hAnsi="Arial" w:cs="Arial"/>
              </w:rPr>
            </w:pPr>
            <w:r w:rsidRPr="00B97D59">
              <w:rPr>
                <w:rFonts w:ascii="Arial" w:eastAsia="Times New Roman" w:hAnsi="Arial" w:cs="Arial"/>
              </w:rPr>
              <w:t>The Product provides clearly visible focus indicators.</w:t>
            </w:r>
          </w:p>
        </w:tc>
      </w:tr>
      <w:tr w:rsidR="00966AFD"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966AFD" w:rsidRPr="0066737C" w:rsidRDefault="00000000" w:rsidP="00966AFD">
            <w:pPr>
              <w:spacing w:after="0" w:line="240" w:lineRule="auto"/>
              <w:rPr>
                <w:rFonts w:ascii="Arial" w:eastAsia="Times New Roman" w:hAnsi="Arial" w:cs="Arial"/>
                <w:b/>
              </w:rPr>
            </w:pPr>
            <w:hyperlink r:id="rId63" w:anchor="meaning-other-lang-id" w:history="1">
              <w:r w:rsidR="00966AFD" w:rsidRPr="0066737C">
                <w:rPr>
                  <w:rStyle w:val="Hyperlink"/>
                  <w:rFonts w:ascii="Arial" w:eastAsia="Times New Roman" w:hAnsi="Arial" w:cs="Arial"/>
                  <w:b/>
                </w:rPr>
                <w:t>3.1.2 Language of Parts</w:t>
              </w:r>
            </w:hyperlink>
            <w:r w:rsidR="00966AFD" w:rsidRPr="0066737C">
              <w:rPr>
                <w:rFonts w:ascii="Arial" w:hAnsi="Arial" w:cs="Arial"/>
              </w:rPr>
              <w:t xml:space="preserve"> (Level AA)</w:t>
            </w:r>
          </w:p>
          <w:p w14:paraId="20CAB403"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966AFD" w:rsidRPr="0066737C" w:rsidRDefault="00966AFD" w:rsidP="00966AFD">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966AFD" w:rsidRPr="006B0BA0"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3D52C97F" w:rsidR="00966AFD" w:rsidRPr="007944F7" w:rsidRDefault="00127FA8" w:rsidP="00966AFD">
            <w:pPr>
              <w:spacing w:after="0" w:line="240" w:lineRule="auto"/>
              <w:rPr>
                <w:rFonts w:ascii="Arial" w:eastAsia="Times New Roman" w:hAnsi="Arial" w:cs="Arial"/>
              </w:rPr>
            </w:pPr>
            <w:r>
              <w:rPr>
                <w:rFonts w:ascii="Arial" w:eastAsia="Times New Roman" w:hAnsi="Arial" w:cs="Arial"/>
              </w:rPr>
              <w:t>N</w:t>
            </w:r>
            <w:r w:rsidRPr="005A0D3E">
              <w:rPr>
                <w:rFonts w:ascii="Arial" w:eastAsia="Times New Roman" w:hAnsi="Arial" w:cs="Arial"/>
              </w:rPr>
              <w:t xml:space="preserve">ot </w:t>
            </w:r>
            <w:r w:rsidR="005A0D3E" w:rsidRPr="005A0D3E">
              <w:rPr>
                <w:rFonts w:ascii="Arial" w:eastAsia="Times New Roman" w:hAnsi="Arial" w:cs="Arial"/>
              </w:rPr>
              <w:t>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3046631D"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more than one language.</w:t>
            </w:r>
            <w:r>
              <w:rPr>
                <w:rStyle w:val="eop"/>
                <w:rFonts w:ascii="Arial" w:hAnsi="Arial" w:cs="Arial"/>
                <w:color w:val="000000"/>
                <w:shd w:val="clear" w:color="auto" w:fill="FFFFFF"/>
              </w:rPr>
              <w:t> </w:t>
            </w:r>
          </w:p>
        </w:tc>
      </w:tr>
      <w:tr w:rsidR="00966AFD"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966AFD" w:rsidRPr="0066737C" w:rsidRDefault="00000000" w:rsidP="00966AFD">
            <w:pPr>
              <w:spacing w:after="0" w:line="240" w:lineRule="auto"/>
              <w:rPr>
                <w:rFonts w:ascii="Arial" w:eastAsia="Times New Roman" w:hAnsi="Arial" w:cs="Arial"/>
                <w:b/>
              </w:rPr>
            </w:pPr>
            <w:hyperlink r:id="rId64" w:anchor="consistent-behavior-consistent-locations" w:history="1">
              <w:r w:rsidR="00966AFD" w:rsidRPr="0066737C">
                <w:rPr>
                  <w:rStyle w:val="Hyperlink"/>
                  <w:rFonts w:ascii="Arial" w:eastAsia="Times New Roman" w:hAnsi="Arial" w:cs="Arial"/>
                  <w:b/>
                </w:rPr>
                <w:t>3.2.3 Consistent Navigation</w:t>
              </w:r>
            </w:hyperlink>
            <w:r w:rsidR="00966AFD" w:rsidRPr="0066737C">
              <w:rPr>
                <w:rFonts w:ascii="Arial" w:hAnsi="Arial" w:cs="Arial"/>
              </w:rPr>
              <w:t xml:space="preserve"> (Level AA)</w:t>
            </w:r>
          </w:p>
          <w:p w14:paraId="35BBD302"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966AFD" w:rsidRPr="0066737C" w:rsidRDefault="00966AFD" w:rsidP="00966AFD">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966AFD" w:rsidRPr="0066737C" w:rsidRDefault="00966AFD" w:rsidP="00966AFD">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275124DC" w:rsidR="00966AFD" w:rsidRPr="007944F7" w:rsidRDefault="00966AFD" w:rsidP="00966AF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67DD3F18"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966AFD"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966AFD" w:rsidRPr="0066737C" w:rsidRDefault="00000000" w:rsidP="00966AFD">
            <w:pPr>
              <w:spacing w:after="0" w:line="240" w:lineRule="auto"/>
              <w:rPr>
                <w:rFonts w:ascii="Arial" w:eastAsia="Times New Roman" w:hAnsi="Arial" w:cs="Arial"/>
                <w:b/>
              </w:rPr>
            </w:pPr>
            <w:hyperlink r:id="rId65" w:anchor="consistent-behavior-consistent-functionality" w:history="1">
              <w:r w:rsidR="00966AFD" w:rsidRPr="0066737C">
                <w:rPr>
                  <w:rStyle w:val="Hyperlink"/>
                  <w:rFonts w:ascii="Arial" w:eastAsia="Times New Roman" w:hAnsi="Arial" w:cs="Arial"/>
                  <w:b/>
                </w:rPr>
                <w:t>3.2.4 Consistent Identification</w:t>
              </w:r>
            </w:hyperlink>
            <w:r w:rsidR="00966AFD" w:rsidRPr="0066737C">
              <w:rPr>
                <w:rFonts w:ascii="Arial" w:hAnsi="Arial" w:cs="Arial"/>
              </w:rPr>
              <w:t xml:space="preserve"> (Level AA)</w:t>
            </w:r>
          </w:p>
          <w:p w14:paraId="3AF113CB"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966AFD" w:rsidRPr="0066737C" w:rsidRDefault="00966AFD" w:rsidP="00966AFD">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966AFD" w:rsidRPr="006B0BA0"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4C3E8434" w:rsidR="00966AFD" w:rsidRPr="007944F7" w:rsidRDefault="00966AFD" w:rsidP="00966AF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3205CC05"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966AFD"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966AFD" w:rsidRPr="0066737C" w:rsidRDefault="00000000" w:rsidP="00966AFD">
            <w:pPr>
              <w:spacing w:after="0" w:line="240" w:lineRule="auto"/>
              <w:rPr>
                <w:rFonts w:ascii="Arial" w:eastAsia="Times New Roman" w:hAnsi="Arial" w:cs="Arial"/>
                <w:b/>
              </w:rPr>
            </w:pPr>
            <w:hyperlink r:id="rId66" w:anchor="minimize-error-suggestions" w:history="1">
              <w:r w:rsidR="00966AFD" w:rsidRPr="0066737C">
                <w:rPr>
                  <w:rStyle w:val="Hyperlink"/>
                  <w:rFonts w:ascii="Arial" w:eastAsia="Times New Roman" w:hAnsi="Arial" w:cs="Arial"/>
                  <w:b/>
                </w:rPr>
                <w:t>3.3.3 Error Suggestion</w:t>
              </w:r>
            </w:hyperlink>
            <w:r w:rsidR="00966AFD" w:rsidRPr="0066737C">
              <w:rPr>
                <w:rFonts w:ascii="Arial" w:hAnsi="Arial" w:cs="Arial"/>
              </w:rPr>
              <w:t xml:space="preserve"> (Level AA)</w:t>
            </w:r>
          </w:p>
          <w:p w14:paraId="7DACF04C"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966AFD" w:rsidRPr="0066737C" w:rsidRDefault="00966AFD" w:rsidP="00966AFD">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966AFD" w:rsidRPr="006B0BA0"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1F9D12B4"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30560A62"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descriptive error messages for identified form field errors.</w:t>
            </w:r>
            <w:r>
              <w:rPr>
                <w:rStyle w:val="eop"/>
                <w:rFonts w:ascii="Arial" w:hAnsi="Arial" w:cs="Arial"/>
                <w:color w:val="000000"/>
                <w:shd w:val="clear" w:color="auto" w:fill="FFFFFF"/>
              </w:rPr>
              <w:t> </w:t>
            </w:r>
          </w:p>
        </w:tc>
      </w:tr>
      <w:tr w:rsidR="00966AFD"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966AFD" w:rsidRPr="0066737C" w:rsidRDefault="00000000" w:rsidP="00966AFD">
            <w:pPr>
              <w:spacing w:after="0" w:line="240" w:lineRule="auto"/>
              <w:rPr>
                <w:rFonts w:ascii="Arial" w:eastAsia="Times New Roman" w:hAnsi="Arial" w:cs="Arial"/>
                <w:b/>
              </w:rPr>
            </w:pPr>
            <w:hyperlink r:id="rId67" w:anchor="minimize-error-reversible" w:history="1">
              <w:r w:rsidR="00966AFD" w:rsidRPr="0066737C">
                <w:rPr>
                  <w:rStyle w:val="Hyperlink"/>
                  <w:rFonts w:ascii="Arial" w:eastAsia="Times New Roman" w:hAnsi="Arial" w:cs="Arial"/>
                  <w:b/>
                </w:rPr>
                <w:t>3.3.4 Error Prevention (Legal, Financial, Data)</w:t>
              </w:r>
            </w:hyperlink>
            <w:r w:rsidR="00966AFD" w:rsidRPr="0066737C">
              <w:rPr>
                <w:rFonts w:ascii="Arial" w:hAnsi="Arial" w:cs="Arial"/>
              </w:rPr>
              <w:t xml:space="preserve"> (Level AA)</w:t>
            </w:r>
          </w:p>
          <w:p w14:paraId="2495B6BC"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966AFD" w:rsidRPr="0066737C" w:rsidRDefault="00966AFD" w:rsidP="00966AFD">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966AFD" w:rsidRPr="006B0BA0"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5251258C" w:rsidR="00966AFD" w:rsidRPr="0020634D" w:rsidRDefault="0011333E" w:rsidP="00966AFD">
            <w:pPr>
              <w:spacing w:after="0" w:line="240" w:lineRule="auto"/>
              <w:rPr>
                <w:rFonts w:ascii="Arial" w:eastAsia="Times New Roman" w:hAnsi="Arial" w:cs="Arial"/>
              </w:rPr>
            </w:pPr>
            <w:r>
              <w:rPr>
                <w:rStyle w:val="normaltextrun"/>
                <w:color w:val="000000"/>
                <w:shd w:val="clear" w:color="auto" w:fill="FFFFFF"/>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43D7E086" w:rsidR="00966AFD" w:rsidRPr="0020634D" w:rsidRDefault="00966AFD" w:rsidP="00966AFD">
            <w:pPr>
              <w:spacing w:after="0" w:line="240" w:lineRule="auto"/>
              <w:rPr>
                <w:rFonts w:ascii="Arial" w:eastAsia="Times New Roman" w:hAnsi="Arial" w:cs="Arial"/>
              </w:rPr>
            </w:pPr>
            <w:r w:rsidRPr="0020634D">
              <w:rPr>
                <w:rStyle w:val="normaltextrun"/>
                <w:rFonts w:ascii="Arial" w:hAnsi="Arial" w:cs="Arial"/>
                <w:color w:val="000000"/>
                <w:shd w:val="clear" w:color="auto" w:fill="FFFFFF"/>
              </w:rPr>
              <w:t>The Product does not cause legal commitments or financial transactions, and functions that modify or delete user-controllable data can be checked, confirmed, or reversed.</w:t>
            </w:r>
            <w:r w:rsidRPr="0020634D">
              <w:rPr>
                <w:rStyle w:val="eop"/>
                <w:rFonts w:ascii="Arial" w:hAnsi="Arial" w:cs="Arial"/>
                <w:color w:val="000000"/>
                <w:shd w:val="clear" w:color="auto" w:fill="FFFFFF"/>
              </w:rPr>
              <w:t> </w:t>
            </w:r>
          </w:p>
        </w:tc>
      </w:tr>
      <w:tr w:rsidR="00966AFD"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966AFD" w:rsidRPr="0066737C" w:rsidRDefault="00000000" w:rsidP="00966AFD">
            <w:pPr>
              <w:spacing w:after="0" w:line="240" w:lineRule="auto"/>
              <w:rPr>
                <w:rFonts w:ascii="Arial" w:eastAsia="Times New Roman" w:hAnsi="Arial" w:cs="Arial"/>
                <w:b/>
              </w:rPr>
            </w:pPr>
            <w:hyperlink r:id="rId68" w:anchor="status-messages" w:history="1">
              <w:r w:rsidR="00966AFD" w:rsidRPr="0066737C">
                <w:rPr>
                  <w:rStyle w:val="Hyperlink"/>
                  <w:rFonts w:ascii="Arial" w:eastAsia="Times New Roman" w:hAnsi="Arial" w:cs="Arial"/>
                  <w:b/>
                </w:rPr>
                <w:t>4.1.3 Status Messages</w:t>
              </w:r>
            </w:hyperlink>
            <w:r w:rsidR="00966AFD" w:rsidRPr="0066737C">
              <w:rPr>
                <w:rFonts w:ascii="Arial" w:eastAsia="Times New Roman" w:hAnsi="Arial" w:cs="Arial"/>
                <w:b/>
              </w:rPr>
              <w:t xml:space="preserve"> </w:t>
            </w:r>
            <w:r w:rsidR="00966AFD" w:rsidRPr="0066737C">
              <w:rPr>
                <w:rFonts w:ascii="Arial" w:hAnsi="Arial" w:cs="Arial"/>
              </w:rPr>
              <w:t>(Level AA 2.1 only)</w:t>
            </w:r>
          </w:p>
          <w:p w14:paraId="684BFA23"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4040FCA5" w:rsidR="00966AFD" w:rsidRPr="00B232BD" w:rsidRDefault="00966AFD" w:rsidP="00966AFD">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B3CF80" w14:textId="77777777" w:rsidR="00B232BD" w:rsidRPr="00B232BD" w:rsidRDefault="00B232BD" w:rsidP="00B232BD">
            <w:pPr>
              <w:spacing w:after="0" w:line="240" w:lineRule="auto"/>
              <w:textAlignment w:val="baseline"/>
              <w:rPr>
                <w:rFonts w:ascii="Arial" w:eastAsia="Times New Roman" w:hAnsi="Arial" w:cs="Arial"/>
              </w:rPr>
            </w:pPr>
            <w:r w:rsidRPr="00B232BD">
              <w:rPr>
                <w:rFonts w:ascii="Arial" w:eastAsia="Times New Roman" w:hAnsi="Arial" w:cs="Arial"/>
              </w:rPr>
              <w:t xml:space="preserve">The Product provides status messages that can be programmatically determined by assistive technologies without receiving focus on most pages.  </w:t>
            </w:r>
          </w:p>
          <w:p w14:paraId="7D2C259B" w14:textId="77777777" w:rsidR="00B232BD" w:rsidRPr="00B232BD" w:rsidRDefault="00B232BD" w:rsidP="00B232BD">
            <w:pPr>
              <w:spacing w:after="0" w:line="240" w:lineRule="auto"/>
              <w:textAlignment w:val="baseline"/>
              <w:rPr>
                <w:rFonts w:ascii="Arial" w:eastAsia="Times New Roman" w:hAnsi="Arial" w:cs="Arial"/>
              </w:rPr>
            </w:pPr>
            <w:r w:rsidRPr="00B232BD">
              <w:rPr>
                <w:rFonts w:ascii="Arial" w:eastAsia="Times New Roman" w:hAnsi="Arial" w:cs="Arial"/>
              </w:rPr>
              <w:t xml:space="preserve">Examples of Exceptions include:  </w:t>
            </w:r>
          </w:p>
          <w:p w14:paraId="566BF4D8" w14:textId="349862BD" w:rsidR="00966AFD" w:rsidRPr="00B232BD" w:rsidRDefault="00B232BD" w:rsidP="00B232BD">
            <w:pPr>
              <w:pStyle w:val="ListParagraph"/>
              <w:numPr>
                <w:ilvl w:val="0"/>
                <w:numId w:val="32"/>
              </w:numPr>
              <w:spacing w:after="0" w:line="240" w:lineRule="auto"/>
              <w:textAlignment w:val="baseline"/>
              <w:rPr>
                <w:rFonts w:ascii="Arial" w:eastAsia="Times New Roman" w:hAnsi="Arial" w:cs="Arial"/>
              </w:rPr>
            </w:pPr>
            <w:r w:rsidRPr="00B232BD">
              <w:rPr>
                <w:rFonts w:ascii="Arial" w:eastAsia="Times New Roman" w:hAnsi="Arial" w:cs="Arial"/>
              </w:rPr>
              <w:t xml:space="preserve">Many dynamic status messages are not announced by the screen reader on several pages, such as the status message that </w:t>
            </w:r>
            <w:r w:rsidRPr="00B232BD">
              <w:rPr>
                <w:rFonts w:ascii="Arial" w:eastAsia="Times New Roman" w:hAnsi="Arial" w:cs="Arial"/>
              </w:rPr>
              <w:lastRenderedPageBreak/>
              <w:t>appears upon activating the ADD button on the Policies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6CA3C10A" w:rsidR="00B5200C" w:rsidRPr="007944F7" w:rsidRDefault="000C7B30" w:rsidP="0047397D">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257406E0" w14:textId="77777777" w:rsidR="00B5200C" w:rsidRPr="00D723DD" w:rsidRDefault="00F9230F" w:rsidP="0047397D">
            <w:pPr>
              <w:spacing w:after="0" w:line="240" w:lineRule="auto"/>
              <w:ind w:left="-15" w:firstLine="15"/>
              <w:rPr>
                <w:rStyle w:val="normaltextrun"/>
              </w:rPr>
            </w:pPr>
            <w:r>
              <w:rPr>
                <w:rStyle w:val="normaltextrun"/>
                <w:rFonts w:ascii="Arial" w:hAnsi="Arial" w:cs="Arial"/>
                <w:color w:val="000000"/>
                <w:shd w:val="clear" w:color="auto" w:fill="FFFFFF"/>
              </w:rPr>
              <w:t>The Product provides at least one mode of operation that enables users with no vision to use its features. A few challenges may occur while accessing the application as disclosed in:</w:t>
            </w:r>
            <w:r w:rsidRPr="00D723DD">
              <w:rPr>
                <w:rStyle w:val="normaltextrun"/>
              </w:rPr>
              <w:t> </w:t>
            </w:r>
          </w:p>
          <w:p w14:paraId="4747B676" w14:textId="2A800775" w:rsidR="00F9230F" w:rsidRPr="00D723DD" w:rsidRDefault="00F9230F" w:rsidP="0047397D">
            <w:pPr>
              <w:spacing w:after="0" w:line="240" w:lineRule="auto"/>
              <w:ind w:left="-15" w:firstLine="15"/>
              <w:rPr>
                <w:rStyle w:val="normaltextrun"/>
              </w:rPr>
            </w:pPr>
            <w:r w:rsidRPr="007543EC">
              <w:rPr>
                <w:rStyle w:val="normaltextrun"/>
                <w:rFonts w:ascii="Arial" w:hAnsi="Arial" w:cs="Arial"/>
                <w:color w:val="000000"/>
                <w:shd w:val="clear" w:color="auto" w:fill="FFFFFF"/>
              </w:rPr>
              <w:t>Table 1:</w:t>
            </w:r>
            <w:r w:rsidR="00F97177" w:rsidRPr="00D723DD">
              <w:rPr>
                <w:rStyle w:val="normaltextrun"/>
                <w:rFonts w:ascii="Arial" w:hAnsi="Arial" w:cs="Arial"/>
                <w:color w:val="000000"/>
                <w:shd w:val="clear" w:color="auto" w:fill="FFFFFF"/>
              </w:rPr>
              <w:t xml:space="preserve"> </w:t>
            </w:r>
            <w:r w:rsidR="00D723DD" w:rsidRPr="00D723DD">
              <w:rPr>
                <w:rStyle w:val="normaltextrun"/>
                <w:rFonts w:ascii="Arial" w:hAnsi="Arial" w:cs="Arial"/>
                <w:color w:val="000000"/>
                <w:shd w:val="clear" w:color="auto" w:fill="FFFFFF"/>
              </w:rPr>
              <w:t>1.1.1, 1.3.1, 1.3.2, 1.3.3, 1.4.1, 2.1.1, 2.4.1, 2.4.3, 2.4.4, 3.2.1,</w:t>
            </w:r>
            <w:r w:rsidR="00435CDB">
              <w:rPr>
                <w:rStyle w:val="normaltextrun"/>
                <w:rFonts w:ascii="Arial" w:hAnsi="Arial" w:cs="Arial"/>
                <w:color w:val="000000"/>
                <w:shd w:val="clear" w:color="auto" w:fill="FFFFFF"/>
              </w:rPr>
              <w:t xml:space="preserve"> </w:t>
            </w:r>
            <w:r w:rsidR="00D723DD" w:rsidRPr="00D723DD">
              <w:rPr>
                <w:rStyle w:val="normaltextrun"/>
                <w:rFonts w:ascii="Arial" w:hAnsi="Arial" w:cs="Arial"/>
                <w:color w:val="000000"/>
                <w:shd w:val="clear" w:color="auto" w:fill="FFFFFF"/>
              </w:rPr>
              <w:t>3.2.2, 3.3.1, 4.1.</w:t>
            </w:r>
            <w:r w:rsidR="00406309">
              <w:rPr>
                <w:rStyle w:val="normaltextrun"/>
                <w:rFonts w:ascii="Arial" w:hAnsi="Arial" w:cs="Arial"/>
                <w:color w:val="000000"/>
                <w:shd w:val="clear" w:color="auto" w:fill="FFFFFF"/>
              </w:rPr>
              <w:t xml:space="preserve">1 </w:t>
            </w:r>
            <w:r w:rsidR="00435CDB">
              <w:rPr>
                <w:rStyle w:val="normaltextrun"/>
                <w:rFonts w:ascii="Arial" w:hAnsi="Arial" w:cs="Arial"/>
                <w:color w:val="000000"/>
                <w:shd w:val="clear" w:color="auto" w:fill="FFFFFF"/>
              </w:rPr>
              <w:t xml:space="preserve">and </w:t>
            </w:r>
            <w:r w:rsidR="00406309">
              <w:rPr>
                <w:rStyle w:val="normaltextrun"/>
                <w:rFonts w:ascii="Arial" w:hAnsi="Arial" w:cs="Arial"/>
                <w:color w:val="000000"/>
                <w:shd w:val="clear" w:color="auto" w:fill="FFFFFF"/>
              </w:rPr>
              <w:t>4.1.2</w:t>
            </w:r>
            <w:r w:rsidR="00D74DDD">
              <w:rPr>
                <w:rStyle w:val="normaltextrun"/>
                <w:rFonts w:ascii="Arial" w:hAnsi="Arial" w:cs="Arial"/>
                <w:color w:val="000000"/>
                <w:shd w:val="clear" w:color="auto" w:fill="FFFFFF"/>
              </w:rPr>
              <w:t>.</w:t>
            </w:r>
          </w:p>
          <w:p w14:paraId="2ECAFCF2" w14:textId="0393FB84" w:rsidR="00F9230F" w:rsidRDefault="00F9230F" w:rsidP="0047397D">
            <w:pPr>
              <w:spacing w:after="0" w:line="240" w:lineRule="auto"/>
              <w:ind w:left="-15" w:firstLine="15"/>
              <w:rPr>
                <w:rStyle w:val="eop"/>
                <w:rFonts w:ascii="Arial" w:hAnsi="Arial" w:cs="Arial"/>
                <w:color w:val="000000"/>
                <w:shd w:val="clear" w:color="auto" w:fill="FFFFFF"/>
              </w:rPr>
            </w:pPr>
          </w:p>
          <w:p w14:paraId="3F10E20D" w14:textId="084DC4B5" w:rsidR="00F9230F" w:rsidRPr="007944F7" w:rsidRDefault="00F9230F" w:rsidP="00F9230F">
            <w:pPr>
              <w:spacing w:after="0" w:line="240" w:lineRule="auto"/>
              <w:ind w:left="-15" w:firstLine="15"/>
              <w:rPr>
                <w:rFonts w:ascii="Arial" w:eastAsia="Times New Roman" w:hAnsi="Arial" w:cs="Arial"/>
              </w:rPr>
            </w:pPr>
            <w:r>
              <w:rPr>
                <w:rStyle w:val="eop"/>
                <w:rFonts w:ascii="Arial" w:hAnsi="Arial" w:cs="Arial"/>
                <w:color w:val="000000"/>
                <w:shd w:val="clear" w:color="auto" w:fill="FFFFFF"/>
              </w:rPr>
              <w:t>Table 2:</w:t>
            </w:r>
            <w:r w:rsidR="00F9183A">
              <w:rPr>
                <w:rStyle w:val="eop"/>
                <w:rFonts w:ascii="Arial" w:hAnsi="Arial" w:cs="Arial"/>
                <w:color w:val="000000"/>
                <w:shd w:val="clear" w:color="auto" w:fill="FFFFFF"/>
              </w:rPr>
              <w:t xml:space="preserve"> 2.4.6</w:t>
            </w:r>
            <w:r w:rsidR="00435CDB">
              <w:rPr>
                <w:rStyle w:val="eop"/>
                <w:rFonts w:ascii="Arial" w:hAnsi="Arial" w:cs="Arial"/>
                <w:color w:val="000000"/>
                <w:shd w:val="clear" w:color="auto" w:fill="FFFFFF"/>
              </w:rPr>
              <w:t xml:space="preserve"> and</w:t>
            </w:r>
            <w:r w:rsidR="00F9183A">
              <w:rPr>
                <w:rStyle w:val="eop"/>
                <w:rFonts w:ascii="Arial" w:hAnsi="Arial" w:cs="Arial"/>
                <w:color w:val="000000"/>
                <w:shd w:val="clear" w:color="auto" w:fill="FFFFFF"/>
              </w:rPr>
              <w:t xml:space="preserve"> 4.1.3.</w:t>
            </w:r>
          </w:p>
        </w:tc>
      </w:tr>
      <w:tr w:rsidR="00F9183A"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9183A" w:rsidRPr="007944F7" w:rsidRDefault="00F9183A" w:rsidP="00F9183A">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35834989" w:rsidR="00F9183A" w:rsidRPr="007944F7" w:rsidRDefault="00F9183A" w:rsidP="00F918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49CA66B5" w14:textId="74D319DF" w:rsidR="00F9183A" w:rsidRDefault="00FF12A7" w:rsidP="00F9183A">
            <w:pPr>
              <w:spacing w:after="0" w:line="240" w:lineRule="auto"/>
              <w:ind w:left="-15" w:firstLine="15"/>
              <w:rPr>
                <w:rStyle w:val="normaltextrun"/>
                <w:rFonts w:ascii="Arial" w:hAnsi="Arial" w:cs="Arial"/>
                <w:color w:val="000000"/>
                <w:shd w:val="clear" w:color="auto" w:fill="FFFFFF"/>
              </w:rPr>
            </w:pPr>
            <w:r w:rsidRPr="00FF12A7">
              <w:rPr>
                <w:rStyle w:val="normaltextrun"/>
                <w:rFonts w:ascii="Arial" w:hAnsi="Arial" w:cs="Arial"/>
                <w:color w:val="000000"/>
                <w:shd w:val="clear" w:color="auto" w:fill="FFFFFF"/>
              </w:rPr>
              <w:t>The Product provides at least one mode of operation that enables users with limited vision to use its features. A few challenges may occur while accessing the application as disclosed in:</w:t>
            </w:r>
          </w:p>
          <w:p w14:paraId="646F6C95" w14:textId="0F1EAD4A" w:rsidR="006E0589" w:rsidRDefault="00324F12" w:rsidP="00FE4DF2">
            <w:pPr>
              <w:spacing w:after="0" w:line="240" w:lineRule="auto"/>
              <w:ind w:left="-15" w:firstLine="15"/>
              <w:rPr>
                <w:rStyle w:val="normaltextrun"/>
              </w:rPr>
            </w:pPr>
            <w:r w:rsidRPr="007543EC">
              <w:rPr>
                <w:rStyle w:val="normaltextrun"/>
                <w:rFonts w:ascii="Arial" w:hAnsi="Arial" w:cs="Arial"/>
                <w:color w:val="000000"/>
                <w:shd w:val="clear" w:color="auto" w:fill="FFFFFF"/>
              </w:rPr>
              <w:lastRenderedPageBreak/>
              <w:t>Table 1:</w:t>
            </w:r>
            <w:r>
              <w:rPr>
                <w:rStyle w:val="normaltextrun"/>
                <w:rFonts w:ascii="Arial" w:hAnsi="Arial" w:cs="Arial"/>
                <w:color w:val="000000"/>
                <w:shd w:val="clear" w:color="auto" w:fill="FFFFFF"/>
              </w:rPr>
              <w:t xml:space="preserve"> </w:t>
            </w:r>
            <w:r w:rsidRPr="00324F12">
              <w:rPr>
                <w:rStyle w:val="normaltextrun"/>
                <w:rFonts w:ascii="Arial" w:hAnsi="Arial" w:cs="Arial"/>
                <w:color w:val="000000"/>
                <w:shd w:val="clear" w:color="auto" w:fill="FFFFFF"/>
              </w:rPr>
              <w:t>1.1.1, 1.3.1, 1.3.2, 1.3.3, 1.4.1, 2.1.1, 2.4.1, 2.4.3, 2.4.4,</w:t>
            </w:r>
            <w:r w:rsidR="006E0589">
              <w:t xml:space="preserve"> </w:t>
            </w:r>
            <w:r w:rsidR="006E0589" w:rsidRPr="006E0589">
              <w:rPr>
                <w:rStyle w:val="normaltextrun"/>
                <w:rFonts w:ascii="Arial" w:hAnsi="Arial" w:cs="Arial"/>
                <w:color w:val="000000"/>
                <w:shd w:val="clear" w:color="auto" w:fill="FFFFFF"/>
              </w:rPr>
              <w:t>3.2.1 ,3.2.2, 3.3.1</w:t>
            </w:r>
            <w:r w:rsidR="00435CDB">
              <w:rPr>
                <w:rStyle w:val="normaltextrun"/>
                <w:rFonts w:ascii="Arial" w:hAnsi="Arial" w:cs="Arial"/>
                <w:color w:val="000000"/>
                <w:shd w:val="clear" w:color="auto" w:fill="FFFFFF"/>
              </w:rPr>
              <w:t xml:space="preserve"> and</w:t>
            </w:r>
            <w:r w:rsidR="006E0589" w:rsidRPr="006E0589">
              <w:rPr>
                <w:rStyle w:val="normaltextrun"/>
                <w:rFonts w:ascii="Arial" w:hAnsi="Arial" w:cs="Arial"/>
                <w:color w:val="000000"/>
                <w:shd w:val="clear" w:color="auto" w:fill="FFFFFF"/>
              </w:rPr>
              <w:t xml:space="preserve"> 4.1.2</w:t>
            </w:r>
          </w:p>
          <w:p w14:paraId="59932D05" w14:textId="35C16379" w:rsidR="00E70B7C" w:rsidRPr="00E70B7C" w:rsidRDefault="006E0589" w:rsidP="00E70B7C">
            <w:pPr>
              <w:spacing w:after="0" w:line="240" w:lineRule="auto"/>
              <w:ind w:left="-15" w:firstLine="15"/>
              <w:rPr>
                <w:rFonts w:ascii="Arial" w:hAnsi="Arial" w:cs="Arial"/>
                <w:color w:val="000000"/>
                <w:shd w:val="clear" w:color="auto" w:fill="FFFFFF"/>
              </w:rPr>
            </w:pPr>
            <w:r>
              <w:rPr>
                <w:rStyle w:val="eop"/>
                <w:rFonts w:ascii="Arial" w:hAnsi="Arial" w:cs="Arial"/>
                <w:color w:val="000000"/>
                <w:shd w:val="clear" w:color="auto" w:fill="FFFFFF"/>
              </w:rPr>
              <w:t>Table</w:t>
            </w:r>
            <w:r w:rsidR="00E70B7C">
              <w:rPr>
                <w:rStyle w:val="eop"/>
                <w:rFonts w:ascii="Arial" w:hAnsi="Arial" w:cs="Arial"/>
                <w:color w:val="000000"/>
                <w:shd w:val="clear" w:color="auto" w:fill="FFFFFF"/>
              </w:rPr>
              <w:t xml:space="preserve"> 2: </w:t>
            </w:r>
            <w:r w:rsidR="00B567C7">
              <w:rPr>
                <w:rStyle w:val="eop"/>
                <w:rFonts w:ascii="Arial" w:hAnsi="Arial" w:cs="Arial"/>
                <w:color w:val="000000"/>
                <w:shd w:val="clear" w:color="auto" w:fill="FFFFFF"/>
              </w:rPr>
              <w:t>1.4.3, 1.4.4</w:t>
            </w:r>
            <w:r w:rsidR="00435CDB">
              <w:rPr>
                <w:rStyle w:val="eop"/>
                <w:rFonts w:ascii="Arial" w:hAnsi="Arial" w:cs="Arial"/>
                <w:color w:val="000000"/>
                <w:shd w:val="clear" w:color="auto" w:fill="FFFFFF"/>
              </w:rPr>
              <w:t xml:space="preserve"> and</w:t>
            </w:r>
            <w:r w:rsidR="00B567C7">
              <w:rPr>
                <w:rStyle w:val="eop"/>
                <w:rFonts w:ascii="Arial" w:hAnsi="Arial" w:cs="Arial"/>
                <w:color w:val="000000"/>
                <w:shd w:val="clear" w:color="auto" w:fill="FFFFFF"/>
              </w:rPr>
              <w:t xml:space="preserve"> </w:t>
            </w:r>
            <w:r w:rsidR="003E57E6">
              <w:rPr>
                <w:rStyle w:val="eop"/>
                <w:rFonts w:ascii="Arial" w:hAnsi="Arial" w:cs="Arial"/>
                <w:color w:val="000000"/>
                <w:shd w:val="clear" w:color="auto" w:fill="FFFFFF"/>
              </w:rPr>
              <w:t>2.4.6</w:t>
            </w:r>
          </w:p>
        </w:tc>
      </w:tr>
      <w:tr w:rsidR="00432598"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432598" w:rsidRPr="007944F7" w:rsidRDefault="00432598" w:rsidP="00432598">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519B1F1D" w:rsidR="00432598" w:rsidRPr="007944F7" w:rsidRDefault="00432598" w:rsidP="00432598">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24BF591" w14:textId="77777777" w:rsidR="00432598" w:rsidRDefault="006E56C6" w:rsidP="00432598">
            <w:pPr>
              <w:spacing w:after="0" w:line="240" w:lineRule="auto"/>
              <w:ind w:left="-15" w:firstLine="15"/>
              <w:rPr>
                <w:rStyle w:val="normaltextrun"/>
                <w:rFonts w:ascii="Arial" w:hAnsi="Arial" w:cs="Arial"/>
                <w:color w:val="000000"/>
                <w:shd w:val="clear" w:color="auto" w:fill="FFFFFF"/>
              </w:rPr>
            </w:pPr>
            <w:r w:rsidRPr="006E56C6">
              <w:rPr>
                <w:rStyle w:val="normaltextrun"/>
                <w:rFonts w:ascii="Arial" w:hAnsi="Arial" w:cs="Arial"/>
                <w:color w:val="000000"/>
                <w:shd w:val="clear" w:color="auto" w:fill="FFFFFF"/>
              </w:rPr>
              <w:t>The Product provides at least one mode of operation that enables users without a perception of color to use its features. A few challenges may occur while accessing the application as disclosed in:</w:t>
            </w:r>
          </w:p>
          <w:p w14:paraId="52EDDE74" w14:textId="5711E010" w:rsidR="006E56C6" w:rsidRPr="00D931D2" w:rsidRDefault="00D931D2" w:rsidP="00432598">
            <w:pPr>
              <w:spacing w:after="0" w:line="240" w:lineRule="auto"/>
              <w:ind w:left="-15" w:firstLine="15"/>
              <w:rPr>
                <w:rStyle w:val="normaltextrun"/>
                <w:rFonts w:ascii="Arial" w:hAnsi="Arial" w:cs="Arial"/>
                <w:color w:val="000000"/>
                <w:shd w:val="clear" w:color="auto" w:fill="FFFFFF"/>
              </w:rPr>
            </w:pPr>
            <w:r w:rsidRPr="00D931D2">
              <w:rPr>
                <w:rStyle w:val="normaltextrun"/>
                <w:rFonts w:ascii="Arial" w:hAnsi="Arial" w:cs="Arial"/>
                <w:color w:val="000000"/>
                <w:shd w:val="clear" w:color="auto" w:fill="FFFFFF"/>
              </w:rPr>
              <w:t>Table 1:</w:t>
            </w:r>
            <w:r w:rsidR="00DB4946">
              <w:rPr>
                <w:rStyle w:val="normaltextrun"/>
                <w:rFonts w:ascii="Arial" w:hAnsi="Arial" w:cs="Arial"/>
                <w:color w:val="000000"/>
                <w:shd w:val="clear" w:color="auto" w:fill="FFFFFF"/>
              </w:rPr>
              <w:t xml:space="preserve"> </w:t>
            </w:r>
            <w:r w:rsidR="00DB4946" w:rsidRPr="005F0A59">
              <w:rPr>
                <w:rStyle w:val="normaltextrun"/>
                <w:rFonts w:ascii="Arial" w:hAnsi="Arial" w:cs="Arial"/>
                <w:color w:val="000000"/>
                <w:shd w:val="clear" w:color="auto" w:fill="FFFFFF"/>
              </w:rPr>
              <w:t>1.4.1</w:t>
            </w:r>
          </w:p>
          <w:p w14:paraId="5A169DEE" w14:textId="46123541" w:rsidR="00D931D2" w:rsidRPr="007944F7" w:rsidRDefault="00D931D2" w:rsidP="00432598">
            <w:pPr>
              <w:spacing w:after="0" w:line="240" w:lineRule="auto"/>
              <w:ind w:left="-15" w:firstLine="15"/>
              <w:rPr>
                <w:rFonts w:ascii="Arial" w:eastAsia="Times New Roman" w:hAnsi="Arial" w:cs="Arial"/>
              </w:rPr>
            </w:pPr>
            <w:r w:rsidRPr="00D931D2">
              <w:rPr>
                <w:rStyle w:val="normaltextrun"/>
                <w:rFonts w:ascii="Arial" w:hAnsi="Arial" w:cs="Arial"/>
                <w:color w:val="000000"/>
                <w:shd w:val="clear" w:color="auto" w:fill="FFFFFF"/>
              </w:rPr>
              <w:t>Table 2:</w:t>
            </w:r>
            <w:r w:rsidRPr="005F0A59">
              <w:rPr>
                <w:rStyle w:val="normaltextrun"/>
                <w:rFonts w:ascii="Arial" w:hAnsi="Arial" w:cs="Arial"/>
                <w:color w:val="000000"/>
                <w:shd w:val="clear" w:color="auto" w:fill="FFFFFF"/>
              </w:rPr>
              <w:t xml:space="preserve"> </w:t>
            </w:r>
            <w:r w:rsidR="005F0A59" w:rsidRPr="005F0A59">
              <w:rPr>
                <w:rStyle w:val="normaltextrun"/>
                <w:rFonts w:ascii="Arial" w:hAnsi="Arial" w:cs="Arial"/>
                <w:color w:val="000000"/>
                <w:shd w:val="clear" w:color="auto" w:fill="FFFFFF"/>
              </w:rPr>
              <w:t>1.4.3</w:t>
            </w:r>
          </w:p>
        </w:tc>
      </w:tr>
      <w:tr w:rsidR="00B640CB"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640CB" w:rsidRPr="007944F7" w:rsidRDefault="00B640CB" w:rsidP="00B640CB">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9104C81" w:rsidR="00B640CB" w:rsidRPr="00123D47" w:rsidRDefault="00B640CB" w:rsidP="00B640CB">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33F3F768" w14:textId="77777777" w:rsidR="00B640CB" w:rsidRDefault="0010051E" w:rsidP="00B640CB">
            <w:pPr>
              <w:spacing w:after="0" w:line="240" w:lineRule="auto"/>
              <w:ind w:left="-15" w:firstLine="15"/>
              <w:rPr>
                <w:rStyle w:val="normaltextrun"/>
                <w:rFonts w:ascii="Arial" w:hAnsi="Arial" w:cs="Arial"/>
                <w:color w:val="000000"/>
                <w:shd w:val="clear" w:color="auto" w:fill="FFFFFF"/>
              </w:rPr>
            </w:pPr>
            <w:r w:rsidRPr="0010051E">
              <w:rPr>
                <w:rStyle w:val="normaltextrun"/>
                <w:rFonts w:ascii="Arial" w:hAnsi="Arial" w:cs="Arial"/>
                <w:color w:val="000000"/>
                <w:shd w:val="clear" w:color="auto" w:fill="FFFFFF"/>
              </w:rPr>
              <w:t>The Product provides at least one mode of operation that enables users without hearing to use its features. A few challenges may occur while accessing the application as disclosed in:</w:t>
            </w:r>
          </w:p>
          <w:p w14:paraId="2D10BCDA" w14:textId="4929536F" w:rsidR="00FE4DF2" w:rsidRPr="00435CDB" w:rsidRDefault="00FE4DF2" w:rsidP="00435CDB">
            <w:pPr>
              <w:spacing w:after="0" w:line="240" w:lineRule="auto"/>
              <w:ind w:left="-15" w:firstLine="15"/>
              <w:rPr>
                <w:rFonts w:ascii="Arial" w:hAnsi="Arial" w:cs="Arial"/>
                <w:color w:val="000000"/>
                <w:shd w:val="clear" w:color="auto" w:fill="FFFFFF"/>
              </w:rPr>
            </w:pPr>
            <w:r w:rsidRPr="00D931D2">
              <w:rPr>
                <w:rStyle w:val="normaltextrun"/>
                <w:rFonts w:ascii="Arial" w:hAnsi="Arial" w:cs="Arial"/>
                <w:color w:val="000000"/>
                <w:shd w:val="clear" w:color="auto" w:fill="FFFFFF"/>
              </w:rPr>
              <w:t>Table 1:</w:t>
            </w:r>
            <w:r>
              <w:rPr>
                <w:rStyle w:val="normaltextrun"/>
                <w:rFonts w:ascii="Arial" w:hAnsi="Arial" w:cs="Arial"/>
                <w:color w:val="000000"/>
                <w:shd w:val="clear" w:color="auto" w:fill="FFFFFF"/>
              </w:rPr>
              <w:t xml:space="preserve"> </w:t>
            </w:r>
            <w:r w:rsidRPr="005F0A59">
              <w:rPr>
                <w:rStyle w:val="normaltextrun"/>
                <w:rFonts w:ascii="Arial" w:hAnsi="Arial" w:cs="Arial"/>
                <w:color w:val="000000"/>
                <w:shd w:val="clear" w:color="auto" w:fill="FFFFFF"/>
              </w:rPr>
              <w:t>1.</w:t>
            </w:r>
            <w:r w:rsidR="004207F3">
              <w:rPr>
                <w:rStyle w:val="normaltextrun"/>
                <w:rFonts w:ascii="Arial" w:hAnsi="Arial" w:cs="Arial"/>
                <w:color w:val="000000"/>
                <w:shd w:val="clear" w:color="auto" w:fill="FFFFFF"/>
              </w:rPr>
              <w:t>3.3</w:t>
            </w:r>
          </w:p>
        </w:tc>
      </w:tr>
      <w:tr w:rsidR="00B640CB"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B640CB" w:rsidRPr="007944F7" w:rsidRDefault="00B640CB" w:rsidP="00B640CB">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104CD9EB" w:rsidR="00B640CB" w:rsidRPr="00123D47" w:rsidRDefault="00B640CB" w:rsidP="00B640CB">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A378BCD" w14:textId="77777777" w:rsidR="00B640CB" w:rsidRDefault="00DD74E6" w:rsidP="00B640CB">
            <w:pPr>
              <w:spacing w:after="0" w:line="240" w:lineRule="auto"/>
              <w:ind w:left="-15" w:firstLine="15"/>
              <w:rPr>
                <w:rStyle w:val="normaltextrun"/>
                <w:rFonts w:ascii="Arial" w:hAnsi="Arial" w:cs="Arial"/>
                <w:color w:val="000000"/>
                <w:shd w:val="clear" w:color="auto" w:fill="FFFFFF"/>
              </w:rPr>
            </w:pPr>
            <w:r w:rsidRPr="00DD74E6">
              <w:rPr>
                <w:rStyle w:val="normaltextrun"/>
                <w:rFonts w:ascii="Arial" w:hAnsi="Arial" w:cs="Arial"/>
                <w:color w:val="000000"/>
                <w:shd w:val="clear" w:color="auto" w:fill="FFFFFF"/>
              </w:rPr>
              <w:t>The Product provides at least one mode of operation that enables users with limited hearing to use its features. A few challenges may occur while accessing the application as disclosed in:</w:t>
            </w:r>
          </w:p>
          <w:p w14:paraId="0577E8F7" w14:textId="575DA84F" w:rsidR="00DD74E6" w:rsidRPr="00392FF6" w:rsidRDefault="0043792E" w:rsidP="00392FF6">
            <w:pPr>
              <w:spacing w:after="0" w:line="240" w:lineRule="auto"/>
              <w:ind w:left="-15" w:firstLine="15"/>
              <w:rPr>
                <w:rFonts w:ascii="Arial" w:hAnsi="Arial" w:cs="Arial"/>
                <w:color w:val="000000"/>
                <w:shd w:val="clear" w:color="auto" w:fill="FFFFFF"/>
              </w:rPr>
            </w:pPr>
            <w:r w:rsidRPr="00D931D2">
              <w:rPr>
                <w:rStyle w:val="normaltextrun"/>
                <w:rFonts w:ascii="Arial" w:hAnsi="Arial" w:cs="Arial"/>
                <w:color w:val="000000"/>
                <w:shd w:val="clear" w:color="auto" w:fill="FFFFFF"/>
              </w:rPr>
              <w:t>Table 1:</w:t>
            </w:r>
            <w:r>
              <w:rPr>
                <w:rStyle w:val="normaltextrun"/>
                <w:rFonts w:ascii="Arial" w:hAnsi="Arial" w:cs="Arial"/>
                <w:color w:val="000000"/>
                <w:shd w:val="clear" w:color="auto" w:fill="FFFFFF"/>
              </w:rPr>
              <w:t xml:space="preserve"> </w:t>
            </w:r>
            <w:r w:rsidRPr="005F0A59">
              <w:rPr>
                <w:rStyle w:val="normaltextrun"/>
                <w:rFonts w:ascii="Arial" w:hAnsi="Arial" w:cs="Arial"/>
                <w:color w:val="000000"/>
                <w:shd w:val="clear" w:color="auto" w:fill="FFFFFF"/>
              </w:rPr>
              <w:t>1.</w:t>
            </w:r>
            <w:r>
              <w:rPr>
                <w:rStyle w:val="normaltextrun"/>
                <w:rFonts w:ascii="Arial" w:hAnsi="Arial" w:cs="Arial"/>
                <w:color w:val="000000"/>
                <w:shd w:val="clear" w:color="auto" w:fill="FFFFFF"/>
              </w:rPr>
              <w:t>3.3</w:t>
            </w:r>
          </w:p>
        </w:tc>
      </w:tr>
      <w:tr w:rsidR="00B640CB"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640CB" w:rsidRPr="007944F7" w:rsidRDefault="00B640CB" w:rsidP="00B640CB">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C135702" w:rsidR="00B640CB" w:rsidRPr="00832F61" w:rsidRDefault="00B640CB" w:rsidP="00B640CB">
            <w:pPr>
              <w:spacing w:after="0" w:line="240" w:lineRule="auto"/>
              <w:ind w:left="-15" w:firstLine="15"/>
              <w:rPr>
                <w:rStyle w:val="normaltextrun"/>
                <w:rFonts w:ascii="Arial" w:hAnsi="Arial" w:cs="Arial"/>
                <w:color w:val="000000"/>
                <w:bdr w:val="none" w:sz="0" w:space="0" w:color="auto" w:frame="1"/>
              </w:rPr>
            </w:pPr>
            <w:r w:rsidRPr="00832F61">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49A388F6" w:rsidR="00B640CB" w:rsidRPr="00832F61" w:rsidRDefault="00B640CB" w:rsidP="00B640CB">
            <w:pPr>
              <w:spacing w:after="0" w:line="240" w:lineRule="auto"/>
              <w:ind w:left="-15" w:firstLine="15"/>
              <w:rPr>
                <w:rStyle w:val="normaltextrun"/>
                <w:rFonts w:ascii="Arial" w:hAnsi="Arial" w:cs="Arial"/>
                <w:color w:val="000000"/>
                <w:bdr w:val="none" w:sz="0" w:space="0" w:color="auto" w:frame="1"/>
              </w:rPr>
            </w:pPr>
            <w:r w:rsidRPr="00832F61">
              <w:rPr>
                <w:rStyle w:val="normaltextrun"/>
                <w:rFonts w:ascii="Arial" w:hAnsi="Arial" w:cs="Arial"/>
                <w:color w:val="000000"/>
                <w:bdr w:val="none" w:sz="0" w:space="0" w:color="auto" w:frame="1"/>
              </w:rPr>
              <w:t>The Product provides at least one mode of operation that enables users without speech to use its features.</w:t>
            </w:r>
          </w:p>
        </w:tc>
      </w:tr>
      <w:tr w:rsidR="00B640CB"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640CB" w:rsidRPr="007944F7" w:rsidRDefault="00B640CB" w:rsidP="00B640CB">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3D6298BC" w:rsidR="00B640CB" w:rsidRPr="007944F7" w:rsidRDefault="00530D3D" w:rsidP="00B640CB">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A19796E" w14:textId="77777777" w:rsidR="00B640CB" w:rsidRDefault="00530D3D" w:rsidP="00B640CB">
            <w:pPr>
              <w:spacing w:after="0" w:line="240" w:lineRule="auto"/>
              <w:ind w:left="-15" w:firstLine="15"/>
              <w:rPr>
                <w:rStyle w:val="normaltextrun"/>
                <w:rFonts w:ascii="Arial" w:hAnsi="Arial" w:cs="Arial"/>
                <w:color w:val="000000"/>
                <w:bdr w:val="none" w:sz="0" w:space="0" w:color="auto" w:frame="1"/>
              </w:rPr>
            </w:pPr>
            <w:r w:rsidRPr="00530D3D">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5DD33570" w14:textId="462EA60E" w:rsidR="00530D3D" w:rsidRPr="00D931D2" w:rsidRDefault="00530D3D" w:rsidP="00530D3D">
            <w:pPr>
              <w:spacing w:after="0" w:line="240" w:lineRule="auto"/>
              <w:ind w:left="-15" w:firstLine="15"/>
              <w:rPr>
                <w:rStyle w:val="normaltextrun"/>
                <w:rFonts w:ascii="Arial" w:hAnsi="Arial" w:cs="Arial"/>
                <w:color w:val="000000"/>
                <w:shd w:val="clear" w:color="auto" w:fill="FFFFFF"/>
              </w:rPr>
            </w:pPr>
            <w:r w:rsidRPr="00D931D2">
              <w:rPr>
                <w:rStyle w:val="normaltextrun"/>
                <w:rFonts w:ascii="Arial" w:hAnsi="Arial" w:cs="Arial"/>
                <w:color w:val="000000"/>
                <w:shd w:val="clear" w:color="auto" w:fill="FFFFFF"/>
              </w:rPr>
              <w:lastRenderedPageBreak/>
              <w:t>Table 1:</w:t>
            </w:r>
            <w:r>
              <w:rPr>
                <w:rStyle w:val="normaltextrun"/>
                <w:rFonts w:ascii="Arial" w:hAnsi="Arial" w:cs="Arial"/>
                <w:color w:val="000000"/>
                <w:shd w:val="clear" w:color="auto" w:fill="FFFFFF"/>
              </w:rPr>
              <w:t xml:space="preserve"> </w:t>
            </w:r>
            <w:r w:rsidR="00635BFC">
              <w:rPr>
                <w:rStyle w:val="normaltextrun"/>
                <w:rFonts w:ascii="Arial" w:hAnsi="Arial" w:cs="Arial"/>
                <w:color w:val="000000"/>
                <w:shd w:val="clear" w:color="auto" w:fill="FFFFFF"/>
              </w:rPr>
              <w:t xml:space="preserve">2.1.1, </w:t>
            </w:r>
            <w:r w:rsidR="003B2B97">
              <w:rPr>
                <w:rStyle w:val="normaltextrun"/>
                <w:rFonts w:ascii="Arial" w:hAnsi="Arial" w:cs="Arial"/>
                <w:color w:val="000000"/>
                <w:shd w:val="clear" w:color="auto" w:fill="FFFFFF"/>
              </w:rPr>
              <w:t>2.4.1, 2.4.3, 2.4.4, 3.2.1, 4.1.1</w:t>
            </w:r>
            <w:r w:rsidR="00317673">
              <w:rPr>
                <w:rStyle w:val="normaltextrun"/>
                <w:rFonts w:ascii="Arial" w:hAnsi="Arial" w:cs="Arial"/>
                <w:color w:val="000000"/>
                <w:shd w:val="clear" w:color="auto" w:fill="FFFFFF"/>
              </w:rPr>
              <w:t xml:space="preserve"> and</w:t>
            </w:r>
            <w:r w:rsidR="003B2B97">
              <w:rPr>
                <w:rStyle w:val="normaltextrun"/>
                <w:rFonts w:ascii="Arial" w:hAnsi="Arial" w:cs="Arial"/>
                <w:color w:val="000000"/>
                <w:shd w:val="clear" w:color="auto" w:fill="FFFFFF"/>
              </w:rPr>
              <w:t xml:space="preserve"> </w:t>
            </w:r>
            <w:r w:rsidR="006B6D68">
              <w:rPr>
                <w:rStyle w:val="normaltextrun"/>
                <w:rFonts w:ascii="Arial" w:hAnsi="Arial" w:cs="Arial"/>
                <w:color w:val="000000"/>
                <w:shd w:val="clear" w:color="auto" w:fill="FFFFFF"/>
              </w:rPr>
              <w:t>4.1.2</w:t>
            </w:r>
          </w:p>
          <w:p w14:paraId="3A517E50" w14:textId="1460048B" w:rsidR="00530D3D" w:rsidRPr="00530D3D" w:rsidRDefault="00530D3D" w:rsidP="00530D3D">
            <w:pPr>
              <w:spacing w:after="0" w:line="240" w:lineRule="auto"/>
              <w:ind w:left="-15" w:firstLine="15"/>
              <w:rPr>
                <w:rStyle w:val="normaltextrun"/>
                <w:color w:val="000000"/>
                <w:bdr w:val="none" w:sz="0" w:space="0" w:color="auto" w:frame="1"/>
              </w:rPr>
            </w:pPr>
            <w:r w:rsidRPr="00D931D2">
              <w:rPr>
                <w:rStyle w:val="normaltextrun"/>
                <w:rFonts w:ascii="Arial" w:hAnsi="Arial" w:cs="Arial"/>
                <w:color w:val="000000"/>
                <w:shd w:val="clear" w:color="auto" w:fill="FFFFFF"/>
              </w:rPr>
              <w:t>Table 2:</w:t>
            </w:r>
            <w:r w:rsidRPr="005F0A59">
              <w:rPr>
                <w:rStyle w:val="normaltextrun"/>
                <w:rFonts w:ascii="Arial" w:hAnsi="Arial" w:cs="Arial"/>
                <w:color w:val="000000"/>
                <w:shd w:val="clear" w:color="auto" w:fill="FFFFFF"/>
              </w:rPr>
              <w:t xml:space="preserve"> </w:t>
            </w:r>
            <w:r w:rsidR="00E9025B">
              <w:rPr>
                <w:rStyle w:val="normaltextrun"/>
                <w:rFonts w:ascii="Arial" w:hAnsi="Arial" w:cs="Arial"/>
                <w:color w:val="000000"/>
                <w:shd w:val="clear" w:color="auto" w:fill="FFFFFF"/>
              </w:rPr>
              <w:t>2.4.6</w:t>
            </w:r>
            <w:r w:rsidR="00317673">
              <w:rPr>
                <w:rStyle w:val="normaltextrun"/>
                <w:rFonts w:ascii="Arial" w:hAnsi="Arial" w:cs="Arial"/>
                <w:color w:val="000000"/>
                <w:shd w:val="clear" w:color="auto" w:fill="FFFFFF"/>
              </w:rPr>
              <w:t xml:space="preserve"> and</w:t>
            </w:r>
            <w:r w:rsidR="00E9025B">
              <w:rPr>
                <w:rStyle w:val="normaltextrun"/>
                <w:rFonts w:ascii="Arial" w:hAnsi="Arial" w:cs="Arial"/>
                <w:color w:val="000000"/>
                <w:shd w:val="clear" w:color="auto" w:fill="FFFFFF"/>
              </w:rPr>
              <w:t xml:space="preserve"> 2.4.7</w:t>
            </w:r>
          </w:p>
        </w:tc>
      </w:tr>
      <w:tr w:rsidR="00042095"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042095" w:rsidRPr="007944F7" w:rsidRDefault="00042095" w:rsidP="00042095">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279CD5CE" w:rsidR="00042095" w:rsidRPr="007944F7" w:rsidRDefault="00042095" w:rsidP="0004209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CF3DDC3" w14:textId="77777777" w:rsidR="00042095" w:rsidRDefault="00042095" w:rsidP="00042095">
            <w:pPr>
              <w:spacing w:after="0" w:line="240" w:lineRule="auto"/>
              <w:ind w:left="-15" w:firstLine="15"/>
              <w:rPr>
                <w:rStyle w:val="normaltextrun"/>
                <w:rFonts w:ascii="Arial" w:hAnsi="Arial" w:cs="Arial"/>
                <w:color w:val="000000"/>
                <w:bdr w:val="none" w:sz="0" w:space="0" w:color="auto" w:frame="1"/>
              </w:rPr>
            </w:pPr>
            <w:r w:rsidRPr="00042095">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628F7AC6" w14:textId="18F650E4" w:rsidR="008A3551" w:rsidRPr="00D931D2" w:rsidRDefault="008A3551" w:rsidP="008A3551">
            <w:pPr>
              <w:spacing w:after="0" w:line="240" w:lineRule="auto"/>
              <w:ind w:left="-15" w:firstLine="15"/>
              <w:rPr>
                <w:rStyle w:val="normaltextrun"/>
                <w:rFonts w:ascii="Arial" w:hAnsi="Arial" w:cs="Arial"/>
                <w:color w:val="000000"/>
                <w:shd w:val="clear" w:color="auto" w:fill="FFFFFF"/>
              </w:rPr>
            </w:pPr>
            <w:r w:rsidRPr="00D931D2">
              <w:rPr>
                <w:rStyle w:val="normaltextrun"/>
                <w:rFonts w:ascii="Arial" w:hAnsi="Arial" w:cs="Arial"/>
                <w:color w:val="000000"/>
                <w:shd w:val="clear" w:color="auto" w:fill="FFFFFF"/>
              </w:rPr>
              <w:t>Table 1:</w:t>
            </w:r>
            <w:r>
              <w:rPr>
                <w:rStyle w:val="normaltextrun"/>
                <w:rFonts w:ascii="Arial" w:hAnsi="Arial" w:cs="Arial"/>
                <w:color w:val="000000"/>
                <w:shd w:val="clear" w:color="auto" w:fill="FFFFFF"/>
              </w:rPr>
              <w:t xml:space="preserve"> </w:t>
            </w:r>
            <w:r w:rsidR="00D659DD">
              <w:rPr>
                <w:rStyle w:val="normaltextrun"/>
                <w:rFonts w:ascii="Arial" w:hAnsi="Arial" w:cs="Arial"/>
                <w:color w:val="000000"/>
                <w:shd w:val="clear" w:color="auto" w:fill="FFFFFF"/>
              </w:rPr>
              <w:t xml:space="preserve">2.1.1, </w:t>
            </w:r>
            <w:r w:rsidR="007C1C65">
              <w:rPr>
                <w:rStyle w:val="normaltextrun"/>
                <w:rFonts w:ascii="Arial" w:hAnsi="Arial" w:cs="Arial"/>
                <w:color w:val="000000"/>
                <w:shd w:val="clear" w:color="auto" w:fill="FFFFFF"/>
              </w:rPr>
              <w:t>2.4.1, 2.4.3</w:t>
            </w:r>
            <w:r w:rsidR="005B1875">
              <w:rPr>
                <w:rStyle w:val="normaltextrun"/>
                <w:rFonts w:ascii="Arial" w:hAnsi="Arial" w:cs="Arial"/>
                <w:color w:val="000000"/>
                <w:shd w:val="clear" w:color="auto" w:fill="FFFFFF"/>
              </w:rPr>
              <w:t>, 3.2.1</w:t>
            </w:r>
            <w:r w:rsidR="00317673">
              <w:rPr>
                <w:rStyle w:val="normaltextrun"/>
                <w:rFonts w:ascii="Arial" w:hAnsi="Arial" w:cs="Arial"/>
                <w:color w:val="000000"/>
                <w:shd w:val="clear" w:color="auto" w:fill="FFFFFF"/>
              </w:rPr>
              <w:t xml:space="preserve"> and</w:t>
            </w:r>
            <w:r w:rsidR="005B1875">
              <w:rPr>
                <w:rStyle w:val="normaltextrun"/>
                <w:rFonts w:ascii="Arial" w:hAnsi="Arial" w:cs="Arial"/>
                <w:color w:val="000000"/>
                <w:shd w:val="clear" w:color="auto" w:fill="FFFFFF"/>
              </w:rPr>
              <w:t xml:space="preserve"> 3.2.2</w:t>
            </w:r>
          </w:p>
          <w:p w14:paraId="40C8833A" w14:textId="3C89E936" w:rsidR="008A3551" w:rsidRPr="00530D3D" w:rsidRDefault="008A3551" w:rsidP="008A3551">
            <w:pPr>
              <w:spacing w:after="0" w:line="240" w:lineRule="auto"/>
              <w:ind w:left="-15" w:firstLine="15"/>
              <w:rPr>
                <w:rStyle w:val="normaltextrun"/>
                <w:color w:val="000000"/>
                <w:bdr w:val="none" w:sz="0" w:space="0" w:color="auto" w:frame="1"/>
              </w:rPr>
            </w:pPr>
            <w:r w:rsidRPr="00D931D2">
              <w:rPr>
                <w:rStyle w:val="normaltextrun"/>
                <w:rFonts w:ascii="Arial" w:hAnsi="Arial" w:cs="Arial"/>
                <w:color w:val="000000"/>
                <w:shd w:val="clear" w:color="auto" w:fill="FFFFFF"/>
              </w:rPr>
              <w:t>Table 2:</w:t>
            </w:r>
            <w:r w:rsidRPr="005F0A59">
              <w:rPr>
                <w:rStyle w:val="normaltextrun"/>
                <w:rFonts w:ascii="Arial" w:hAnsi="Arial" w:cs="Arial"/>
                <w:color w:val="000000"/>
                <w:shd w:val="clear" w:color="auto" w:fill="FFFFFF"/>
              </w:rPr>
              <w:t xml:space="preserve"> </w:t>
            </w:r>
            <w:r w:rsidR="00612B75">
              <w:rPr>
                <w:rStyle w:val="normaltextrun"/>
                <w:rFonts w:ascii="Arial" w:hAnsi="Arial" w:cs="Arial"/>
                <w:color w:val="000000"/>
                <w:shd w:val="clear" w:color="auto" w:fill="FFFFFF"/>
              </w:rPr>
              <w:t>2.4.7</w:t>
            </w:r>
          </w:p>
        </w:tc>
      </w:tr>
      <w:tr w:rsidR="0004209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042095" w:rsidRPr="007944F7" w:rsidRDefault="00042095" w:rsidP="0004209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5982A831" w:rsidR="00042095" w:rsidRPr="007944F7" w:rsidRDefault="005F34AC" w:rsidP="0004209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DBB98DA" w14:textId="77777777" w:rsidR="00042095" w:rsidRDefault="00666649" w:rsidP="00042095">
            <w:pPr>
              <w:spacing w:after="0" w:line="240" w:lineRule="auto"/>
              <w:ind w:left="-15" w:firstLine="15"/>
              <w:rPr>
                <w:rStyle w:val="normaltextrun"/>
                <w:rFonts w:ascii="Arial" w:hAnsi="Arial" w:cs="Arial"/>
                <w:color w:val="000000"/>
                <w:bdr w:val="none" w:sz="0" w:space="0" w:color="auto" w:frame="1"/>
              </w:rPr>
            </w:pPr>
            <w:r w:rsidRPr="00666649">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0519065F" w14:textId="3798B981" w:rsidR="00666649" w:rsidRDefault="00666649" w:rsidP="00666649">
            <w:pPr>
              <w:spacing w:after="0" w:line="240" w:lineRule="auto"/>
              <w:ind w:left="-15" w:firstLine="15"/>
              <w:rPr>
                <w:rStyle w:val="normaltextrun"/>
                <w:rFonts w:ascii="Arial" w:hAnsi="Arial" w:cs="Arial"/>
                <w:color w:val="000000"/>
                <w:shd w:val="clear" w:color="auto" w:fill="FFFFFF"/>
              </w:rPr>
            </w:pPr>
            <w:r w:rsidRPr="00D931D2">
              <w:rPr>
                <w:rStyle w:val="normaltextrun"/>
                <w:rFonts w:ascii="Arial" w:hAnsi="Arial" w:cs="Arial"/>
                <w:color w:val="000000"/>
                <w:shd w:val="clear" w:color="auto" w:fill="FFFFFF"/>
              </w:rPr>
              <w:t>Table 1:</w:t>
            </w:r>
            <w:r>
              <w:rPr>
                <w:rStyle w:val="normaltextrun"/>
                <w:rFonts w:ascii="Arial" w:hAnsi="Arial" w:cs="Arial"/>
                <w:color w:val="000000"/>
                <w:shd w:val="clear" w:color="auto" w:fill="FFFFFF"/>
              </w:rPr>
              <w:t xml:space="preserve"> </w:t>
            </w:r>
            <w:r w:rsidR="00364A2A" w:rsidRPr="00364A2A">
              <w:rPr>
                <w:rStyle w:val="normaltextrun"/>
                <w:rFonts w:ascii="Arial" w:hAnsi="Arial" w:cs="Arial"/>
                <w:color w:val="000000"/>
                <w:shd w:val="clear" w:color="auto" w:fill="FFFFFF"/>
              </w:rPr>
              <w:t>1.1.1, 1.3.1, 1.3.2, 1.3.3, 1.4.1, 2.1.1, 2.4.1, 2.4.3, 2.4.4, 3.2.1, 3.3.1, 4.1.</w:t>
            </w:r>
            <w:r w:rsidR="00B2198F">
              <w:rPr>
                <w:rStyle w:val="normaltextrun"/>
                <w:rFonts w:ascii="Arial" w:hAnsi="Arial" w:cs="Arial"/>
                <w:color w:val="000000"/>
                <w:shd w:val="clear" w:color="auto" w:fill="FFFFFF"/>
              </w:rPr>
              <w:t>1</w:t>
            </w:r>
            <w:r w:rsidR="00317673">
              <w:rPr>
                <w:rStyle w:val="normaltextrun"/>
                <w:rFonts w:ascii="Arial" w:hAnsi="Arial" w:cs="Arial"/>
                <w:color w:val="000000"/>
                <w:shd w:val="clear" w:color="auto" w:fill="FFFFFF"/>
              </w:rPr>
              <w:t xml:space="preserve"> and </w:t>
            </w:r>
            <w:r w:rsidR="00B2198F">
              <w:rPr>
                <w:rStyle w:val="normaltextrun"/>
                <w:rFonts w:ascii="Arial" w:hAnsi="Arial" w:cs="Arial"/>
                <w:color w:val="000000"/>
                <w:shd w:val="clear" w:color="auto" w:fill="FFFFFF"/>
              </w:rPr>
              <w:t>4.1.2</w:t>
            </w:r>
          </w:p>
          <w:p w14:paraId="19C32DF7" w14:textId="705A6A38" w:rsidR="00666649" w:rsidRPr="007944F7" w:rsidRDefault="00666649" w:rsidP="00666649">
            <w:pPr>
              <w:spacing w:after="0" w:line="240" w:lineRule="auto"/>
              <w:ind w:left="-15" w:firstLine="15"/>
              <w:rPr>
                <w:rFonts w:ascii="Arial" w:eastAsia="Times New Roman" w:hAnsi="Arial" w:cs="Arial"/>
              </w:rPr>
            </w:pPr>
            <w:r w:rsidRPr="00D931D2">
              <w:rPr>
                <w:rStyle w:val="normaltextrun"/>
                <w:rFonts w:ascii="Arial" w:hAnsi="Arial" w:cs="Arial"/>
                <w:color w:val="000000"/>
                <w:shd w:val="clear" w:color="auto" w:fill="FFFFFF"/>
              </w:rPr>
              <w:t>Table 2</w:t>
            </w:r>
            <w:r>
              <w:rPr>
                <w:rStyle w:val="normaltextrun"/>
                <w:rFonts w:ascii="Arial" w:hAnsi="Arial" w:cs="Arial"/>
                <w:color w:val="000000"/>
                <w:shd w:val="clear" w:color="auto" w:fill="FFFFFF"/>
              </w:rPr>
              <w:t>:</w:t>
            </w:r>
            <w:r w:rsidR="001A7436">
              <w:rPr>
                <w:rStyle w:val="normaltextrun"/>
                <w:rFonts w:ascii="Arial" w:hAnsi="Arial" w:cs="Arial"/>
                <w:color w:val="000000"/>
                <w:shd w:val="clear" w:color="auto" w:fill="FFFFFF"/>
              </w:rPr>
              <w:t xml:space="preserve"> 2.4.6, 2.4.7</w:t>
            </w:r>
            <w:r w:rsidR="001567B3">
              <w:rPr>
                <w:rStyle w:val="normaltextrun"/>
                <w:rFonts w:ascii="Arial" w:hAnsi="Arial" w:cs="Arial"/>
                <w:color w:val="000000"/>
                <w:shd w:val="clear" w:color="auto" w:fill="FFFFFF"/>
              </w:rPr>
              <w:t xml:space="preserve"> and</w:t>
            </w:r>
            <w:r w:rsidR="001A7436">
              <w:rPr>
                <w:rStyle w:val="normaltextrun"/>
                <w:rFonts w:ascii="Arial" w:hAnsi="Arial" w:cs="Arial"/>
                <w:color w:val="000000"/>
                <w:shd w:val="clear" w:color="auto" w:fill="FFFFFF"/>
              </w:rPr>
              <w:t xml:space="preserve"> </w:t>
            </w:r>
            <w:r w:rsidR="002E5236">
              <w:rPr>
                <w:rStyle w:val="normaltextrun"/>
                <w:rFonts w:ascii="Arial" w:hAnsi="Arial" w:cs="Arial"/>
                <w:color w:val="000000"/>
                <w:shd w:val="clear" w:color="auto" w:fill="FFFFFF"/>
              </w:rPr>
              <w:t>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37276CFA" w:rsidR="00B5200C" w:rsidRPr="00B0750E" w:rsidRDefault="00B5200C" w:rsidP="0047397D">
            <w:pPr>
              <w:spacing w:after="0" w:line="240" w:lineRule="auto"/>
              <w:ind w:left="-15" w:firstLine="15"/>
              <w:rPr>
                <w:rFonts w:ascii="Arial" w:eastAsia="Times New Roman" w:hAnsi="Arial" w:cs="Arial"/>
              </w:rPr>
            </w:pPr>
            <w:r w:rsidRPr="00B0750E">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7EE49BC8" w:rsidR="00B5200C" w:rsidRPr="00B0750E" w:rsidRDefault="00F03459" w:rsidP="0047397D">
            <w:pPr>
              <w:spacing w:after="0" w:line="240" w:lineRule="auto"/>
              <w:ind w:left="-15" w:firstLine="15"/>
              <w:rPr>
                <w:rFonts w:ascii="Arial" w:eastAsia="Times New Roman" w:hAnsi="Arial" w:cs="Arial"/>
              </w:rPr>
            </w:pPr>
            <w:r w:rsidRPr="00B0750E">
              <w:rPr>
                <w:rFonts w:ascii="Arial" w:hAnsi="Arial" w:cs="Arial"/>
              </w:rPr>
              <w:t>The Product does not</w:t>
            </w:r>
            <w:r w:rsidR="00B5200C" w:rsidRPr="00B0750E">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6ED519E5" w:rsidR="00B5200C" w:rsidRPr="00B0750E" w:rsidRDefault="00B5200C" w:rsidP="0047397D">
            <w:pPr>
              <w:spacing w:after="0" w:line="240" w:lineRule="auto"/>
              <w:ind w:left="-15" w:firstLine="15"/>
              <w:rPr>
                <w:rFonts w:ascii="Arial" w:eastAsia="Times New Roman" w:hAnsi="Arial" w:cs="Arial"/>
              </w:rPr>
            </w:pPr>
            <w:r w:rsidRPr="00B0750E">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68D1341B" w:rsidR="00B5200C" w:rsidRPr="00B0750E" w:rsidRDefault="00F03459" w:rsidP="0047397D">
            <w:pPr>
              <w:spacing w:after="0" w:line="240" w:lineRule="auto"/>
              <w:ind w:left="-15" w:firstLine="15"/>
              <w:rPr>
                <w:rFonts w:ascii="Arial" w:eastAsia="Times New Roman" w:hAnsi="Arial" w:cs="Arial"/>
              </w:rPr>
            </w:pPr>
            <w:r w:rsidRPr="00B0750E">
              <w:rPr>
                <w:rFonts w:ascii="Arial" w:hAnsi="Arial" w:cs="Arial"/>
              </w:rPr>
              <w:t>The Product does not</w:t>
            </w:r>
            <w:r w:rsidR="00B5200C" w:rsidRPr="00B0750E">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373355BB" w:rsidR="00B5200C" w:rsidRPr="00B9149F" w:rsidRDefault="00B9149F" w:rsidP="0047397D">
            <w:pPr>
              <w:spacing w:after="0" w:line="240" w:lineRule="auto"/>
              <w:ind w:left="-15" w:firstLine="15"/>
              <w:rPr>
                <w:rStyle w:val="normaltextrun"/>
                <w:bCs/>
                <w:color w:val="000000"/>
                <w:bdr w:val="none" w:sz="0" w:space="0" w:color="auto" w:frame="1"/>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6F52687" w14:textId="77777777" w:rsidR="00B5200C" w:rsidRDefault="00B9149F" w:rsidP="0047397D">
            <w:pPr>
              <w:spacing w:after="0" w:line="240" w:lineRule="auto"/>
              <w:ind w:left="-15" w:firstLine="15"/>
              <w:rPr>
                <w:rStyle w:val="normaltextrun"/>
                <w:rFonts w:ascii="Arial" w:hAnsi="Arial" w:cs="Arial"/>
                <w:color w:val="000000"/>
                <w:bdr w:val="none" w:sz="0" w:space="0" w:color="auto" w:frame="1"/>
              </w:rPr>
            </w:pPr>
            <w:r w:rsidRPr="00B9149F">
              <w:rPr>
                <w:rStyle w:val="normaltextrun"/>
                <w:rFonts w:ascii="Arial" w:hAnsi="Arial" w:cs="Arial"/>
                <w:color w:val="000000"/>
                <w:bdr w:val="none" w:sz="0" w:space="0" w:color="auto" w:frame="1"/>
              </w:rPr>
              <w:t>The Product provides at least one mode of operation that enables users with no vision to use its features. A few challenges may occur while accessing the application as disclosed in</w:t>
            </w:r>
            <w:r>
              <w:rPr>
                <w:rStyle w:val="normaltextrun"/>
                <w:rFonts w:ascii="Arial" w:hAnsi="Arial" w:cs="Arial"/>
                <w:color w:val="000000"/>
                <w:bdr w:val="none" w:sz="0" w:space="0" w:color="auto" w:frame="1"/>
              </w:rPr>
              <w:t>:</w:t>
            </w:r>
          </w:p>
          <w:p w14:paraId="197E7379" w14:textId="7ACEA8D7" w:rsidR="00B9149F" w:rsidRDefault="00B9149F" w:rsidP="0047397D">
            <w:pPr>
              <w:spacing w:after="0" w:line="240" w:lineRule="auto"/>
              <w:ind w:left="-15" w:firstLine="15"/>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Table 1:</w:t>
            </w:r>
            <w:r w:rsidR="00192BF3">
              <w:rPr>
                <w:rStyle w:val="normaltextrun"/>
                <w:rFonts w:ascii="Arial" w:hAnsi="Arial" w:cs="Arial"/>
                <w:color w:val="000000"/>
                <w:bdr w:val="none" w:sz="0" w:space="0" w:color="auto" w:frame="1"/>
              </w:rPr>
              <w:t xml:space="preserve"> </w:t>
            </w:r>
            <w:r w:rsidR="00192BF3" w:rsidRPr="00192BF3">
              <w:rPr>
                <w:rStyle w:val="normaltextrun"/>
                <w:rFonts w:ascii="Arial" w:hAnsi="Arial" w:cs="Arial"/>
                <w:color w:val="000000"/>
                <w:bdr w:val="none" w:sz="0" w:space="0" w:color="auto" w:frame="1"/>
              </w:rPr>
              <w:t>1.1.1, 1.3.1, 1.3.2, 1.3.3, 1.4.1, 2.1.1, 2.4.1, 2.4.3, 2.4.4, 2.5.3, 3.2.1,</w:t>
            </w:r>
            <w:r w:rsidR="00E945CF">
              <w:rPr>
                <w:rStyle w:val="normaltextrun"/>
                <w:rFonts w:ascii="Arial" w:hAnsi="Arial" w:cs="Arial"/>
                <w:color w:val="000000"/>
                <w:bdr w:val="none" w:sz="0" w:space="0" w:color="auto" w:frame="1"/>
              </w:rPr>
              <w:t xml:space="preserve"> </w:t>
            </w:r>
            <w:r w:rsidR="00192BF3" w:rsidRPr="00192BF3">
              <w:rPr>
                <w:rStyle w:val="normaltextrun"/>
                <w:rFonts w:ascii="Arial" w:hAnsi="Arial" w:cs="Arial"/>
                <w:color w:val="000000"/>
                <w:bdr w:val="none" w:sz="0" w:space="0" w:color="auto" w:frame="1"/>
              </w:rPr>
              <w:t>3.2.2, 3.3.1, 4.1.</w:t>
            </w:r>
            <w:r w:rsidR="00192BF3">
              <w:rPr>
                <w:rStyle w:val="normaltextrun"/>
                <w:rFonts w:ascii="Arial" w:hAnsi="Arial" w:cs="Arial"/>
                <w:color w:val="000000"/>
                <w:bdr w:val="none" w:sz="0" w:space="0" w:color="auto" w:frame="1"/>
              </w:rPr>
              <w:t>1</w:t>
            </w:r>
            <w:r w:rsidR="00EE5AE7">
              <w:rPr>
                <w:rStyle w:val="normaltextrun"/>
                <w:rFonts w:ascii="Arial" w:hAnsi="Arial" w:cs="Arial"/>
                <w:color w:val="000000"/>
                <w:bdr w:val="none" w:sz="0" w:space="0" w:color="auto" w:frame="1"/>
              </w:rPr>
              <w:t xml:space="preserve"> and</w:t>
            </w:r>
            <w:r w:rsidR="00B156B0">
              <w:rPr>
                <w:rStyle w:val="normaltextrun"/>
                <w:rFonts w:ascii="Arial" w:hAnsi="Arial" w:cs="Arial"/>
                <w:color w:val="000000"/>
                <w:bdr w:val="none" w:sz="0" w:space="0" w:color="auto" w:frame="1"/>
              </w:rPr>
              <w:t xml:space="preserve"> 4.1.2</w:t>
            </w:r>
          </w:p>
          <w:p w14:paraId="2310EB25" w14:textId="5F049216" w:rsidR="00B9149F" w:rsidRPr="00B9149F" w:rsidRDefault="00B9149F" w:rsidP="0047397D">
            <w:pPr>
              <w:spacing w:after="0" w:line="240" w:lineRule="auto"/>
              <w:ind w:left="-15" w:firstLine="15"/>
              <w:rPr>
                <w:rStyle w:val="normaltextrun"/>
                <w:bCs/>
                <w:color w:val="000000"/>
                <w:bdr w:val="none" w:sz="0" w:space="0" w:color="auto" w:frame="1"/>
              </w:rPr>
            </w:pPr>
            <w:r w:rsidRPr="00B9149F">
              <w:rPr>
                <w:rStyle w:val="normaltextrun"/>
                <w:rFonts w:ascii="Arial" w:hAnsi="Arial" w:cs="Arial"/>
                <w:color w:val="000000"/>
                <w:bdr w:val="none" w:sz="0" w:space="0" w:color="auto" w:frame="1"/>
              </w:rPr>
              <w:t>Table 2:</w:t>
            </w:r>
            <w:r w:rsidR="00AA28F9">
              <w:rPr>
                <w:rStyle w:val="normaltextrun"/>
                <w:rFonts w:ascii="Arial" w:hAnsi="Arial" w:cs="Arial"/>
                <w:color w:val="000000"/>
                <w:bdr w:val="none" w:sz="0" w:space="0" w:color="auto" w:frame="1"/>
              </w:rPr>
              <w:t xml:space="preserve"> 2.4.6, 2.4.7</w:t>
            </w:r>
            <w:r w:rsidR="00EE5AE7">
              <w:rPr>
                <w:rStyle w:val="normaltextrun"/>
                <w:rFonts w:ascii="Arial" w:hAnsi="Arial" w:cs="Arial"/>
                <w:color w:val="000000"/>
                <w:bdr w:val="none" w:sz="0" w:space="0" w:color="auto" w:frame="1"/>
              </w:rPr>
              <w:t xml:space="preserve"> and</w:t>
            </w:r>
            <w:r w:rsidR="00AA28F9">
              <w:rPr>
                <w:rStyle w:val="normaltextrun"/>
                <w:rFonts w:ascii="Arial" w:hAnsi="Arial" w:cs="Arial"/>
                <w:color w:val="000000"/>
                <w:bdr w:val="none" w:sz="0" w:space="0" w:color="auto" w:frame="1"/>
              </w:rPr>
              <w:t xml:space="preserve"> </w:t>
            </w:r>
            <w:r w:rsidR="00432936">
              <w:rPr>
                <w:rStyle w:val="normaltextrun"/>
                <w:rFonts w:ascii="Arial" w:hAnsi="Arial" w:cs="Arial"/>
                <w:color w:val="000000"/>
                <w:bdr w:val="none" w:sz="0" w:space="0" w:color="auto" w:frame="1"/>
              </w:rPr>
              <w:t>4.1.3</w:t>
            </w:r>
          </w:p>
        </w:tc>
      </w:tr>
      <w:tr w:rsidR="00BD014B"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D014B" w:rsidRPr="007944F7" w:rsidRDefault="00BD014B" w:rsidP="00BD014B">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55D315D2" w:rsidR="00BD014B" w:rsidRPr="007944F7" w:rsidRDefault="00BD014B" w:rsidP="00BD014B">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1834CC2" w14:textId="77777777" w:rsidR="00BD014B" w:rsidRDefault="00BD014B" w:rsidP="00BD014B">
            <w:pPr>
              <w:spacing w:after="0" w:line="240" w:lineRule="auto"/>
              <w:ind w:left="-15" w:firstLine="15"/>
              <w:rPr>
                <w:rStyle w:val="normaltextrun"/>
                <w:rFonts w:ascii="Arial" w:hAnsi="Arial" w:cs="Arial"/>
                <w:bCs/>
                <w:color w:val="000000"/>
                <w:bdr w:val="none" w:sz="0" w:space="0" w:color="auto" w:frame="1"/>
              </w:rPr>
            </w:pPr>
            <w:r w:rsidRPr="00BD014B">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p>
          <w:p w14:paraId="23201D81" w14:textId="3BFACDC8" w:rsidR="00BD014B" w:rsidRPr="002A47B2" w:rsidRDefault="00BD014B" w:rsidP="00BD014B">
            <w:pPr>
              <w:spacing w:after="0" w:line="240" w:lineRule="auto"/>
              <w:ind w:left="-15" w:firstLine="15"/>
              <w:rPr>
                <w:rStyle w:val="normaltextrun"/>
                <w:rFonts w:ascii="Arial" w:hAnsi="Arial" w:cs="Arial"/>
                <w:bCs/>
                <w:color w:val="000000"/>
                <w:bdr w:val="none" w:sz="0" w:space="0" w:color="auto" w:frame="1"/>
              </w:rPr>
            </w:pPr>
            <w:r w:rsidRPr="002A47B2">
              <w:rPr>
                <w:rStyle w:val="normaltextrun"/>
                <w:rFonts w:ascii="Arial" w:hAnsi="Arial" w:cs="Arial"/>
                <w:bCs/>
                <w:color w:val="000000"/>
                <w:bdr w:val="none" w:sz="0" w:space="0" w:color="auto" w:frame="1"/>
              </w:rPr>
              <w:t>Table 1:</w:t>
            </w:r>
            <w:r w:rsidR="002A47B2">
              <w:rPr>
                <w:rStyle w:val="normaltextrun"/>
                <w:rFonts w:ascii="Arial" w:hAnsi="Arial" w:cs="Arial"/>
                <w:bCs/>
                <w:color w:val="000000"/>
                <w:bdr w:val="none" w:sz="0" w:space="0" w:color="auto" w:frame="1"/>
              </w:rPr>
              <w:t xml:space="preserve"> </w:t>
            </w:r>
            <w:r w:rsidR="002C1606" w:rsidRPr="002C1606">
              <w:rPr>
                <w:rStyle w:val="normaltextrun"/>
                <w:rFonts w:ascii="Arial" w:hAnsi="Arial" w:cs="Arial"/>
                <w:bCs/>
                <w:color w:val="000000"/>
                <w:bdr w:val="none" w:sz="0" w:space="0" w:color="auto" w:frame="1"/>
              </w:rPr>
              <w:t>1.1.1, 1.3.1, 1.3.2, 1.3.3, 1.4.1, 2.1.1, 2.4.1, 2.4.3, 2.4.4, 2.5.3, 3.2.1,</w:t>
            </w:r>
            <w:r w:rsidR="00602426">
              <w:rPr>
                <w:rStyle w:val="normaltextrun"/>
                <w:rFonts w:ascii="Arial" w:hAnsi="Arial" w:cs="Arial"/>
                <w:bCs/>
                <w:color w:val="000000"/>
                <w:bdr w:val="none" w:sz="0" w:space="0" w:color="auto" w:frame="1"/>
              </w:rPr>
              <w:t xml:space="preserve"> </w:t>
            </w:r>
            <w:r w:rsidR="002C1606" w:rsidRPr="002C1606">
              <w:rPr>
                <w:rStyle w:val="normaltextrun"/>
                <w:rFonts w:ascii="Arial" w:hAnsi="Arial" w:cs="Arial"/>
                <w:bCs/>
                <w:color w:val="000000"/>
                <w:bdr w:val="none" w:sz="0" w:space="0" w:color="auto" w:frame="1"/>
              </w:rPr>
              <w:t>3.2.2, 3.3.1</w:t>
            </w:r>
            <w:r w:rsidR="00EE5AE7">
              <w:rPr>
                <w:rStyle w:val="normaltextrun"/>
                <w:rFonts w:ascii="Arial" w:hAnsi="Arial" w:cs="Arial"/>
                <w:bCs/>
                <w:color w:val="000000"/>
                <w:bdr w:val="none" w:sz="0" w:space="0" w:color="auto" w:frame="1"/>
              </w:rPr>
              <w:t xml:space="preserve"> and</w:t>
            </w:r>
            <w:r w:rsidR="002C1606" w:rsidRPr="002C1606">
              <w:rPr>
                <w:rStyle w:val="normaltextrun"/>
                <w:rFonts w:ascii="Arial" w:hAnsi="Arial" w:cs="Arial"/>
                <w:bCs/>
                <w:color w:val="000000"/>
                <w:bdr w:val="none" w:sz="0" w:space="0" w:color="auto" w:frame="1"/>
              </w:rPr>
              <w:t xml:space="preserve"> 4.1.2</w:t>
            </w:r>
          </w:p>
          <w:p w14:paraId="05C097F4" w14:textId="34A6485C" w:rsidR="00BD014B" w:rsidRPr="00BD014B" w:rsidRDefault="00BD014B" w:rsidP="00BD014B">
            <w:pPr>
              <w:spacing w:after="0" w:line="240" w:lineRule="auto"/>
              <w:ind w:left="-15" w:firstLine="15"/>
              <w:rPr>
                <w:rStyle w:val="normaltextrun"/>
                <w:color w:val="000000"/>
                <w:bdr w:val="none" w:sz="0" w:space="0" w:color="auto" w:frame="1"/>
              </w:rPr>
            </w:pPr>
            <w:r w:rsidRPr="002A47B2">
              <w:rPr>
                <w:rStyle w:val="normaltextrun"/>
                <w:rFonts w:ascii="Arial" w:hAnsi="Arial" w:cs="Arial"/>
                <w:bCs/>
                <w:color w:val="000000"/>
                <w:bdr w:val="none" w:sz="0" w:space="0" w:color="auto" w:frame="1"/>
              </w:rPr>
              <w:t>Table 2:</w:t>
            </w:r>
            <w:r w:rsidR="00F30239">
              <w:rPr>
                <w:rStyle w:val="normaltextrun"/>
                <w:rFonts w:ascii="Arial" w:hAnsi="Arial" w:cs="Arial"/>
                <w:bCs/>
                <w:color w:val="000000"/>
                <w:bdr w:val="none" w:sz="0" w:space="0" w:color="auto" w:frame="1"/>
              </w:rPr>
              <w:t xml:space="preserve"> </w:t>
            </w:r>
            <w:r w:rsidR="00750DA1">
              <w:rPr>
                <w:rStyle w:val="normaltextrun"/>
                <w:rFonts w:ascii="Arial" w:hAnsi="Arial" w:cs="Arial"/>
                <w:bCs/>
                <w:color w:val="000000"/>
                <w:bdr w:val="none" w:sz="0" w:space="0" w:color="auto" w:frame="1"/>
              </w:rPr>
              <w:t xml:space="preserve">1.4.3, 1.4.4, </w:t>
            </w:r>
            <w:r w:rsidR="00F30239" w:rsidRPr="00F30239">
              <w:rPr>
                <w:rStyle w:val="normaltextrun"/>
                <w:rFonts w:ascii="Arial" w:hAnsi="Arial" w:cs="Arial"/>
                <w:bCs/>
                <w:color w:val="000000"/>
                <w:bdr w:val="none" w:sz="0" w:space="0" w:color="auto" w:frame="1"/>
              </w:rPr>
              <w:t>1.4.10, 1.4.11,</w:t>
            </w:r>
            <w:r w:rsidR="00602426">
              <w:rPr>
                <w:rStyle w:val="normaltextrun"/>
                <w:rFonts w:ascii="Arial" w:hAnsi="Arial" w:cs="Arial"/>
                <w:bCs/>
                <w:color w:val="000000"/>
                <w:bdr w:val="none" w:sz="0" w:space="0" w:color="auto" w:frame="1"/>
              </w:rPr>
              <w:t xml:space="preserve"> </w:t>
            </w:r>
            <w:r w:rsidR="00F30239" w:rsidRPr="00F30239">
              <w:rPr>
                <w:rStyle w:val="normaltextrun"/>
                <w:rFonts w:ascii="Arial" w:hAnsi="Arial" w:cs="Arial"/>
                <w:bCs/>
                <w:color w:val="000000"/>
                <w:bdr w:val="none" w:sz="0" w:space="0" w:color="auto" w:frame="1"/>
              </w:rPr>
              <w:t>1.4.12,</w:t>
            </w:r>
            <w:r w:rsidR="00F30239">
              <w:rPr>
                <w:rStyle w:val="normaltextrun"/>
                <w:rFonts w:ascii="Arial" w:hAnsi="Arial" w:cs="Arial"/>
                <w:bCs/>
                <w:color w:val="000000"/>
                <w:bdr w:val="none" w:sz="0" w:space="0" w:color="auto" w:frame="1"/>
              </w:rPr>
              <w:t xml:space="preserve"> </w:t>
            </w:r>
            <w:r w:rsidR="00F30239" w:rsidRPr="00F30239">
              <w:rPr>
                <w:rStyle w:val="normaltextrun"/>
                <w:rFonts w:ascii="Arial" w:hAnsi="Arial" w:cs="Arial"/>
                <w:bCs/>
                <w:color w:val="000000"/>
                <w:bdr w:val="none" w:sz="0" w:space="0" w:color="auto" w:frame="1"/>
              </w:rPr>
              <w:t>2.4.6</w:t>
            </w:r>
            <w:r w:rsidR="006B248C">
              <w:rPr>
                <w:rStyle w:val="normaltextrun"/>
                <w:rFonts w:ascii="Arial" w:hAnsi="Arial" w:cs="Arial"/>
                <w:bCs/>
                <w:color w:val="000000"/>
                <w:bdr w:val="none" w:sz="0" w:space="0" w:color="auto" w:frame="1"/>
              </w:rPr>
              <w:t xml:space="preserve"> and </w:t>
            </w:r>
            <w:r w:rsidR="00F30239" w:rsidRPr="00F30239">
              <w:rPr>
                <w:rStyle w:val="normaltextrun"/>
                <w:rFonts w:ascii="Arial" w:hAnsi="Arial" w:cs="Arial"/>
                <w:bCs/>
                <w:color w:val="000000"/>
                <w:bdr w:val="none" w:sz="0" w:space="0" w:color="auto" w:frame="1"/>
              </w:rPr>
              <w:t>2.4.7</w:t>
            </w:r>
          </w:p>
        </w:tc>
      </w:tr>
      <w:tr w:rsidR="002B42B4"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2B42B4" w:rsidRPr="007944F7" w:rsidRDefault="002B42B4" w:rsidP="002B42B4">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2ECA3F8B" w:rsidR="002B42B4" w:rsidRPr="007944F7" w:rsidRDefault="002B42B4" w:rsidP="002B42B4">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4A9BA53" w14:textId="213DB76A" w:rsidR="002B42B4" w:rsidRDefault="002B42B4" w:rsidP="002B42B4">
            <w:pPr>
              <w:spacing w:after="0" w:line="240" w:lineRule="auto"/>
              <w:ind w:left="-15" w:firstLine="15"/>
              <w:rPr>
                <w:rStyle w:val="normaltextrun"/>
                <w:rFonts w:ascii="Arial" w:hAnsi="Arial" w:cs="Arial"/>
                <w:bCs/>
                <w:color w:val="000000"/>
                <w:bdr w:val="none" w:sz="0" w:space="0" w:color="auto" w:frame="1"/>
              </w:rPr>
            </w:pPr>
            <w:r w:rsidRPr="002B42B4">
              <w:rPr>
                <w:rStyle w:val="normaltextrun"/>
                <w:rFonts w:ascii="Arial" w:hAnsi="Arial" w:cs="Arial"/>
                <w:bCs/>
                <w:color w:val="000000"/>
                <w:bdr w:val="none" w:sz="0" w:space="0" w:color="auto" w:frame="1"/>
              </w:rPr>
              <w:t>The Product provides at least one mode of operation that enables users without a perception of colour to use its features. A few challenges may occur while accessing the application as disclosed in:</w:t>
            </w:r>
          </w:p>
          <w:p w14:paraId="57B21EC5" w14:textId="1655CC34" w:rsidR="002B42B4" w:rsidRDefault="002B42B4" w:rsidP="002B42B4">
            <w:pPr>
              <w:spacing w:after="0" w:line="240" w:lineRule="auto"/>
              <w:ind w:left="-15" w:firstLine="15"/>
              <w:rPr>
                <w:rStyle w:val="normaltextrun"/>
                <w:rFonts w:ascii="Arial" w:hAnsi="Arial" w:cs="Arial"/>
                <w:bCs/>
                <w:color w:val="000000"/>
                <w:bdr w:val="none" w:sz="0" w:space="0" w:color="auto" w:frame="1"/>
              </w:rPr>
            </w:pPr>
            <w:r>
              <w:rPr>
                <w:rStyle w:val="normaltextrun"/>
                <w:rFonts w:ascii="Arial" w:hAnsi="Arial" w:cs="Arial"/>
                <w:bCs/>
                <w:color w:val="000000"/>
                <w:bdr w:val="none" w:sz="0" w:space="0" w:color="auto" w:frame="1"/>
              </w:rPr>
              <w:t>Table 1:</w:t>
            </w:r>
            <w:r w:rsidR="00947C5C">
              <w:rPr>
                <w:rStyle w:val="normaltextrun"/>
                <w:rFonts w:ascii="Arial" w:hAnsi="Arial" w:cs="Arial"/>
                <w:bCs/>
                <w:color w:val="000000"/>
                <w:bdr w:val="none" w:sz="0" w:space="0" w:color="auto" w:frame="1"/>
              </w:rPr>
              <w:t xml:space="preserve"> 1.4.1</w:t>
            </w:r>
            <w:r w:rsidR="006B248C">
              <w:rPr>
                <w:rStyle w:val="normaltextrun"/>
                <w:rFonts w:ascii="Arial" w:hAnsi="Arial" w:cs="Arial"/>
                <w:bCs/>
                <w:color w:val="000000"/>
                <w:bdr w:val="none" w:sz="0" w:space="0" w:color="auto" w:frame="1"/>
              </w:rPr>
              <w:t xml:space="preserve"> and</w:t>
            </w:r>
            <w:r w:rsidR="00AC703B">
              <w:rPr>
                <w:rStyle w:val="normaltextrun"/>
                <w:rFonts w:ascii="Arial" w:hAnsi="Arial" w:cs="Arial"/>
                <w:bCs/>
                <w:color w:val="000000"/>
                <w:bdr w:val="none" w:sz="0" w:space="0" w:color="auto" w:frame="1"/>
              </w:rPr>
              <w:t xml:space="preserve"> 3.3.1</w:t>
            </w:r>
          </w:p>
          <w:p w14:paraId="397C8A7D" w14:textId="789B6D6D" w:rsidR="002B42B4" w:rsidRPr="002B42B4" w:rsidRDefault="002B42B4" w:rsidP="002B42B4">
            <w:pPr>
              <w:spacing w:after="0" w:line="240" w:lineRule="auto"/>
              <w:ind w:left="-15" w:firstLine="15"/>
              <w:rPr>
                <w:rStyle w:val="Strong"/>
                <w:rFonts w:ascii="Arial" w:hAnsi="Arial" w:cs="Arial"/>
                <w:b w:val="0"/>
                <w:color w:val="000000"/>
                <w:bdr w:val="none" w:sz="0" w:space="0" w:color="auto" w:frame="1"/>
              </w:rPr>
            </w:pPr>
            <w:r>
              <w:rPr>
                <w:rStyle w:val="normaltextrun"/>
                <w:rFonts w:ascii="Arial" w:hAnsi="Arial" w:cs="Arial"/>
                <w:bCs/>
                <w:color w:val="000000"/>
                <w:bdr w:val="none" w:sz="0" w:space="0" w:color="auto" w:frame="1"/>
              </w:rPr>
              <w:t>Table 2:</w:t>
            </w:r>
            <w:r w:rsidR="006A1279">
              <w:rPr>
                <w:rStyle w:val="normaltextrun"/>
                <w:rFonts w:ascii="Arial" w:hAnsi="Arial" w:cs="Arial"/>
                <w:bCs/>
                <w:color w:val="000000"/>
                <w:bdr w:val="none" w:sz="0" w:space="0" w:color="auto" w:frame="1"/>
              </w:rPr>
              <w:t xml:space="preserve"> 1.4.3</w:t>
            </w:r>
            <w:r w:rsidR="006B248C">
              <w:rPr>
                <w:rStyle w:val="normaltextrun"/>
                <w:rFonts w:ascii="Arial" w:hAnsi="Arial" w:cs="Arial"/>
                <w:bCs/>
                <w:color w:val="000000"/>
                <w:bdr w:val="none" w:sz="0" w:space="0" w:color="auto" w:frame="1"/>
              </w:rPr>
              <w:t xml:space="preserve"> and</w:t>
            </w:r>
            <w:r w:rsidR="006A1279">
              <w:rPr>
                <w:rStyle w:val="normaltextrun"/>
                <w:rFonts w:ascii="Arial" w:hAnsi="Arial" w:cs="Arial"/>
                <w:bCs/>
                <w:color w:val="000000"/>
                <w:bdr w:val="none" w:sz="0" w:space="0" w:color="auto" w:frame="1"/>
              </w:rPr>
              <w:t xml:space="preserve"> 1.4.11</w:t>
            </w:r>
          </w:p>
        </w:tc>
      </w:tr>
      <w:tr w:rsidR="002B42B4"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2B42B4" w:rsidRPr="007944F7" w:rsidRDefault="002B42B4" w:rsidP="002B42B4">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047AA3B6" w:rsidR="002B42B4" w:rsidRPr="00280ACA" w:rsidRDefault="00E050BA" w:rsidP="002B42B4">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4DDF8F8" w14:textId="77777777" w:rsidR="002B42B4" w:rsidRDefault="00E050BA" w:rsidP="002B42B4">
            <w:pPr>
              <w:spacing w:after="0" w:line="240" w:lineRule="auto"/>
              <w:ind w:left="-15" w:firstLine="15"/>
              <w:rPr>
                <w:rStyle w:val="normaltextrun"/>
                <w:rFonts w:ascii="Arial" w:hAnsi="Arial" w:cs="Arial"/>
                <w:bCs/>
                <w:color w:val="000000"/>
                <w:bdr w:val="none" w:sz="0" w:space="0" w:color="auto" w:frame="1"/>
              </w:rPr>
            </w:pPr>
            <w:r w:rsidRPr="00E050BA">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r>
              <w:rPr>
                <w:rStyle w:val="normaltextrun"/>
                <w:rFonts w:ascii="Arial" w:hAnsi="Arial" w:cs="Arial"/>
                <w:bCs/>
                <w:color w:val="000000"/>
                <w:bdr w:val="none" w:sz="0" w:space="0" w:color="auto" w:frame="1"/>
              </w:rPr>
              <w:t>:</w:t>
            </w:r>
          </w:p>
          <w:p w14:paraId="7451329D" w14:textId="2A61376E" w:rsidR="00E050BA" w:rsidRPr="00072366" w:rsidRDefault="00775763" w:rsidP="00072366">
            <w:pPr>
              <w:spacing w:after="0" w:line="240" w:lineRule="auto"/>
              <w:ind w:left="-15" w:firstLine="15"/>
              <w:rPr>
                <w:rStyle w:val="Strong"/>
                <w:rFonts w:ascii="Arial" w:hAnsi="Arial" w:cs="Arial"/>
                <w:b w:val="0"/>
                <w:color w:val="000000"/>
                <w:bdr w:val="none" w:sz="0" w:space="0" w:color="auto" w:frame="1"/>
              </w:rPr>
            </w:pPr>
            <w:r>
              <w:rPr>
                <w:rStyle w:val="normaltextrun"/>
                <w:rFonts w:ascii="Arial" w:hAnsi="Arial" w:cs="Arial"/>
                <w:bCs/>
                <w:color w:val="000000"/>
                <w:bdr w:val="none" w:sz="0" w:space="0" w:color="auto" w:frame="1"/>
              </w:rPr>
              <w:t xml:space="preserve">Table 1: </w:t>
            </w:r>
            <w:r w:rsidR="00EE4202">
              <w:rPr>
                <w:rStyle w:val="normaltextrun"/>
                <w:rFonts w:ascii="Arial" w:hAnsi="Arial" w:cs="Arial"/>
                <w:bCs/>
                <w:color w:val="000000"/>
                <w:bdr w:val="none" w:sz="0" w:space="0" w:color="auto" w:frame="1"/>
              </w:rPr>
              <w:t>1.3.</w:t>
            </w:r>
            <w:r w:rsidR="00416EB8">
              <w:rPr>
                <w:rStyle w:val="normaltextrun"/>
                <w:rFonts w:ascii="Arial" w:hAnsi="Arial" w:cs="Arial"/>
                <w:bCs/>
                <w:color w:val="000000"/>
                <w:bdr w:val="none" w:sz="0" w:space="0" w:color="auto" w:frame="1"/>
              </w:rPr>
              <w:t>3</w:t>
            </w:r>
          </w:p>
        </w:tc>
      </w:tr>
      <w:tr w:rsidR="00E47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4768F" w:rsidRPr="007944F7" w:rsidRDefault="00E4768F" w:rsidP="00E47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9619F86" w:rsidR="00E4768F" w:rsidRPr="00280ACA" w:rsidRDefault="00E4768F" w:rsidP="00E4768F">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F9C7B3D" w14:textId="77777777" w:rsidR="00E4768F" w:rsidRDefault="00E4768F" w:rsidP="00E4768F">
            <w:pPr>
              <w:spacing w:after="0" w:line="240" w:lineRule="auto"/>
              <w:ind w:left="-15" w:firstLine="15"/>
              <w:rPr>
                <w:rStyle w:val="normaltextrun"/>
                <w:rFonts w:ascii="Arial" w:hAnsi="Arial" w:cs="Arial"/>
                <w:bCs/>
                <w:color w:val="000000"/>
                <w:bdr w:val="none" w:sz="0" w:space="0" w:color="auto" w:frame="1"/>
              </w:rPr>
            </w:pPr>
            <w:r w:rsidRPr="00E4768F">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A2160C5" w14:textId="7DC2847A" w:rsidR="00E4768F" w:rsidRPr="00072366" w:rsidRDefault="00E4768F" w:rsidP="00072366">
            <w:pPr>
              <w:spacing w:after="0" w:line="240" w:lineRule="auto"/>
              <w:ind w:left="-15" w:firstLine="15"/>
              <w:rPr>
                <w:rStyle w:val="Strong"/>
                <w:rFonts w:ascii="Arial" w:hAnsi="Arial" w:cs="Arial"/>
                <w:b w:val="0"/>
                <w:color w:val="000000"/>
                <w:bdr w:val="none" w:sz="0" w:space="0" w:color="auto" w:frame="1"/>
              </w:rPr>
            </w:pPr>
            <w:r>
              <w:rPr>
                <w:rStyle w:val="normaltextrun"/>
                <w:rFonts w:ascii="Arial" w:hAnsi="Arial" w:cs="Arial"/>
                <w:bCs/>
                <w:color w:val="000000"/>
                <w:bdr w:val="none" w:sz="0" w:space="0" w:color="auto" w:frame="1"/>
              </w:rPr>
              <w:t>Table 1: 1.3.</w:t>
            </w:r>
            <w:r w:rsidR="00416EB8">
              <w:rPr>
                <w:rStyle w:val="normaltextrun"/>
                <w:rFonts w:ascii="Arial" w:hAnsi="Arial" w:cs="Arial"/>
                <w:bCs/>
                <w:color w:val="000000"/>
                <w:bdr w:val="none" w:sz="0" w:space="0" w:color="auto" w:frame="1"/>
              </w:rPr>
              <w:t>3</w:t>
            </w:r>
          </w:p>
        </w:tc>
      </w:tr>
      <w:tr w:rsidR="00105C5C"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105C5C" w:rsidRPr="007944F7" w:rsidRDefault="00105C5C" w:rsidP="00105C5C">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6953A606" w:rsidR="00105C5C" w:rsidRPr="00280ACA" w:rsidRDefault="00105C5C" w:rsidP="00105C5C">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0A328F13" w:rsidR="00105C5C" w:rsidRPr="00280ACA" w:rsidRDefault="00105C5C" w:rsidP="00105C5C">
            <w:pPr>
              <w:spacing w:after="0" w:line="240" w:lineRule="auto"/>
              <w:ind w:left="-15" w:firstLine="15"/>
              <w:rPr>
                <w:rStyle w:val="Strong"/>
                <w:rFonts w:ascii="Arial" w:hAnsi="Arial" w:cs="Arial"/>
                <w:b w:val="0"/>
                <w:color w:val="C00000"/>
              </w:rPr>
            </w:pPr>
            <w:r w:rsidRPr="00CD1E29">
              <w:rPr>
                <w:rStyle w:val="normaltextrun"/>
                <w:rFonts w:ascii="Arial" w:hAnsi="Arial" w:cs="Arial"/>
                <w:bCs/>
                <w:color w:val="000000"/>
                <w:bdr w:val="none" w:sz="0" w:space="0" w:color="auto" w:frame="1"/>
              </w:rPr>
              <w:t>The Product provides at least one mode of operation that enables users with no or limited vocal capability to use its features.</w:t>
            </w:r>
          </w:p>
        </w:tc>
      </w:tr>
      <w:tr w:rsidR="008A1C9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8A1C95" w:rsidRPr="007944F7" w:rsidRDefault="008A1C95" w:rsidP="008A1C95">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46B52FCB" w:rsidR="008A1C95" w:rsidRPr="007944F7" w:rsidRDefault="008A1C95" w:rsidP="008A1C9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A25E146" w14:textId="77777777" w:rsidR="008A1C95" w:rsidRDefault="008A1C95" w:rsidP="008A1C95">
            <w:pPr>
              <w:spacing w:after="0" w:line="240" w:lineRule="auto"/>
              <w:ind w:left="-15" w:firstLine="15"/>
              <w:rPr>
                <w:rStyle w:val="normaltextrun"/>
                <w:rFonts w:ascii="Arial" w:hAnsi="Arial" w:cs="Arial"/>
                <w:bCs/>
                <w:color w:val="000000"/>
                <w:bdr w:val="none" w:sz="0" w:space="0" w:color="auto" w:frame="1"/>
              </w:rPr>
            </w:pPr>
            <w:r w:rsidRPr="008A1C95">
              <w:rPr>
                <w:rStyle w:val="normaltextrun"/>
                <w:rFonts w:ascii="Arial" w:hAnsi="Arial" w:cs="Arial"/>
                <w:bCs/>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0C2B49F7" w14:textId="2246D117" w:rsidR="008A1C95" w:rsidRDefault="006663B7" w:rsidP="008A1C95">
            <w:pPr>
              <w:spacing w:after="0" w:line="240" w:lineRule="auto"/>
              <w:ind w:left="-15" w:firstLine="15"/>
              <w:rPr>
                <w:rStyle w:val="Strong"/>
                <w:rFonts w:ascii="Arial" w:hAnsi="Arial" w:cs="Arial"/>
                <w:b w:val="0"/>
              </w:rPr>
            </w:pPr>
            <w:r>
              <w:rPr>
                <w:rStyle w:val="Strong"/>
                <w:rFonts w:ascii="Arial" w:hAnsi="Arial" w:cs="Arial"/>
                <w:b w:val="0"/>
              </w:rPr>
              <w:t>Table 1:</w:t>
            </w:r>
            <w:r w:rsidR="00286089">
              <w:rPr>
                <w:rStyle w:val="Strong"/>
                <w:rFonts w:ascii="Arial" w:hAnsi="Arial" w:cs="Arial"/>
                <w:b w:val="0"/>
              </w:rPr>
              <w:t xml:space="preserve"> 2.1.1, 2.4.1, </w:t>
            </w:r>
            <w:r w:rsidR="00D4787C">
              <w:rPr>
                <w:rStyle w:val="Strong"/>
                <w:rFonts w:ascii="Arial" w:hAnsi="Arial" w:cs="Arial"/>
                <w:b w:val="0"/>
              </w:rPr>
              <w:t xml:space="preserve">2.4.3, 2.4.4, 2.5.3, </w:t>
            </w:r>
            <w:r w:rsidR="005C0D27">
              <w:rPr>
                <w:rStyle w:val="Strong"/>
                <w:rFonts w:ascii="Arial" w:hAnsi="Arial" w:cs="Arial"/>
                <w:b w:val="0"/>
              </w:rPr>
              <w:t>3.2.1, 3.2.2, 4.1.1</w:t>
            </w:r>
            <w:r w:rsidR="006B248C">
              <w:rPr>
                <w:rStyle w:val="Strong"/>
                <w:rFonts w:ascii="Arial" w:hAnsi="Arial" w:cs="Arial"/>
                <w:b w:val="0"/>
              </w:rPr>
              <w:t xml:space="preserve"> and</w:t>
            </w:r>
            <w:r w:rsidR="005C0D27">
              <w:rPr>
                <w:rStyle w:val="Strong"/>
                <w:rFonts w:ascii="Arial" w:hAnsi="Arial" w:cs="Arial"/>
                <w:b w:val="0"/>
              </w:rPr>
              <w:t xml:space="preserve"> 4.1.2</w:t>
            </w:r>
          </w:p>
          <w:p w14:paraId="5AAF6136" w14:textId="13403305" w:rsidR="006663B7" w:rsidRPr="007944F7" w:rsidRDefault="006663B7" w:rsidP="008A1C95">
            <w:pPr>
              <w:spacing w:after="0" w:line="240" w:lineRule="auto"/>
              <w:ind w:left="-15" w:firstLine="15"/>
              <w:rPr>
                <w:rStyle w:val="Strong"/>
                <w:rFonts w:ascii="Arial" w:hAnsi="Arial" w:cs="Arial"/>
                <w:b w:val="0"/>
              </w:rPr>
            </w:pPr>
            <w:r>
              <w:rPr>
                <w:rStyle w:val="Strong"/>
                <w:rFonts w:ascii="Arial" w:hAnsi="Arial" w:cs="Arial"/>
                <w:b w:val="0"/>
              </w:rPr>
              <w:t>Table 2:</w:t>
            </w:r>
            <w:r w:rsidR="002E6A3C">
              <w:rPr>
                <w:rStyle w:val="Strong"/>
                <w:rFonts w:ascii="Arial" w:hAnsi="Arial" w:cs="Arial"/>
                <w:b w:val="0"/>
              </w:rPr>
              <w:t>2.4.6</w:t>
            </w:r>
            <w:r w:rsidR="006B248C">
              <w:rPr>
                <w:rStyle w:val="Strong"/>
                <w:rFonts w:ascii="Arial" w:hAnsi="Arial" w:cs="Arial"/>
                <w:b w:val="0"/>
              </w:rPr>
              <w:t xml:space="preserve"> and</w:t>
            </w:r>
            <w:r w:rsidR="002E6A3C">
              <w:rPr>
                <w:rStyle w:val="Strong"/>
                <w:rFonts w:ascii="Arial" w:hAnsi="Arial" w:cs="Arial"/>
                <w:b w:val="0"/>
              </w:rPr>
              <w:t xml:space="preserve"> 2.4.7</w:t>
            </w:r>
          </w:p>
        </w:tc>
      </w:tr>
      <w:tr w:rsidR="00252270"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11D372F9" w:rsidR="00252270" w:rsidRPr="007944F7" w:rsidRDefault="00252270" w:rsidP="00252270">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4F3013C" w14:textId="77777777" w:rsidR="00252270" w:rsidRDefault="00252270" w:rsidP="00252270">
            <w:pPr>
              <w:spacing w:after="0" w:line="240" w:lineRule="auto"/>
              <w:ind w:left="-15" w:firstLine="15"/>
              <w:rPr>
                <w:rStyle w:val="normaltextrun"/>
                <w:rFonts w:ascii="Arial" w:hAnsi="Arial" w:cs="Arial"/>
                <w:bCs/>
                <w:color w:val="000000"/>
                <w:bdr w:val="none" w:sz="0" w:space="0" w:color="auto" w:frame="1"/>
              </w:rPr>
            </w:pPr>
            <w:r w:rsidRPr="00944EE8">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0D37E05E" w14:textId="3C7AF300" w:rsidR="00252270" w:rsidRDefault="00252270" w:rsidP="00252270">
            <w:pPr>
              <w:spacing w:after="0" w:line="240" w:lineRule="auto"/>
              <w:ind w:left="-15" w:firstLine="15"/>
              <w:rPr>
                <w:rStyle w:val="Strong"/>
                <w:rFonts w:ascii="Arial" w:hAnsi="Arial" w:cs="Arial"/>
                <w:b w:val="0"/>
              </w:rPr>
            </w:pPr>
            <w:r>
              <w:rPr>
                <w:rStyle w:val="Strong"/>
                <w:rFonts w:ascii="Arial" w:hAnsi="Arial" w:cs="Arial"/>
                <w:b w:val="0"/>
              </w:rPr>
              <w:t>Table 1:</w:t>
            </w:r>
            <w:r w:rsidR="007C5483">
              <w:rPr>
                <w:rStyle w:val="Strong"/>
                <w:rFonts w:ascii="Arial" w:hAnsi="Arial" w:cs="Arial"/>
                <w:b w:val="0"/>
              </w:rPr>
              <w:t xml:space="preserve"> 2.1.1, </w:t>
            </w:r>
            <w:r w:rsidR="00B04DB8">
              <w:rPr>
                <w:rStyle w:val="Strong"/>
                <w:rFonts w:ascii="Arial" w:hAnsi="Arial" w:cs="Arial"/>
                <w:b w:val="0"/>
              </w:rPr>
              <w:t>2.4.1, 2.4.3, 2.5.3, 3.2.1</w:t>
            </w:r>
            <w:r w:rsidR="006B248C">
              <w:rPr>
                <w:rStyle w:val="Strong"/>
                <w:rFonts w:ascii="Arial" w:hAnsi="Arial" w:cs="Arial"/>
                <w:b w:val="0"/>
              </w:rPr>
              <w:t xml:space="preserve"> and</w:t>
            </w:r>
            <w:r w:rsidR="00B04DB8">
              <w:rPr>
                <w:rStyle w:val="Strong"/>
                <w:rFonts w:ascii="Arial" w:hAnsi="Arial" w:cs="Arial"/>
                <w:b w:val="0"/>
              </w:rPr>
              <w:t xml:space="preserve"> 3.2.2</w:t>
            </w:r>
          </w:p>
          <w:p w14:paraId="7589A42D" w14:textId="53C92628" w:rsidR="00252270" w:rsidRPr="007944F7" w:rsidRDefault="00252270" w:rsidP="00252270">
            <w:pPr>
              <w:spacing w:after="0" w:line="240" w:lineRule="auto"/>
              <w:ind w:left="-15" w:firstLine="15"/>
              <w:rPr>
                <w:rStyle w:val="Strong"/>
                <w:rFonts w:ascii="Arial" w:hAnsi="Arial" w:cs="Arial"/>
                <w:b w:val="0"/>
              </w:rPr>
            </w:pPr>
            <w:r>
              <w:rPr>
                <w:rStyle w:val="Strong"/>
                <w:rFonts w:ascii="Arial" w:hAnsi="Arial" w:cs="Arial"/>
                <w:b w:val="0"/>
              </w:rPr>
              <w:t>Table 2:</w:t>
            </w:r>
            <w:r w:rsidR="00A072E3">
              <w:rPr>
                <w:rStyle w:val="Strong"/>
                <w:rFonts w:ascii="Arial" w:hAnsi="Arial" w:cs="Arial"/>
                <w:b w:val="0"/>
              </w:rPr>
              <w:t xml:space="preserve"> 2.4.7</w:t>
            </w:r>
          </w:p>
        </w:tc>
      </w:tr>
      <w:tr w:rsidR="00252270"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3BA1B87B" w:rsidR="00252270" w:rsidRPr="007944F7" w:rsidRDefault="002F5AEF" w:rsidP="00252270">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4033B869" w:rsidR="00B962E1" w:rsidRPr="00B962E1" w:rsidRDefault="002F5AEF" w:rsidP="00B962E1">
            <w:pPr>
              <w:spacing w:after="0" w:line="240" w:lineRule="auto"/>
              <w:ind w:left="-15" w:firstLine="15"/>
              <w:rPr>
                <w:rStyle w:val="Strong"/>
                <w:b w:val="0"/>
                <w:bCs w:val="0"/>
                <w:color w:val="000000"/>
                <w:bdr w:val="none" w:sz="0" w:space="0" w:color="auto" w:frame="1"/>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252270"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46EEF064" w:rsidR="00252270" w:rsidRPr="007944F7" w:rsidRDefault="00ED389C" w:rsidP="00252270">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07AA98F" w14:textId="7AC9B747" w:rsidR="00ED389C" w:rsidRPr="00ED389C" w:rsidRDefault="00ED389C" w:rsidP="00B962E1">
            <w:pPr>
              <w:spacing w:after="0" w:line="240" w:lineRule="auto"/>
              <w:ind w:left="-15" w:firstLine="15"/>
              <w:rPr>
                <w:rStyle w:val="Strong"/>
                <w:rFonts w:ascii="Arial" w:hAnsi="Arial" w:cs="Arial"/>
                <w:b w:val="0"/>
                <w:bCs w:val="0"/>
              </w:rPr>
            </w:pPr>
            <w:r w:rsidRPr="00ED389C">
              <w:rPr>
                <w:rStyle w:val="Strong"/>
                <w:rFonts w:ascii="Arial" w:hAnsi="Arial" w:cs="Arial"/>
                <w:b w:val="0"/>
                <w:bCs w:val="0"/>
              </w:rPr>
              <w:t>The Product provides features that make it simpler and easier to use by individuals with limited cognitive, language, and learning abilities. A few challenges may occur while accessing the application as disclosed in:</w:t>
            </w:r>
          </w:p>
          <w:p w14:paraId="1B365855" w14:textId="4B9A3848" w:rsidR="00B962E1" w:rsidRDefault="00B962E1" w:rsidP="00B962E1">
            <w:pPr>
              <w:spacing w:after="0" w:line="240" w:lineRule="auto"/>
              <w:ind w:left="-15" w:firstLine="15"/>
              <w:rPr>
                <w:rStyle w:val="Strong"/>
                <w:rFonts w:ascii="Arial" w:hAnsi="Arial" w:cs="Arial"/>
                <w:b w:val="0"/>
              </w:rPr>
            </w:pPr>
            <w:r>
              <w:rPr>
                <w:rStyle w:val="Strong"/>
                <w:rFonts w:ascii="Arial" w:hAnsi="Arial" w:cs="Arial"/>
                <w:b w:val="0"/>
              </w:rPr>
              <w:t>Table 1:</w:t>
            </w:r>
            <w:r w:rsidR="0037205E">
              <w:t xml:space="preserve"> </w:t>
            </w:r>
            <w:r w:rsidR="0037205E" w:rsidRPr="0037205E">
              <w:rPr>
                <w:rStyle w:val="Strong"/>
                <w:rFonts w:ascii="Arial" w:hAnsi="Arial" w:cs="Arial"/>
                <w:b w:val="0"/>
              </w:rPr>
              <w:t>1.1.1, 1.3.1, 1.3.2, 1.3.3, 1.4.1, 2.1.1, 2.4.1, 2.4.3, 2.4.4, 2.5.3, 3.2.1 ,3.2.2, 3.3.1, 4.1.1</w:t>
            </w:r>
            <w:r w:rsidR="006B248C">
              <w:rPr>
                <w:rStyle w:val="Strong"/>
                <w:rFonts w:ascii="Arial" w:hAnsi="Arial" w:cs="Arial"/>
                <w:b w:val="0"/>
              </w:rPr>
              <w:t xml:space="preserve"> and</w:t>
            </w:r>
            <w:r w:rsidR="0037205E" w:rsidRPr="0037205E">
              <w:rPr>
                <w:rStyle w:val="Strong"/>
                <w:rFonts w:ascii="Arial" w:hAnsi="Arial" w:cs="Arial"/>
                <w:b w:val="0"/>
              </w:rPr>
              <w:t xml:space="preserve"> 4.1.2</w:t>
            </w:r>
          </w:p>
          <w:p w14:paraId="40AFF73B" w14:textId="6E8FF19E" w:rsidR="00252270" w:rsidRPr="007944F7" w:rsidRDefault="00B962E1" w:rsidP="00B962E1">
            <w:pPr>
              <w:spacing w:after="0" w:line="240" w:lineRule="auto"/>
              <w:ind w:left="-15" w:firstLine="15"/>
              <w:rPr>
                <w:rStyle w:val="Strong"/>
                <w:rFonts w:ascii="Arial" w:hAnsi="Arial" w:cs="Arial"/>
                <w:b w:val="0"/>
              </w:rPr>
            </w:pPr>
            <w:r>
              <w:rPr>
                <w:rStyle w:val="Strong"/>
                <w:rFonts w:ascii="Arial" w:hAnsi="Arial" w:cs="Arial"/>
                <w:b w:val="0"/>
              </w:rPr>
              <w:t>Table 2:</w:t>
            </w:r>
            <w:r w:rsidR="005064F9">
              <w:rPr>
                <w:rStyle w:val="Strong"/>
                <w:rFonts w:ascii="Arial" w:hAnsi="Arial" w:cs="Arial"/>
                <w:b w:val="0"/>
              </w:rPr>
              <w:t xml:space="preserve"> </w:t>
            </w:r>
            <w:r w:rsidR="001310AE">
              <w:rPr>
                <w:rStyle w:val="Strong"/>
                <w:rFonts w:ascii="Arial" w:hAnsi="Arial" w:cs="Arial"/>
                <w:b w:val="0"/>
              </w:rPr>
              <w:t xml:space="preserve">1.4.12, 2.4.6, </w:t>
            </w:r>
            <w:r w:rsidR="00025FE3">
              <w:rPr>
                <w:rStyle w:val="Strong"/>
                <w:rFonts w:ascii="Arial" w:hAnsi="Arial" w:cs="Arial"/>
                <w:b w:val="0"/>
              </w:rPr>
              <w:t>2.4.7</w:t>
            </w:r>
            <w:r w:rsidR="006B248C">
              <w:rPr>
                <w:rStyle w:val="Strong"/>
                <w:rFonts w:ascii="Arial" w:hAnsi="Arial" w:cs="Arial"/>
                <w:b w:val="0"/>
              </w:rPr>
              <w:t xml:space="preserve"> and</w:t>
            </w:r>
            <w:r w:rsidR="00025FE3">
              <w:rPr>
                <w:rStyle w:val="Strong"/>
                <w:rFonts w:ascii="Arial" w:hAnsi="Arial" w:cs="Arial"/>
                <w:b w:val="0"/>
              </w:rPr>
              <w:t xml:space="preserve"> 4.1.3.</w:t>
            </w:r>
          </w:p>
        </w:tc>
      </w:tr>
      <w:tr w:rsidR="00252270"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843AC15" w:rsidR="00252270" w:rsidRPr="007944F7" w:rsidRDefault="007047BA" w:rsidP="00252270">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48CBE3E8" w:rsidR="00252270" w:rsidRPr="007047BA" w:rsidRDefault="007047BA" w:rsidP="00252270">
            <w:pPr>
              <w:spacing w:after="0" w:line="240" w:lineRule="auto"/>
              <w:ind w:left="-15" w:firstLine="15"/>
              <w:rPr>
                <w:rStyle w:val="Strong"/>
                <w:rFonts w:ascii="Arial" w:hAnsi="Arial" w:cs="Arial"/>
                <w:b w:val="0"/>
                <w:bCs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756FDEF7" w:rsidR="00B5200C" w:rsidRPr="007944F7" w:rsidRDefault="00B5200C" w:rsidP="00B5200C">
      <w:pPr>
        <w:rPr>
          <w:rFonts w:ascii="Arial" w:hAnsi="Arial" w:cs="Arial"/>
        </w:rPr>
      </w:pPr>
      <w:r w:rsidRPr="007944F7">
        <w:rPr>
          <w:rFonts w:ascii="Arial" w:hAnsi="Arial" w:cs="Arial"/>
        </w:rPr>
        <w:t xml:space="preserve">Notes: </w:t>
      </w:r>
      <w:r w:rsidRPr="008610CA">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lastRenderedPageBreak/>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lastRenderedPageBreak/>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E272" w14:textId="77777777" w:rsidR="000A2547" w:rsidRDefault="000A2547" w:rsidP="000166E6">
      <w:pPr>
        <w:spacing w:after="0" w:line="240" w:lineRule="auto"/>
      </w:pPr>
      <w:r>
        <w:separator/>
      </w:r>
    </w:p>
  </w:endnote>
  <w:endnote w:type="continuationSeparator" w:id="0">
    <w:p w14:paraId="1F88C0B4" w14:textId="77777777" w:rsidR="000A2547" w:rsidRDefault="000A2547" w:rsidP="000166E6">
      <w:pPr>
        <w:spacing w:after="0" w:line="240" w:lineRule="auto"/>
      </w:pPr>
      <w:r>
        <w:continuationSeparator/>
      </w:r>
    </w:p>
  </w:endnote>
  <w:endnote w:type="continuationNotice" w:id="1">
    <w:p w14:paraId="59153A94" w14:textId="77777777" w:rsidR="000A2547" w:rsidRDefault="000A2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2137" w14:textId="77777777" w:rsidR="000A2547" w:rsidRDefault="000A2547" w:rsidP="000166E6">
      <w:pPr>
        <w:spacing w:after="0" w:line="240" w:lineRule="auto"/>
      </w:pPr>
      <w:r>
        <w:separator/>
      </w:r>
    </w:p>
  </w:footnote>
  <w:footnote w:type="continuationSeparator" w:id="0">
    <w:p w14:paraId="15C76580" w14:textId="77777777" w:rsidR="000A2547" w:rsidRDefault="000A2547" w:rsidP="000166E6">
      <w:pPr>
        <w:spacing w:after="0" w:line="240" w:lineRule="auto"/>
      </w:pPr>
      <w:r>
        <w:continuationSeparator/>
      </w:r>
    </w:p>
  </w:footnote>
  <w:footnote w:type="continuationNotice" w:id="1">
    <w:p w14:paraId="5E65AECC" w14:textId="77777777" w:rsidR="000A2547" w:rsidRDefault="000A25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409AA581" w:rsidR="00F82FE9" w:rsidRPr="00E30DD6" w:rsidRDefault="002C3460" w:rsidP="00E30DD6">
    <w:pPr>
      <w:jc w:val="right"/>
      <w:rPr>
        <w:rFonts w:ascii="Arial" w:hAnsi="Arial" w:cs="Arial"/>
      </w:rPr>
    </w:pPr>
    <w:r w:rsidRPr="00E30DD6">
      <w:rPr>
        <w:rFonts w:ascii="Arial" w:hAnsi="Arial" w:cs="Arial"/>
      </w:rPr>
      <w:t xml:space="preserve">VMware Telco Cloud </w:t>
    </w:r>
    <w:r w:rsidR="0029649E">
      <w:rPr>
        <w:rFonts w:ascii="Arial" w:hAnsi="Arial" w:cs="Arial"/>
      </w:rPr>
      <w:t>Service Assurance</w:t>
    </w:r>
    <w:r w:rsidR="00E30DD6" w:rsidRPr="00E30DD6">
      <w:rPr>
        <w:rFonts w:ascii="Arial" w:hAnsi="Arial" w:cs="Arial"/>
      </w:rPr>
      <w:t>,</w:t>
    </w:r>
    <w:r w:rsidRPr="00E30DD6">
      <w:rPr>
        <w:rFonts w:ascii="Arial" w:hAnsi="Arial" w:cs="Arial"/>
      </w:rPr>
      <w:t xml:space="preserve"> TCSA 2.0.0</w:t>
    </w:r>
    <w:r w:rsidR="00E30DD6" w:rsidRPr="00E30DD6">
      <w:rPr>
        <w:rFonts w:ascii="Arial" w:hAnsi="Arial" w:cs="Arial"/>
      </w:rPr>
      <w:t xml:space="preserve"> </w:t>
    </w:r>
    <w:r w:rsidR="003D75CF" w:rsidRPr="00E30DD6">
      <w:rPr>
        <w:rFonts w:ascii="Arial" w:hAnsi="Arial" w:cs="Arial"/>
      </w:rPr>
      <w:t xml:space="preserve">| </w:t>
    </w:r>
    <w:r w:rsidR="001E01DA" w:rsidRPr="00E30DD6">
      <w:rPr>
        <w:rFonts w:ascii="Arial" w:hAnsi="Arial" w:cs="Arial"/>
      </w:rPr>
      <w:t xml:space="preserve">VPAT </w:t>
    </w:r>
    <w:r w:rsidR="00E30DD6" w:rsidRPr="00E30DD6">
      <w:rPr>
        <w:rFonts w:ascii="Arial" w:hAnsi="Arial" w:cs="Arial"/>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D7EB6"/>
    <w:multiLevelType w:val="multilevel"/>
    <w:tmpl w:val="BA9ED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52154"/>
    <w:multiLevelType w:val="multilevel"/>
    <w:tmpl w:val="9FD679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966132"/>
    <w:multiLevelType w:val="hybridMultilevel"/>
    <w:tmpl w:val="6E9A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906B4"/>
    <w:multiLevelType w:val="hybridMultilevel"/>
    <w:tmpl w:val="FC6C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22ABE"/>
    <w:multiLevelType w:val="multilevel"/>
    <w:tmpl w:val="D4AECD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A3295"/>
    <w:multiLevelType w:val="multilevel"/>
    <w:tmpl w:val="7E505C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000B8"/>
    <w:multiLevelType w:val="hybridMultilevel"/>
    <w:tmpl w:val="828EF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5254587"/>
    <w:multiLevelType w:val="multilevel"/>
    <w:tmpl w:val="04A20C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B1D76"/>
    <w:multiLevelType w:val="multilevel"/>
    <w:tmpl w:val="BC3E34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70290"/>
    <w:multiLevelType w:val="multilevel"/>
    <w:tmpl w:val="1494C3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82D0B"/>
    <w:multiLevelType w:val="multilevel"/>
    <w:tmpl w:val="7DBACF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8756070">
    <w:abstractNumId w:val="13"/>
  </w:num>
  <w:num w:numId="2" w16cid:durableId="1386100267">
    <w:abstractNumId w:val="14"/>
  </w:num>
  <w:num w:numId="3" w16cid:durableId="864487537">
    <w:abstractNumId w:val="9"/>
  </w:num>
  <w:num w:numId="4" w16cid:durableId="1851219947">
    <w:abstractNumId w:val="28"/>
  </w:num>
  <w:num w:numId="5" w16cid:durableId="1139226137">
    <w:abstractNumId w:val="20"/>
  </w:num>
  <w:num w:numId="6" w16cid:durableId="1295330897">
    <w:abstractNumId w:val="6"/>
  </w:num>
  <w:num w:numId="7" w16cid:durableId="112604824">
    <w:abstractNumId w:val="19"/>
  </w:num>
  <w:num w:numId="8" w16cid:durableId="1673799163">
    <w:abstractNumId w:val="3"/>
  </w:num>
  <w:num w:numId="9" w16cid:durableId="1786658849">
    <w:abstractNumId w:val="16"/>
  </w:num>
  <w:num w:numId="10" w16cid:durableId="2083793306">
    <w:abstractNumId w:val="1"/>
  </w:num>
  <w:num w:numId="11" w16cid:durableId="2128574302">
    <w:abstractNumId w:val="2"/>
  </w:num>
  <w:num w:numId="12" w16cid:durableId="376708441">
    <w:abstractNumId w:val="11"/>
  </w:num>
  <w:num w:numId="13" w16cid:durableId="1686705793">
    <w:abstractNumId w:val="25"/>
  </w:num>
  <w:num w:numId="14" w16cid:durableId="432212513">
    <w:abstractNumId w:val="5"/>
  </w:num>
  <w:num w:numId="15" w16cid:durableId="247278466">
    <w:abstractNumId w:val="27"/>
  </w:num>
  <w:num w:numId="16" w16cid:durableId="1098864270">
    <w:abstractNumId w:val="29"/>
  </w:num>
  <w:num w:numId="17" w16cid:durableId="1015840479">
    <w:abstractNumId w:val="26"/>
  </w:num>
  <w:num w:numId="18" w16cid:durableId="350375064">
    <w:abstractNumId w:val="8"/>
  </w:num>
  <w:num w:numId="19" w16cid:durableId="596519128">
    <w:abstractNumId w:val="7"/>
  </w:num>
  <w:num w:numId="20" w16cid:durableId="1787193881">
    <w:abstractNumId w:val="17"/>
  </w:num>
  <w:num w:numId="21" w16cid:durableId="160777793">
    <w:abstractNumId w:val="0"/>
  </w:num>
  <w:num w:numId="22" w16cid:durableId="1531409652">
    <w:abstractNumId w:val="24"/>
  </w:num>
  <w:num w:numId="23" w16cid:durableId="1739018539">
    <w:abstractNumId w:val="4"/>
  </w:num>
  <w:num w:numId="24" w16cid:durableId="1683126877">
    <w:abstractNumId w:val="30"/>
  </w:num>
  <w:num w:numId="25" w16cid:durableId="1094589855">
    <w:abstractNumId w:val="23"/>
  </w:num>
  <w:num w:numId="26" w16cid:durableId="1307663774">
    <w:abstractNumId w:val="12"/>
  </w:num>
  <w:num w:numId="27" w16cid:durableId="158497004">
    <w:abstractNumId w:val="31"/>
  </w:num>
  <w:num w:numId="28" w16cid:durableId="2123498398">
    <w:abstractNumId w:val="15"/>
  </w:num>
  <w:num w:numId="29" w16cid:durableId="1642611477">
    <w:abstractNumId w:val="10"/>
  </w:num>
  <w:num w:numId="30" w16cid:durableId="572013766">
    <w:abstractNumId w:val="22"/>
  </w:num>
  <w:num w:numId="31" w16cid:durableId="287007275">
    <w:abstractNumId w:val="18"/>
  </w:num>
  <w:num w:numId="32" w16cid:durableId="183456726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083C"/>
    <w:rsid w:val="000035A9"/>
    <w:rsid w:val="0000414C"/>
    <w:rsid w:val="00004C2A"/>
    <w:rsid w:val="0000532D"/>
    <w:rsid w:val="000058DE"/>
    <w:rsid w:val="000061EC"/>
    <w:rsid w:val="00006EC5"/>
    <w:rsid w:val="000077EE"/>
    <w:rsid w:val="00007D64"/>
    <w:rsid w:val="00010C89"/>
    <w:rsid w:val="00010E9D"/>
    <w:rsid w:val="00011E45"/>
    <w:rsid w:val="000124F4"/>
    <w:rsid w:val="000126B7"/>
    <w:rsid w:val="00013DE5"/>
    <w:rsid w:val="00014852"/>
    <w:rsid w:val="00014B22"/>
    <w:rsid w:val="00014D6D"/>
    <w:rsid w:val="000159C7"/>
    <w:rsid w:val="000160DA"/>
    <w:rsid w:val="000166E6"/>
    <w:rsid w:val="000167B8"/>
    <w:rsid w:val="00016A29"/>
    <w:rsid w:val="00016BD3"/>
    <w:rsid w:val="00017D7C"/>
    <w:rsid w:val="00020303"/>
    <w:rsid w:val="000208A3"/>
    <w:rsid w:val="0002325B"/>
    <w:rsid w:val="00023D37"/>
    <w:rsid w:val="00025A9E"/>
    <w:rsid w:val="00025B80"/>
    <w:rsid w:val="00025FE3"/>
    <w:rsid w:val="000334C0"/>
    <w:rsid w:val="00033638"/>
    <w:rsid w:val="00036105"/>
    <w:rsid w:val="00036199"/>
    <w:rsid w:val="00040BBB"/>
    <w:rsid w:val="00042095"/>
    <w:rsid w:val="00043829"/>
    <w:rsid w:val="00043DE9"/>
    <w:rsid w:val="000452E7"/>
    <w:rsid w:val="00045442"/>
    <w:rsid w:val="00045BDA"/>
    <w:rsid w:val="000479BB"/>
    <w:rsid w:val="000501A1"/>
    <w:rsid w:val="00053CF4"/>
    <w:rsid w:val="0005460E"/>
    <w:rsid w:val="0005482C"/>
    <w:rsid w:val="00054BC0"/>
    <w:rsid w:val="000557CB"/>
    <w:rsid w:val="00056887"/>
    <w:rsid w:val="00057620"/>
    <w:rsid w:val="00060CB8"/>
    <w:rsid w:val="000626D1"/>
    <w:rsid w:val="0006390B"/>
    <w:rsid w:val="00065BC8"/>
    <w:rsid w:val="00067965"/>
    <w:rsid w:val="00070498"/>
    <w:rsid w:val="00071C19"/>
    <w:rsid w:val="000720A5"/>
    <w:rsid w:val="00072366"/>
    <w:rsid w:val="000734E8"/>
    <w:rsid w:val="000742C9"/>
    <w:rsid w:val="000748C4"/>
    <w:rsid w:val="00075062"/>
    <w:rsid w:val="00075D8F"/>
    <w:rsid w:val="00076062"/>
    <w:rsid w:val="0007677C"/>
    <w:rsid w:val="00076D68"/>
    <w:rsid w:val="000779FD"/>
    <w:rsid w:val="00083AA7"/>
    <w:rsid w:val="0008426B"/>
    <w:rsid w:val="00084B7D"/>
    <w:rsid w:val="00084CA3"/>
    <w:rsid w:val="000861F5"/>
    <w:rsid w:val="0008676C"/>
    <w:rsid w:val="0008690D"/>
    <w:rsid w:val="00087A25"/>
    <w:rsid w:val="000902BB"/>
    <w:rsid w:val="000918C5"/>
    <w:rsid w:val="00097CDA"/>
    <w:rsid w:val="000A0483"/>
    <w:rsid w:val="000A2341"/>
    <w:rsid w:val="000A2547"/>
    <w:rsid w:val="000A32DE"/>
    <w:rsid w:val="000A6804"/>
    <w:rsid w:val="000B0FA8"/>
    <w:rsid w:val="000B12D0"/>
    <w:rsid w:val="000B623F"/>
    <w:rsid w:val="000B66F4"/>
    <w:rsid w:val="000B6A1A"/>
    <w:rsid w:val="000B72FD"/>
    <w:rsid w:val="000B7C30"/>
    <w:rsid w:val="000C25DE"/>
    <w:rsid w:val="000C328B"/>
    <w:rsid w:val="000C3471"/>
    <w:rsid w:val="000C47CD"/>
    <w:rsid w:val="000C4DE6"/>
    <w:rsid w:val="000C5C6C"/>
    <w:rsid w:val="000C772D"/>
    <w:rsid w:val="000C7B30"/>
    <w:rsid w:val="000C7B52"/>
    <w:rsid w:val="000C7BDD"/>
    <w:rsid w:val="000D3161"/>
    <w:rsid w:val="000D5B84"/>
    <w:rsid w:val="000D7DF6"/>
    <w:rsid w:val="000E0190"/>
    <w:rsid w:val="000E0731"/>
    <w:rsid w:val="000E0B15"/>
    <w:rsid w:val="000E2AE5"/>
    <w:rsid w:val="000E2BFB"/>
    <w:rsid w:val="000E4268"/>
    <w:rsid w:val="000E43BF"/>
    <w:rsid w:val="000E54FF"/>
    <w:rsid w:val="000E55A4"/>
    <w:rsid w:val="000E672F"/>
    <w:rsid w:val="000E78CA"/>
    <w:rsid w:val="000E791E"/>
    <w:rsid w:val="000E7F0D"/>
    <w:rsid w:val="000F144F"/>
    <w:rsid w:val="000F1EAB"/>
    <w:rsid w:val="000F21FA"/>
    <w:rsid w:val="000F3407"/>
    <w:rsid w:val="000F40EC"/>
    <w:rsid w:val="000F416F"/>
    <w:rsid w:val="000F4642"/>
    <w:rsid w:val="000F4B18"/>
    <w:rsid w:val="000F57AA"/>
    <w:rsid w:val="000F57F9"/>
    <w:rsid w:val="000F636A"/>
    <w:rsid w:val="0010051E"/>
    <w:rsid w:val="00100BEC"/>
    <w:rsid w:val="001013F5"/>
    <w:rsid w:val="0010175D"/>
    <w:rsid w:val="001027BB"/>
    <w:rsid w:val="00105181"/>
    <w:rsid w:val="00105C5C"/>
    <w:rsid w:val="001076E4"/>
    <w:rsid w:val="00107903"/>
    <w:rsid w:val="0011051E"/>
    <w:rsid w:val="00110E4E"/>
    <w:rsid w:val="001113A2"/>
    <w:rsid w:val="00111513"/>
    <w:rsid w:val="00111B1A"/>
    <w:rsid w:val="001123B0"/>
    <w:rsid w:val="00112471"/>
    <w:rsid w:val="0011333E"/>
    <w:rsid w:val="00113CCD"/>
    <w:rsid w:val="00113E14"/>
    <w:rsid w:val="00116F20"/>
    <w:rsid w:val="00120DE9"/>
    <w:rsid w:val="001214CF"/>
    <w:rsid w:val="00121DF1"/>
    <w:rsid w:val="00123582"/>
    <w:rsid w:val="00123D47"/>
    <w:rsid w:val="001256B1"/>
    <w:rsid w:val="00125846"/>
    <w:rsid w:val="00126061"/>
    <w:rsid w:val="00126317"/>
    <w:rsid w:val="00127FA8"/>
    <w:rsid w:val="001303A2"/>
    <w:rsid w:val="00130D51"/>
    <w:rsid w:val="001310AE"/>
    <w:rsid w:val="0013248F"/>
    <w:rsid w:val="00134558"/>
    <w:rsid w:val="00140275"/>
    <w:rsid w:val="00142F18"/>
    <w:rsid w:val="00144645"/>
    <w:rsid w:val="0014489B"/>
    <w:rsid w:val="001464D5"/>
    <w:rsid w:val="00151103"/>
    <w:rsid w:val="00151C2F"/>
    <w:rsid w:val="00154F29"/>
    <w:rsid w:val="001567B3"/>
    <w:rsid w:val="001606CD"/>
    <w:rsid w:val="0016220D"/>
    <w:rsid w:val="00162C7E"/>
    <w:rsid w:val="001636B1"/>
    <w:rsid w:val="0016571F"/>
    <w:rsid w:val="00166244"/>
    <w:rsid w:val="0016704A"/>
    <w:rsid w:val="00170FA8"/>
    <w:rsid w:val="00173059"/>
    <w:rsid w:val="00173137"/>
    <w:rsid w:val="00174AF0"/>
    <w:rsid w:val="00175077"/>
    <w:rsid w:val="00176180"/>
    <w:rsid w:val="0017632D"/>
    <w:rsid w:val="00180CAB"/>
    <w:rsid w:val="00183631"/>
    <w:rsid w:val="00184FFE"/>
    <w:rsid w:val="001864D8"/>
    <w:rsid w:val="00186E08"/>
    <w:rsid w:val="00190C38"/>
    <w:rsid w:val="00190C47"/>
    <w:rsid w:val="00192BF3"/>
    <w:rsid w:val="001934E9"/>
    <w:rsid w:val="0019393C"/>
    <w:rsid w:val="00193C41"/>
    <w:rsid w:val="00193F93"/>
    <w:rsid w:val="001A3454"/>
    <w:rsid w:val="001A38C9"/>
    <w:rsid w:val="001A649E"/>
    <w:rsid w:val="001A7436"/>
    <w:rsid w:val="001A743E"/>
    <w:rsid w:val="001A75BE"/>
    <w:rsid w:val="001B0321"/>
    <w:rsid w:val="001B08BB"/>
    <w:rsid w:val="001B178E"/>
    <w:rsid w:val="001B339B"/>
    <w:rsid w:val="001C013A"/>
    <w:rsid w:val="001C06BF"/>
    <w:rsid w:val="001C1793"/>
    <w:rsid w:val="001C1E09"/>
    <w:rsid w:val="001C2D10"/>
    <w:rsid w:val="001C2E6B"/>
    <w:rsid w:val="001C2F66"/>
    <w:rsid w:val="001C6359"/>
    <w:rsid w:val="001C6B3D"/>
    <w:rsid w:val="001D2295"/>
    <w:rsid w:val="001D2DFB"/>
    <w:rsid w:val="001D4FB2"/>
    <w:rsid w:val="001E01DA"/>
    <w:rsid w:val="001E04A7"/>
    <w:rsid w:val="001E08F4"/>
    <w:rsid w:val="001E0C93"/>
    <w:rsid w:val="001E153F"/>
    <w:rsid w:val="001E1C57"/>
    <w:rsid w:val="001E2E26"/>
    <w:rsid w:val="001E6C2D"/>
    <w:rsid w:val="001F1429"/>
    <w:rsid w:val="001F17A8"/>
    <w:rsid w:val="001F1A0D"/>
    <w:rsid w:val="001F2B09"/>
    <w:rsid w:val="001F351A"/>
    <w:rsid w:val="001F570A"/>
    <w:rsid w:val="001F5C45"/>
    <w:rsid w:val="001F6C79"/>
    <w:rsid w:val="001F6E16"/>
    <w:rsid w:val="001F7302"/>
    <w:rsid w:val="001F7D89"/>
    <w:rsid w:val="00201F09"/>
    <w:rsid w:val="00203295"/>
    <w:rsid w:val="002033D0"/>
    <w:rsid w:val="0020480A"/>
    <w:rsid w:val="0020493F"/>
    <w:rsid w:val="00204FE9"/>
    <w:rsid w:val="00206023"/>
    <w:rsid w:val="0020634D"/>
    <w:rsid w:val="00206892"/>
    <w:rsid w:val="0021185C"/>
    <w:rsid w:val="00212C86"/>
    <w:rsid w:val="00212FBF"/>
    <w:rsid w:val="00213589"/>
    <w:rsid w:val="00213A3D"/>
    <w:rsid w:val="00216850"/>
    <w:rsid w:val="0021715B"/>
    <w:rsid w:val="00217D3B"/>
    <w:rsid w:val="00217DB0"/>
    <w:rsid w:val="00217F03"/>
    <w:rsid w:val="00220D3E"/>
    <w:rsid w:val="002214CA"/>
    <w:rsid w:val="00222464"/>
    <w:rsid w:val="002237FB"/>
    <w:rsid w:val="0022708E"/>
    <w:rsid w:val="002270B4"/>
    <w:rsid w:val="00227508"/>
    <w:rsid w:val="002302A1"/>
    <w:rsid w:val="00230C24"/>
    <w:rsid w:val="00234DED"/>
    <w:rsid w:val="00234E2E"/>
    <w:rsid w:val="00235141"/>
    <w:rsid w:val="00235446"/>
    <w:rsid w:val="00236CAB"/>
    <w:rsid w:val="00237660"/>
    <w:rsid w:val="00240E97"/>
    <w:rsid w:val="0024125D"/>
    <w:rsid w:val="002441DC"/>
    <w:rsid w:val="002444B6"/>
    <w:rsid w:val="00244FAE"/>
    <w:rsid w:val="00245965"/>
    <w:rsid w:val="00247D48"/>
    <w:rsid w:val="00252270"/>
    <w:rsid w:val="002523FB"/>
    <w:rsid w:val="002540AB"/>
    <w:rsid w:val="00256160"/>
    <w:rsid w:val="00257151"/>
    <w:rsid w:val="0025739C"/>
    <w:rsid w:val="0026280B"/>
    <w:rsid w:val="00263154"/>
    <w:rsid w:val="0026444E"/>
    <w:rsid w:val="002644C4"/>
    <w:rsid w:val="002649DA"/>
    <w:rsid w:val="00264CCD"/>
    <w:rsid w:val="00265603"/>
    <w:rsid w:val="00265C5F"/>
    <w:rsid w:val="00266209"/>
    <w:rsid w:val="00266210"/>
    <w:rsid w:val="002662C5"/>
    <w:rsid w:val="00266523"/>
    <w:rsid w:val="002670A3"/>
    <w:rsid w:val="0026719A"/>
    <w:rsid w:val="00267824"/>
    <w:rsid w:val="00270F56"/>
    <w:rsid w:val="00272241"/>
    <w:rsid w:val="00274A55"/>
    <w:rsid w:val="002754AF"/>
    <w:rsid w:val="00275B0F"/>
    <w:rsid w:val="00276808"/>
    <w:rsid w:val="00277766"/>
    <w:rsid w:val="00277BC7"/>
    <w:rsid w:val="00280ACA"/>
    <w:rsid w:val="002811FE"/>
    <w:rsid w:val="00282154"/>
    <w:rsid w:val="00282A90"/>
    <w:rsid w:val="00283F3B"/>
    <w:rsid w:val="00284F55"/>
    <w:rsid w:val="0028523F"/>
    <w:rsid w:val="00285ECD"/>
    <w:rsid w:val="00286089"/>
    <w:rsid w:val="00287424"/>
    <w:rsid w:val="002878EB"/>
    <w:rsid w:val="00291EEC"/>
    <w:rsid w:val="00292451"/>
    <w:rsid w:val="0029331D"/>
    <w:rsid w:val="00294346"/>
    <w:rsid w:val="00295658"/>
    <w:rsid w:val="0029649E"/>
    <w:rsid w:val="00296B3E"/>
    <w:rsid w:val="002A0F99"/>
    <w:rsid w:val="002A3DAB"/>
    <w:rsid w:val="002A42E0"/>
    <w:rsid w:val="002A47B2"/>
    <w:rsid w:val="002A58E4"/>
    <w:rsid w:val="002A7F91"/>
    <w:rsid w:val="002B1D2E"/>
    <w:rsid w:val="002B30CC"/>
    <w:rsid w:val="002B31D2"/>
    <w:rsid w:val="002B42B4"/>
    <w:rsid w:val="002B45FB"/>
    <w:rsid w:val="002B4C54"/>
    <w:rsid w:val="002B4D84"/>
    <w:rsid w:val="002B5092"/>
    <w:rsid w:val="002B6683"/>
    <w:rsid w:val="002B686E"/>
    <w:rsid w:val="002B6CE9"/>
    <w:rsid w:val="002B6D4C"/>
    <w:rsid w:val="002B7852"/>
    <w:rsid w:val="002C0F06"/>
    <w:rsid w:val="002C140C"/>
    <w:rsid w:val="002C1606"/>
    <w:rsid w:val="002C2A49"/>
    <w:rsid w:val="002C3296"/>
    <w:rsid w:val="002C3460"/>
    <w:rsid w:val="002C3CBA"/>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1A7F"/>
    <w:rsid w:val="002E2714"/>
    <w:rsid w:val="002E3B11"/>
    <w:rsid w:val="002E4681"/>
    <w:rsid w:val="002E5100"/>
    <w:rsid w:val="002E5236"/>
    <w:rsid w:val="002E6A3C"/>
    <w:rsid w:val="002F0242"/>
    <w:rsid w:val="002F05F3"/>
    <w:rsid w:val="002F11E2"/>
    <w:rsid w:val="002F14B5"/>
    <w:rsid w:val="002F261D"/>
    <w:rsid w:val="002F3CB3"/>
    <w:rsid w:val="002F5AE2"/>
    <w:rsid w:val="002F5AEF"/>
    <w:rsid w:val="0030069A"/>
    <w:rsid w:val="00301E95"/>
    <w:rsid w:val="00307380"/>
    <w:rsid w:val="00310B13"/>
    <w:rsid w:val="00311C3E"/>
    <w:rsid w:val="003127BD"/>
    <w:rsid w:val="00314785"/>
    <w:rsid w:val="00314CF9"/>
    <w:rsid w:val="0031657F"/>
    <w:rsid w:val="00317673"/>
    <w:rsid w:val="00317DB2"/>
    <w:rsid w:val="00320395"/>
    <w:rsid w:val="00321B34"/>
    <w:rsid w:val="00322109"/>
    <w:rsid w:val="003222F3"/>
    <w:rsid w:val="00324F12"/>
    <w:rsid w:val="003253C0"/>
    <w:rsid w:val="00327269"/>
    <w:rsid w:val="0032728F"/>
    <w:rsid w:val="003308D7"/>
    <w:rsid w:val="00332B8A"/>
    <w:rsid w:val="0033450C"/>
    <w:rsid w:val="0033528C"/>
    <w:rsid w:val="00335408"/>
    <w:rsid w:val="00335AD4"/>
    <w:rsid w:val="00335C6F"/>
    <w:rsid w:val="003431E6"/>
    <w:rsid w:val="003438D4"/>
    <w:rsid w:val="00345192"/>
    <w:rsid w:val="00345B5C"/>
    <w:rsid w:val="00346426"/>
    <w:rsid w:val="00346893"/>
    <w:rsid w:val="003509D5"/>
    <w:rsid w:val="00350A7A"/>
    <w:rsid w:val="00351906"/>
    <w:rsid w:val="00352352"/>
    <w:rsid w:val="00353D5D"/>
    <w:rsid w:val="003541C8"/>
    <w:rsid w:val="00354CAF"/>
    <w:rsid w:val="00354E9A"/>
    <w:rsid w:val="0035584E"/>
    <w:rsid w:val="00356DCD"/>
    <w:rsid w:val="00356FF5"/>
    <w:rsid w:val="003603B2"/>
    <w:rsid w:val="0036213E"/>
    <w:rsid w:val="0036289C"/>
    <w:rsid w:val="00364A2A"/>
    <w:rsid w:val="00365213"/>
    <w:rsid w:val="00367F77"/>
    <w:rsid w:val="003717E2"/>
    <w:rsid w:val="00371879"/>
    <w:rsid w:val="0037205E"/>
    <w:rsid w:val="00372070"/>
    <w:rsid w:val="00374D4C"/>
    <w:rsid w:val="0037565D"/>
    <w:rsid w:val="00375929"/>
    <w:rsid w:val="00375D79"/>
    <w:rsid w:val="0038063C"/>
    <w:rsid w:val="00382EBC"/>
    <w:rsid w:val="0038679E"/>
    <w:rsid w:val="003874C3"/>
    <w:rsid w:val="00390BBC"/>
    <w:rsid w:val="00391647"/>
    <w:rsid w:val="00391B85"/>
    <w:rsid w:val="00391E73"/>
    <w:rsid w:val="00392B09"/>
    <w:rsid w:val="00392C84"/>
    <w:rsid w:val="00392FF6"/>
    <w:rsid w:val="00393BD8"/>
    <w:rsid w:val="00394DEB"/>
    <w:rsid w:val="003951AD"/>
    <w:rsid w:val="003A01D1"/>
    <w:rsid w:val="003A1EFD"/>
    <w:rsid w:val="003A2BCC"/>
    <w:rsid w:val="003A2DAC"/>
    <w:rsid w:val="003A5554"/>
    <w:rsid w:val="003A6054"/>
    <w:rsid w:val="003A6DEC"/>
    <w:rsid w:val="003B00FC"/>
    <w:rsid w:val="003B0CBB"/>
    <w:rsid w:val="003B1DE3"/>
    <w:rsid w:val="003B1F79"/>
    <w:rsid w:val="003B1FAD"/>
    <w:rsid w:val="003B2362"/>
    <w:rsid w:val="003B281D"/>
    <w:rsid w:val="003B2B97"/>
    <w:rsid w:val="003B39E2"/>
    <w:rsid w:val="003B43D9"/>
    <w:rsid w:val="003B4418"/>
    <w:rsid w:val="003B4BC3"/>
    <w:rsid w:val="003B5164"/>
    <w:rsid w:val="003B6A6E"/>
    <w:rsid w:val="003B7BF3"/>
    <w:rsid w:val="003C08A3"/>
    <w:rsid w:val="003C247C"/>
    <w:rsid w:val="003C2927"/>
    <w:rsid w:val="003C47DC"/>
    <w:rsid w:val="003C59FF"/>
    <w:rsid w:val="003C5AB8"/>
    <w:rsid w:val="003C5E1E"/>
    <w:rsid w:val="003D12BA"/>
    <w:rsid w:val="003D14BA"/>
    <w:rsid w:val="003D2163"/>
    <w:rsid w:val="003D23E7"/>
    <w:rsid w:val="003D255A"/>
    <w:rsid w:val="003D4C6E"/>
    <w:rsid w:val="003D52AF"/>
    <w:rsid w:val="003D568F"/>
    <w:rsid w:val="003D6096"/>
    <w:rsid w:val="003D6EB4"/>
    <w:rsid w:val="003D730B"/>
    <w:rsid w:val="003D75CF"/>
    <w:rsid w:val="003E0763"/>
    <w:rsid w:val="003E10E4"/>
    <w:rsid w:val="003E1CF6"/>
    <w:rsid w:val="003E1D9F"/>
    <w:rsid w:val="003E38C1"/>
    <w:rsid w:val="003E3F2B"/>
    <w:rsid w:val="003E47A9"/>
    <w:rsid w:val="003E5404"/>
    <w:rsid w:val="003E57E6"/>
    <w:rsid w:val="003F015B"/>
    <w:rsid w:val="003F0D31"/>
    <w:rsid w:val="003F0F64"/>
    <w:rsid w:val="003F3165"/>
    <w:rsid w:val="003F357C"/>
    <w:rsid w:val="003F3823"/>
    <w:rsid w:val="003F3FD4"/>
    <w:rsid w:val="003F4276"/>
    <w:rsid w:val="003F5EC4"/>
    <w:rsid w:val="003F676D"/>
    <w:rsid w:val="003F7976"/>
    <w:rsid w:val="004003DE"/>
    <w:rsid w:val="004005C1"/>
    <w:rsid w:val="004007F8"/>
    <w:rsid w:val="00400CA0"/>
    <w:rsid w:val="00401B2E"/>
    <w:rsid w:val="0040235E"/>
    <w:rsid w:val="00402548"/>
    <w:rsid w:val="00402B9B"/>
    <w:rsid w:val="00403BD5"/>
    <w:rsid w:val="00403BE1"/>
    <w:rsid w:val="004040F0"/>
    <w:rsid w:val="00404335"/>
    <w:rsid w:val="00404793"/>
    <w:rsid w:val="00406309"/>
    <w:rsid w:val="004069E1"/>
    <w:rsid w:val="00407B98"/>
    <w:rsid w:val="0041156E"/>
    <w:rsid w:val="00412211"/>
    <w:rsid w:val="004128D7"/>
    <w:rsid w:val="004133B3"/>
    <w:rsid w:val="0041485C"/>
    <w:rsid w:val="004161C3"/>
    <w:rsid w:val="004167E0"/>
    <w:rsid w:val="00416EB8"/>
    <w:rsid w:val="004207F3"/>
    <w:rsid w:val="00421701"/>
    <w:rsid w:val="00422BE8"/>
    <w:rsid w:val="00422EC7"/>
    <w:rsid w:val="00424185"/>
    <w:rsid w:val="004242EC"/>
    <w:rsid w:val="00425AFC"/>
    <w:rsid w:val="004269EA"/>
    <w:rsid w:val="00427763"/>
    <w:rsid w:val="004278BA"/>
    <w:rsid w:val="004302D9"/>
    <w:rsid w:val="004303FC"/>
    <w:rsid w:val="00430F34"/>
    <w:rsid w:val="00431144"/>
    <w:rsid w:val="00432598"/>
    <w:rsid w:val="00432936"/>
    <w:rsid w:val="00432F63"/>
    <w:rsid w:val="00433C36"/>
    <w:rsid w:val="00433C65"/>
    <w:rsid w:val="004342FA"/>
    <w:rsid w:val="004346B9"/>
    <w:rsid w:val="0043546B"/>
    <w:rsid w:val="00435CDB"/>
    <w:rsid w:val="00436435"/>
    <w:rsid w:val="004370CA"/>
    <w:rsid w:val="0043717C"/>
    <w:rsid w:val="0043792E"/>
    <w:rsid w:val="00437BB5"/>
    <w:rsid w:val="00441526"/>
    <w:rsid w:val="004437DA"/>
    <w:rsid w:val="00443D50"/>
    <w:rsid w:val="00444DDA"/>
    <w:rsid w:val="00445CB9"/>
    <w:rsid w:val="00445D7A"/>
    <w:rsid w:val="004508ED"/>
    <w:rsid w:val="004517F5"/>
    <w:rsid w:val="0045258C"/>
    <w:rsid w:val="00453EFA"/>
    <w:rsid w:val="00454377"/>
    <w:rsid w:val="004549A8"/>
    <w:rsid w:val="004565AE"/>
    <w:rsid w:val="00456D70"/>
    <w:rsid w:val="00460045"/>
    <w:rsid w:val="0046131D"/>
    <w:rsid w:val="00461F2F"/>
    <w:rsid w:val="0046334F"/>
    <w:rsid w:val="00464CF7"/>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391D"/>
    <w:rsid w:val="00484C35"/>
    <w:rsid w:val="00486EB2"/>
    <w:rsid w:val="004900A9"/>
    <w:rsid w:val="004923A1"/>
    <w:rsid w:val="004928F1"/>
    <w:rsid w:val="004936CD"/>
    <w:rsid w:val="0049699F"/>
    <w:rsid w:val="004A1530"/>
    <w:rsid w:val="004A31A7"/>
    <w:rsid w:val="004A371E"/>
    <w:rsid w:val="004A3ABC"/>
    <w:rsid w:val="004A5849"/>
    <w:rsid w:val="004A7B42"/>
    <w:rsid w:val="004B0319"/>
    <w:rsid w:val="004B06D2"/>
    <w:rsid w:val="004B10D2"/>
    <w:rsid w:val="004B2D6B"/>
    <w:rsid w:val="004B5C11"/>
    <w:rsid w:val="004C0B49"/>
    <w:rsid w:val="004C19F3"/>
    <w:rsid w:val="004C20B7"/>
    <w:rsid w:val="004C2988"/>
    <w:rsid w:val="004C2EBD"/>
    <w:rsid w:val="004C3487"/>
    <w:rsid w:val="004C4CB0"/>
    <w:rsid w:val="004C5205"/>
    <w:rsid w:val="004C5771"/>
    <w:rsid w:val="004C6D97"/>
    <w:rsid w:val="004D2EA7"/>
    <w:rsid w:val="004D479F"/>
    <w:rsid w:val="004D49A8"/>
    <w:rsid w:val="004D58DF"/>
    <w:rsid w:val="004E08D2"/>
    <w:rsid w:val="004E1384"/>
    <w:rsid w:val="004E24DC"/>
    <w:rsid w:val="004E2872"/>
    <w:rsid w:val="004E2F18"/>
    <w:rsid w:val="004E3869"/>
    <w:rsid w:val="004E6E8F"/>
    <w:rsid w:val="004E7C07"/>
    <w:rsid w:val="004F0016"/>
    <w:rsid w:val="004F0343"/>
    <w:rsid w:val="004F0FC1"/>
    <w:rsid w:val="004F21A3"/>
    <w:rsid w:val="004F3058"/>
    <w:rsid w:val="004F357F"/>
    <w:rsid w:val="004F6430"/>
    <w:rsid w:val="004F655B"/>
    <w:rsid w:val="004F6A3F"/>
    <w:rsid w:val="004F6AEA"/>
    <w:rsid w:val="004F748F"/>
    <w:rsid w:val="004F7AB8"/>
    <w:rsid w:val="005003C1"/>
    <w:rsid w:val="00500CCC"/>
    <w:rsid w:val="00505EF4"/>
    <w:rsid w:val="005064F9"/>
    <w:rsid w:val="005102F6"/>
    <w:rsid w:val="005117BC"/>
    <w:rsid w:val="00512D60"/>
    <w:rsid w:val="00514864"/>
    <w:rsid w:val="005149DB"/>
    <w:rsid w:val="00517483"/>
    <w:rsid w:val="00517AEC"/>
    <w:rsid w:val="00517C15"/>
    <w:rsid w:val="00517D9A"/>
    <w:rsid w:val="005208ED"/>
    <w:rsid w:val="00521915"/>
    <w:rsid w:val="00522042"/>
    <w:rsid w:val="0052250D"/>
    <w:rsid w:val="00522EFE"/>
    <w:rsid w:val="0052427D"/>
    <w:rsid w:val="0052557A"/>
    <w:rsid w:val="00530D3D"/>
    <w:rsid w:val="005330F8"/>
    <w:rsid w:val="0053335A"/>
    <w:rsid w:val="005339FD"/>
    <w:rsid w:val="0053477A"/>
    <w:rsid w:val="00535FCD"/>
    <w:rsid w:val="00537832"/>
    <w:rsid w:val="00537CFF"/>
    <w:rsid w:val="005419B1"/>
    <w:rsid w:val="005439D8"/>
    <w:rsid w:val="005443DE"/>
    <w:rsid w:val="00544786"/>
    <w:rsid w:val="00545B1A"/>
    <w:rsid w:val="005474D2"/>
    <w:rsid w:val="005479AB"/>
    <w:rsid w:val="00550764"/>
    <w:rsid w:val="00552101"/>
    <w:rsid w:val="005535F6"/>
    <w:rsid w:val="00554492"/>
    <w:rsid w:val="005563F9"/>
    <w:rsid w:val="005567A2"/>
    <w:rsid w:val="005571B9"/>
    <w:rsid w:val="005576B2"/>
    <w:rsid w:val="0056149B"/>
    <w:rsid w:val="00561AF9"/>
    <w:rsid w:val="005620AA"/>
    <w:rsid w:val="005629FD"/>
    <w:rsid w:val="00564254"/>
    <w:rsid w:val="0056476D"/>
    <w:rsid w:val="00565E43"/>
    <w:rsid w:val="00566FBE"/>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7B1"/>
    <w:rsid w:val="00593B16"/>
    <w:rsid w:val="00595962"/>
    <w:rsid w:val="005960FA"/>
    <w:rsid w:val="005968F0"/>
    <w:rsid w:val="00596DAD"/>
    <w:rsid w:val="0059704E"/>
    <w:rsid w:val="0059730D"/>
    <w:rsid w:val="005974EE"/>
    <w:rsid w:val="005A05F1"/>
    <w:rsid w:val="005A0D3E"/>
    <w:rsid w:val="005A14C2"/>
    <w:rsid w:val="005A63E0"/>
    <w:rsid w:val="005A655F"/>
    <w:rsid w:val="005A6996"/>
    <w:rsid w:val="005B060B"/>
    <w:rsid w:val="005B0930"/>
    <w:rsid w:val="005B1875"/>
    <w:rsid w:val="005B2D20"/>
    <w:rsid w:val="005B32E2"/>
    <w:rsid w:val="005B3696"/>
    <w:rsid w:val="005B4BF8"/>
    <w:rsid w:val="005B5C6F"/>
    <w:rsid w:val="005B6628"/>
    <w:rsid w:val="005B7845"/>
    <w:rsid w:val="005C0444"/>
    <w:rsid w:val="005C0D27"/>
    <w:rsid w:val="005C1332"/>
    <w:rsid w:val="005C1576"/>
    <w:rsid w:val="005C2213"/>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32A1"/>
    <w:rsid w:val="005E33D8"/>
    <w:rsid w:val="005E42B5"/>
    <w:rsid w:val="005E7AC0"/>
    <w:rsid w:val="005F05E0"/>
    <w:rsid w:val="005F0A59"/>
    <w:rsid w:val="005F1CE8"/>
    <w:rsid w:val="005F1CE9"/>
    <w:rsid w:val="005F34AC"/>
    <w:rsid w:val="005F71E4"/>
    <w:rsid w:val="0060017A"/>
    <w:rsid w:val="0060060D"/>
    <w:rsid w:val="00602426"/>
    <w:rsid w:val="006029D3"/>
    <w:rsid w:val="00602B6E"/>
    <w:rsid w:val="006036DC"/>
    <w:rsid w:val="00603B79"/>
    <w:rsid w:val="0060451D"/>
    <w:rsid w:val="00605069"/>
    <w:rsid w:val="00605D23"/>
    <w:rsid w:val="00605F73"/>
    <w:rsid w:val="00611BF1"/>
    <w:rsid w:val="00612440"/>
    <w:rsid w:val="006128AB"/>
    <w:rsid w:val="00612952"/>
    <w:rsid w:val="00612B75"/>
    <w:rsid w:val="006133A3"/>
    <w:rsid w:val="0061389A"/>
    <w:rsid w:val="006150DE"/>
    <w:rsid w:val="00621520"/>
    <w:rsid w:val="00626FA2"/>
    <w:rsid w:val="006273ED"/>
    <w:rsid w:val="00630FC2"/>
    <w:rsid w:val="00635BFC"/>
    <w:rsid w:val="006362F4"/>
    <w:rsid w:val="0063691A"/>
    <w:rsid w:val="006376EB"/>
    <w:rsid w:val="00642043"/>
    <w:rsid w:val="00643D95"/>
    <w:rsid w:val="0064569B"/>
    <w:rsid w:val="00646AB4"/>
    <w:rsid w:val="006500D7"/>
    <w:rsid w:val="006506EF"/>
    <w:rsid w:val="00650EE0"/>
    <w:rsid w:val="0065184F"/>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610A"/>
    <w:rsid w:val="006663B7"/>
    <w:rsid w:val="006664A7"/>
    <w:rsid w:val="00666649"/>
    <w:rsid w:val="006672C3"/>
    <w:rsid w:val="0066737C"/>
    <w:rsid w:val="00672808"/>
    <w:rsid w:val="006729D5"/>
    <w:rsid w:val="00672D7F"/>
    <w:rsid w:val="00672E04"/>
    <w:rsid w:val="00674768"/>
    <w:rsid w:val="00675783"/>
    <w:rsid w:val="00675DD0"/>
    <w:rsid w:val="00676668"/>
    <w:rsid w:val="0068319D"/>
    <w:rsid w:val="006836F4"/>
    <w:rsid w:val="00684A70"/>
    <w:rsid w:val="00684AD1"/>
    <w:rsid w:val="00684E74"/>
    <w:rsid w:val="00685E3C"/>
    <w:rsid w:val="0068650A"/>
    <w:rsid w:val="00687070"/>
    <w:rsid w:val="00687179"/>
    <w:rsid w:val="00687962"/>
    <w:rsid w:val="006904D5"/>
    <w:rsid w:val="00691EEA"/>
    <w:rsid w:val="006921C4"/>
    <w:rsid w:val="00693CD8"/>
    <w:rsid w:val="00694FA4"/>
    <w:rsid w:val="0069508C"/>
    <w:rsid w:val="0069677C"/>
    <w:rsid w:val="00696922"/>
    <w:rsid w:val="00697BC5"/>
    <w:rsid w:val="006A1279"/>
    <w:rsid w:val="006A13B8"/>
    <w:rsid w:val="006A1F29"/>
    <w:rsid w:val="006A246D"/>
    <w:rsid w:val="006A3793"/>
    <w:rsid w:val="006A394C"/>
    <w:rsid w:val="006A3B1E"/>
    <w:rsid w:val="006A40AA"/>
    <w:rsid w:val="006A4DFA"/>
    <w:rsid w:val="006A4FBF"/>
    <w:rsid w:val="006A7CE2"/>
    <w:rsid w:val="006B0BA0"/>
    <w:rsid w:val="006B248C"/>
    <w:rsid w:val="006B3D39"/>
    <w:rsid w:val="006B4A4E"/>
    <w:rsid w:val="006B4BC1"/>
    <w:rsid w:val="006B4F75"/>
    <w:rsid w:val="006B6D68"/>
    <w:rsid w:val="006B6D88"/>
    <w:rsid w:val="006B768D"/>
    <w:rsid w:val="006C0E14"/>
    <w:rsid w:val="006C0E20"/>
    <w:rsid w:val="006C0FF4"/>
    <w:rsid w:val="006C2C79"/>
    <w:rsid w:val="006C3592"/>
    <w:rsid w:val="006C431A"/>
    <w:rsid w:val="006C51A2"/>
    <w:rsid w:val="006C700C"/>
    <w:rsid w:val="006D21E1"/>
    <w:rsid w:val="006D2793"/>
    <w:rsid w:val="006D3BEB"/>
    <w:rsid w:val="006D5B3F"/>
    <w:rsid w:val="006D5F28"/>
    <w:rsid w:val="006D7F72"/>
    <w:rsid w:val="006E0226"/>
    <w:rsid w:val="006E0589"/>
    <w:rsid w:val="006E15B0"/>
    <w:rsid w:val="006E15FE"/>
    <w:rsid w:val="006E3389"/>
    <w:rsid w:val="006E3AB8"/>
    <w:rsid w:val="006E42B7"/>
    <w:rsid w:val="006E47ED"/>
    <w:rsid w:val="006E56C6"/>
    <w:rsid w:val="006E6856"/>
    <w:rsid w:val="006E694A"/>
    <w:rsid w:val="006E69C1"/>
    <w:rsid w:val="006E75CD"/>
    <w:rsid w:val="006E7F05"/>
    <w:rsid w:val="006F0C39"/>
    <w:rsid w:val="006F1E36"/>
    <w:rsid w:val="006F24D3"/>
    <w:rsid w:val="006F3359"/>
    <w:rsid w:val="006F413B"/>
    <w:rsid w:val="006F43AD"/>
    <w:rsid w:val="006F45B6"/>
    <w:rsid w:val="006F49C5"/>
    <w:rsid w:val="006F6CFE"/>
    <w:rsid w:val="007005C5"/>
    <w:rsid w:val="00700983"/>
    <w:rsid w:val="007011C9"/>
    <w:rsid w:val="0070166A"/>
    <w:rsid w:val="00702AE8"/>
    <w:rsid w:val="0070332C"/>
    <w:rsid w:val="0070477E"/>
    <w:rsid w:val="007047BA"/>
    <w:rsid w:val="0070498C"/>
    <w:rsid w:val="0070535A"/>
    <w:rsid w:val="00707077"/>
    <w:rsid w:val="0070709C"/>
    <w:rsid w:val="00710693"/>
    <w:rsid w:val="00713B1E"/>
    <w:rsid w:val="00715A11"/>
    <w:rsid w:val="00717012"/>
    <w:rsid w:val="00720D57"/>
    <w:rsid w:val="007213EA"/>
    <w:rsid w:val="0072190B"/>
    <w:rsid w:val="00721A54"/>
    <w:rsid w:val="00722288"/>
    <w:rsid w:val="00722F2B"/>
    <w:rsid w:val="00723D57"/>
    <w:rsid w:val="00724D76"/>
    <w:rsid w:val="00725CEF"/>
    <w:rsid w:val="00725EB0"/>
    <w:rsid w:val="00726A85"/>
    <w:rsid w:val="0072790A"/>
    <w:rsid w:val="00730146"/>
    <w:rsid w:val="00730D4B"/>
    <w:rsid w:val="007321E5"/>
    <w:rsid w:val="00732480"/>
    <w:rsid w:val="0073348F"/>
    <w:rsid w:val="00734260"/>
    <w:rsid w:val="007352AB"/>
    <w:rsid w:val="00736C2B"/>
    <w:rsid w:val="0074019C"/>
    <w:rsid w:val="007415C1"/>
    <w:rsid w:val="00744630"/>
    <w:rsid w:val="00744FC2"/>
    <w:rsid w:val="0075077D"/>
    <w:rsid w:val="00750DA1"/>
    <w:rsid w:val="00750E5D"/>
    <w:rsid w:val="00751176"/>
    <w:rsid w:val="00753D9D"/>
    <w:rsid w:val="007543EC"/>
    <w:rsid w:val="007547B2"/>
    <w:rsid w:val="007553E0"/>
    <w:rsid w:val="00757163"/>
    <w:rsid w:val="0075717F"/>
    <w:rsid w:val="00757F48"/>
    <w:rsid w:val="00757F83"/>
    <w:rsid w:val="007602EA"/>
    <w:rsid w:val="0076269F"/>
    <w:rsid w:val="00765C85"/>
    <w:rsid w:val="0076665E"/>
    <w:rsid w:val="00766E11"/>
    <w:rsid w:val="00767477"/>
    <w:rsid w:val="007727D7"/>
    <w:rsid w:val="00773E93"/>
    <w:rsid w:val="0077517A"/>
    <w:rsid w:val="00775373"/>
    <w:rsid w:val="00775763"/>
    <w:rsid w:val="00775C43"/>
    <w:rsid w:val="00776F72"/>
    <w:rsid w:val="00777260"/>
    <w:rsid w:val="00777B5E"/>
    <w:rsid w:val="007802BE"/>
    <w:rsid w:val="007806A4"/>
    <w:rsid w:val="007823FF"/>
    <w:rsid w:val="007826FA"/>
    <w:rsid w:val="00784134"/>
    <w:rsid w:val="007843E2"/>
    <w:rsid w:val="00784C34"/>
    <w:rsid w:val="00791576"/>
    <w:rsid w:val="00792416"/>
    <w:rsid w:val="00792477"/>
    <w:rsid w:val="00792613"/>
    <w:rsid w:val="00792C84"/>
    <w:rsid w:val="007944F7"/>
    <w:rsid w:val="00794E4C"/>
    <w:rsid w:val="00795F89"/>
    <w:rsid w:val="007967C2"/>
    <w:rsid w:val="007A0B0A"/>
    <w:rsid w:val="007A166C"/>
    <w:rsid w:val="007A1F6A"/>
    <w:rsid w:val="007A2346"/>
    <w:rsid w:val="007A2595"/>
    <w:rsid w:val="007A4B6C"/>
    <w:rsid w:val="007A7D38"/>
    <w:rsid w:val="007B01FF"/>
    <w:rsid w:val="007B0A18"/>
    <w:rsid w:val="007B210B"/>
    <w:rsid w:val="007B3B5A"/>
    <w:rsid w:val="007B4A44"/>
    <w:rsid w:val="007B4B5A"/>
    <w:rsid w:val="007B6025"/>
    <w:rsid w:val="007B6071"/>
    <w:rsid w:val="007B672E"/>
    <w:rsid w:val="007B7EF4"/>
    <w:rsid w:val="007C0589"/>
    <w:rsid w:val="007C083F"/>
    <w:rsid w:val="007C1BE2"/>
    <w:rsid w:val="007C1C65"/>
    <w:rsid w:val="007C2D62"/>
    <w:rsid w:val="007C315E"/>
    <w:rsid w:val="007C4623"/>
    <w:rsid w:val="007C4985"/>
    <w:rsid w:val="007C49DB"/>
    <w:rsid w:val="007C5483"/>
    <w:rsid w:val="007C640D"/>
    <w:rsid w:val="007C6663"/>
    <w:rsid w:val="007D07F2"/>
    <w:rsid w:val="007D2263"/>
    <w:rsid w:val="007D226D"/>
    <w:rsid w:val="007D24E0"/>
    <w:rsid w:val="007D48DA"/>
    <w:rsid w:val="007E0CDD"/>
    <w:rsid w:val="007E1577"/>
    <w:rsid w:val="007E1D00"/>
    <w:rsid w:val="007E4729"/>
    <w:rsid w:val="007E4746"/>
    <w:rsid w:val="007E5D58"/>
    <w:rsid w:val="007E737D"/>
    <w:rsid w:val="007E7FD7"/>
    <w:rsid w:val="007F00D0"/>
    <w:rsid w:val="007F172F"/>
    <w:rsid w:val="007F2BBC"/>
    <w:rsid w:val="007F3C96"/>
    <w:rsid w:val="007F62BA"/>
    <w:rsid w:val="007F65DF"/>
    <w:rsid w:val="007F6AA3"/>
    <w:rsid w:val="007F77C9"/>
    <w:rsid w:val="008000D7"/>
    <w:rsid w:val="008020ED"/>
    <w:rsid w:val="0080339B"/>
    <w:rsid w:val="00803E04"/>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70E"/>
    <w:rsid w:val="00817A7F"/>
    <w:rsid w:val="00821525"/>
    <w:rsid w:val="0082284C"/>
    <w:rsid w:val="00823E08"/>
    <w:rsid w:val="0082562C"/>
    <w:rsid w:val="008262E5"/>
    <w:rsid w:val="00827E4D"/>
    <w:rsid w:val="00832320"/>
    <w:rsid w:val="00832F61"/>
    <w:rsid w:val="0083343E"/>
    <w:rsid w:val="0083482C"/>
    <w:rsid w:val="00835A46"/>
    <w:rsid w:val="00836B54"/>
    <w:rsid w:val="008377D7"/>
    <w:rsid w:val="00837A26"/>
    <w:rsid w:val="00837F2B"/>
    <w:rsid w:val="00841AB2"/>
    <w:rsid w:val="00843CBB"/>
    <w:rsid w:val="00844466"/>
    <w:rsid w:val="00844775"/>
    <w:rsid w:val="00845EE6"/>
    <w:rsid w:val="00845F0D"/>
    <w:rsid w:val="00846A60"/>
    <w:rsid w:val="00846F35"/>
    <w:rsid w:val="008470C2"/>
    <w:rsid w:val="008476BF"/>
    <w:rsid w:val="00851AE5"/>
    <w:rsid w:val="00852077"/>
    <w:rsid w:val="00852E6C"/>
    <w:rsid w:val="00852F1A"/>
    <w:rsid w:val="00853906"/>
    <w:rsid w:val="00854124"/>
    <w:rsid w:val="0085496E"/>
    <w:rsid w:val="00856CE6"/>
    <w:rsid w:val="00857B2E"/>
    <w:rsid w:val="008600DC"/>
    <w:rsid w:val="008600E5"/>
    <w:rsid w:val="008610CA"/>
    <w:rsid w:val="008610EF"/>
    <w:rsid w:val="0086152B"/>
    <w:rsid w:val="00861C10"/>
    <w:rsid w:val="00862633"/>
    <w:rsid w:val="00866545"/>
    <w:rsid w:val="00866BE1"/>
    <w:rsid w:val="0087222A"/>
    <w:rsid w:val="00872E27"/>
    <w:rsid w:val="00873405"/>
    <w:rsid w:val="0087383D"/>
    <w:rsid w:val="00875D4D"/>
    <w:rsid w:val="008760EC"/>
    <w:rsid w:val="0087766C"/>
    <w:rsid w:val="0088060D"/>
    <w:rsid w:val="00882C98"/>
    <w:rsid w:val="00884F11"/>
    <w:rsid w:val="00885BE3"/>
    <w:rsid w:val="00885E16"/>
    <w:rsid w:val="00885E99"/>
    <w:rsid w:val="0088719E"/>
    <w:rsid w:val="00891E19"/>
    <w:rsid w:val="00892EA0"/>
    <w:rsid w:val="008932F1"/>
    <w:rsid w:val="008941A8"/>
    <w:rsid w:val="0089696D"/>
    <w:rsid w:val="00896AC1"/>
    <w:rsid w:val="0089745E"/>
    <w:rsid w:val="008A0EF2"/>
    <w:rsid w:val="008A1075"/>
    <w:rsid w:val="008A1C95"/>
    <w:rsid w:val="008A2019"/>
    <w:rsid w:val="008A33A5"/>
    <w:rsid w:val="008A3551"/>
    <w:rsid w:val="008A3BAA"/>
    <w:rsid w:val="008A3CC9"/>
    <w:rsid w:val="008A48D9"/>
    <w:rsid w:val="008A4D6F"/>
    <w:rsid w:val="008A50B0"/>
    <w:rsid w:val="008A5F87"/>
    <w:rsid w:val="008A62A4"/>
    <w:rsid w:val="008A648D"/>
    <w:rsid w:val="008A64CC"/>
    <w:rsid w:val="008A6C27"/>
    <w:rsid w:val="008A76C8"/>
    <w:rsid w:val="008B2117"/>
    <w:rsid w:val="008B22C5"/>
    <w:rsid w:val="008B2B33"/>
    <w:rsid w:val="008B34A5"/>
    <w:rsid w:val="008B3877"/>
    <w:rsid w:val="008B3D96"/>
    <w:rsid w:val="008B3F76"/>
    <w:rsid w:val="008B4489"/>
    <w:rsid w:val="008B4545"/>
    <w:rsid w:val="008B49D2"/>
    <w:rsid w:val="008B5773"/>
    <w:rsid w:val="008B65E6"/>
    <w:rsid w:val="008B769A"/>
    <w:rsid w:val="008C1BC6"/>
    <w:rsid w:val="008C25FD"/>
    <w:rsid w:val="008C2E0D"/>
    <w:rsid w:val="008C3031"/>
    <w:rsid w:val="008C68A8"/>
    <w:rsid w:val="008C7BEB"/>
    <w:rsid w:val="008D020B"/>
    <w:rsid w:val="008D10C9"/>
    <w:rsid w:val="008D21F0"/>
    <w:rsid w:val="008D2F92"/>
    <w:rsid w:val="008D4780"/>
    <w:rsid w:val="008D6E65"/>
    <w:rsid w:val="008D7B77"/>
    <w:rsid w:val="008E03CD"/>
    <w:rsid w:val="008E0DC1"/>
    <w:rsid w:val="008E0F95"/>
    <w:rsid w:val="008E16E5"/>
    <w:rsid w:val="008E3E48"/>
    <w:rsid w:val="008E4769"/>
    <w:rsid w:val="008E4A06"/>
    <w:rsid w:val="008E5339"/>
    <w:rsid w:val="008F0E02"/>
    <w:rsid w:val="008F0F52"/>
    <w:rsid w:val="008F13E6"/>
    <w:rsid w:val="008F2F0F"/>
    <w:rsid w:val="008F6D4D"/>
    <w:rsid w:val="009001E4"/>
    <w:rsid w:val="00900D56"/>
    <w:rsid w:val="00901636"/>
    <w:rsid w:val="00905F7A"/>
    <w:rsid w:val="00906F92"/>
    <w:rsid w:val="00907713"/>
    <w:rsid w:val="00907F9D"/>
    <w:rsid w:val="009113F9"/>
    <w:rsid w:val="009117EA"/>
    <w:rsid w:val="0091278E"/>
    <w:rsid w:val="009132FB"/>
    <w:rsid w:val="0091426A"/>
    <w:rsid w:val="0091478B"/>
    <w:rsid w:val="00914C64"/>
    <w:rsid w:val="00914E90"/>
    <w:rsid w:val="009155F4"/>
    <w:rsid w:val="00915797"/>
    <w:rsid w:val="00916B06"/>
    <w:rsid w:val="00917568"/>
    <w:rsid w:val="00917E9B"/>
    <w:rsid w:val="00920065"/>
    <w:rsid w:val="009203F1"/>
    <w:rsid w:val="009205DC"/>
    <w:rsid w:val="00921D28"/>
    <w:rsid w:val="00922045"/>
    <w:rsid w:val="009239A4"/>
    <w:rsid w:val="0092403D"/>
    <w:rsid w:val="00924738"/>
    <w:rsid w:val="00924D3E"/>
    <w:rsid w:val="00926034"/>
    <w:rsid w:val="00926E68"/>
    <w:rsid w:val="00927D74"/>
    <w:rsid w:val="00930A3F"/>
    <w:rsid w:val="00930FB7"/>
    <w:rsid w:val="009312BD"/>
    <w:rsid w:val="009313CD"/>
    <w:rsid w:val="0093177B"/>
    <w:rsid w:val="00931C8A"/>
    <w:rsid w:val="0093227A"/>
    <w:rsid w:val="0093330A"/>
    <w:rsid w:val="009346C2"/>
    <w:rsid w:val="00935E72"/>
    <w:rsid w:val="009367D5"/>
    <w:rsid w:val="00937442"/>
    <w:rsid w:val="00937571"/>
    <w:rsid w:val="00937996"/>
    <w:rsid w:val="009413FE"/>
    <w:rsid w:val="00944C45"/>
    <w:rsid w:val="00944EE8"/>
    <w:rsid w:val="00946BEF"/>
    <w:rsid w:val="00946F67"/>
    <w:rsid w:val="00947450"/>
    <w:rsid w:val="00947C5C"/>
    <w:rsid w:val="009506B6"/>
    <w:rsid w:val="00950C89"/>
    <w:rsid w:val="0095118C"/>
    <w:rsid w:val="009513E9"/>
    <w:rsid w:val="00953007"/>
    <w:rsid w:val="00953736"/>
    <w:rsid w:val="00953C8F"/>
    <w:rsid w:val="009543B2"/>
    <w:rsid w:val="0095514B"/>
    <w:rsid w:val="00960591"/>
    <w:rsid w:val="00960809"/>
    <w:rsid w:val="00961E7C"/>
    <w:rsid w:val="00962479"/>
    <w:rsid w:val="00962A44"/>
    <w:rsid w:val="00963C60"/>
    <w:rsid w:val="00963E00"/>
    <w:rsid w:val="009646E8"/>
    <w:rsid w:val="0096502E"/>
    <w:rsid w:val="0096653B"/>
    <w:rsid w:val="00966AFD"/>
    <w:rsid w:val="00970FDC"/>
    <w:rsid w:val="00971B66"/>
    <w:rsid w:val="00971CAF"/>
    <w:rsid w:val="009726A9"/>
    <w:rsid w:val="009726D9"/>
    <w:rsid w:val="009735F6"/>
    <w:rsid w:val="00974167"/>
    <w:rsid w:val="009750AC"/>
    <w:rsid w:val="00975F36"/>
    <w:rsid w:val="00976EEC"/>
    <w:rsid w:val="009775E8"/>
    <w:rsid w:val="00981726"/>
    <w:rsid w:val="0098464F"/>
    <w:rsid w:val="009857F4"/>
    <w:rsid w:val="00986248"/>
    <w:rsid w:val="00990419"/>
    <w:rsid w:val="00991C18"/>
    <w:rsid w:val="00992607"/>
    <w:rsid w:val="0099491E"/>
    <w:rsid w:val="009971C2"/>
    <w:rsid w:val="00997F28"/>
    <w:rsid w:val="009A3680"/>
    <w:rsid w:val="009A3843"/>
    <w:rsid w:val="009A41AE"/>
    <w:rsid w:val="009A6DA9"/>
    <w:rsid w:val="009B0DEE"/>
    <w:rsid w:val="009B143F"/>
    <w:rsid w:val="009B1BB0"/>
    <w:rsid w:val="009B24A5"/>
    <w:rsid w:val="009B37B0"/>
    <w:rsid w:val="009B53B1"/>
    <w:rsid w:val="009B5927"/>
    <w:rsid w:val="009B6100"/>
    <w:rsid w:val="009C0EE1"/>
    <w:rsid w:val="009C1619"/>
    <w:rsid w:val="009C1B36"/>
    <w:rsid w:val="009C44E7"/>
    <w:rsid w:val="009C4AB9"/>
    <w:rsid w:val="009C5D68"/>
    <w:rsid w:val="009C6393"/>
    <w:rsid w:val="009C63E9"/>
    <w:rsid w:val="009C6E1E"/>
    <w:rsid w:val="009C7B2E"/>
    <w:rsid w:val="009D09E0"/>
    <w:rsid w:val="009D2514"/>
    <w:rsid w:val="009D2F61"/>
    <w:rsid w:val="009D366A"/>
    <w:rsid w:val="009D41A9"/>
    <w:rsid w:val="009D442B"/>
    <w:rsid w:val="009D562C"/>
    <w:rsid w:val="009D64DB"/>
    <w:rsid w:val="009D716B"/>
    <w:rsid w:val="009E230F"/>
    <w:rsid w:val="009E277B"/>
    <w:rsid w:val="009E2B3E"/>
    <w:rsid w:val="009E382F"/>
    <w:rsid w:val="009E53E4"/>
    <w:rsid w:val="009E5DFC"/>
    <w:rsid w:val="009E6A51"/>
    <w:rsid w:val="009E6B99"/>
    <w:rsid w:val="009F0FAD"/>
    <w:rsid w:val="009F1F4E"/>
    <w:rsid w:val="009F24A8"/>
    <w:rsid w:val="009F47C2"/>
    <w:rsid w:val="009F559C"/>
    <w:rsid w:val="009F6407"/>
    <w:rsid w:val="009F7BAC"/>
    <w:rsid w:val="00A0187C"/>
    <w:rsid w:val="00A01A98"/>
    <w:rsid w:val="00A02DFE"/>
    <w:rsid w:val="00A03D91"/>
    <w:rsid w:val="00A0421C"/>
    <w:rsid w:val="00A05DB0"/>
    <w:rsid w:val="00A05F37"/>
    <w:rsid w:val="00A072E3"/>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27804"/>
    <w:rsid w:val="00A303DF"/>
    <w:rsid w:val="00A326A1"/>
    <w:rsid w:val="00A3478B"/>
    <w:rsid w:val="00A35517"/>
    <w:rsid w:val="00A36214"/>
    <w:rsid w:val="00A36C59"/>
    <w:rsid w:val="00A377FD"/>
    <w:rsid w:val="00A37E03"/>
    <w:rsid w:val="00A40368"/>
    <w:rsid w:val="00A40C7B"/>
    <w:rsid w:val="00A40DEB"/>
    <w:rsid w:val="00A42840"/>
    <w:rsid w:val="00A429B2"/>
    <w:rsid w:val="00A43514"/>
    <w:rsid w:val="00A436F8"/>
    <w:rsid w:val="00A44468"/>
    <w:rsid w:val="00A44E32"/>
    <w:rsid w:val="00A45CC1"/>
    <w:rsid w:val="00A5018C"/>
    <w:rsid w:val="00A50D55"/>
    <w:rsid w:val="00A5353E"/>
    <w:rsid w:val="00A53FC8"/>
    <w:rsid w:val="00A542BE"/>
    <w:rsid w:val="00A54553"/>
    <w:rsid w:val="00A555C4"/>
    <w:rsid w:val="00A566E3"/>
    <w:rsid w:val="00A57AA3"/>
    <w:rsid w:val="00A608BA"/>
    <w:rsid w:val="00A61913"/>
    <w:rsid w:val="00A63CF0"/>
    <w:rsid w:val="00A646B4"/>
    <w:rsid w:val="00A65714"/>
    <w:rsid w:val="00A664A1"/>
    <w:rsid w:val="00A669F7"/>
    <w:rsid w:val="00A676DA"/>
    <w:rsid w:val="00A67EEF"/>
    <w:rsid w:val="00A70249"/>
    <w:rsid w:val="00A70421"/>
    <w:rsid w:val="00A740B4"/>
    <w:rsid w:val="00A75D6B"/>
    <w:rsid w:val="00A765D0"/>
    <w:rsid w:val="00A76C79"/>
    <w:rsid w:val="00A801D8"/>
    <w:rsid w:val="00A81ACF"/>
    <w:rsid w:val="00A81FB5"/>
    <w:rsid w:val="00A82133"/>
    <w:rsid w:val="00A825D7"/>
    <w:rsid w:val="00A82A8E"/>
    <w:rsid w:val="00A8407D"/>
    <w:rsid w:val="00A8559D"/>
    <w:rsid w:val="00A85EB7"/>
    <w:rsid w:val="00A866EA"/>
    <w:rsid w:val="00A915B6"/>
    <w:rsid w:val="00A918D2"/>
    <w:rsid w:val="00A924CB"/>
    <w:rsid w:val="00A9543F"/>
    <w:rsid w:val="00A978A9"/>
    <w:rsid w:val="00AA0B4D"/>
    <w:rsid w:val="00AA28C9"/>
    <w:rsid w:val="00AA28F9"/>
    <w:rsid w:val="00AA2D0E"/>
    <w:rsid w:val="00AA3208"/>
    <w:rsid w:val="00AA3452"/>
    <w:rsid w:val="00AA4AD6"/>
    <w:rsid w:val="00AA5D05"/>
    <w:rsid w:val="00AB07CF"/>
    <w:rsid w:val="00AB2730"/>
    <w:rsid w:val="00AB2B48"/>
    <w:rsid w:val="00AB3F67"/>
    <w:rsid w:val="00AB42D8"/>
    <w:rsid w:val="00AB4BF7"/>
    <w:rsid w:val="00AB6E3C"/>
    <w:rsid w:val="00AB77BA"/>
    <w:rsid w:val="00AC1780"/>
    <w:rsid w:val="00AC1D97"/>
    <w:rsid w:val="00AC703B"/>
    <w:rsid w:val="00AC7FCC"/>
    <w:rsid w:val="00AD0832"/>
    <w:rsid w:val="00AD0A8E"/>
    <w:rsid w:val="00AD0D2E"/>
    <w:rsid w:val="00AD1409"/>
    <w:rsid w:val="00AD1AA8"/>
    <w:rsid w:val="00AD588C"/>
    <w:rsid w:val="00AD599C"/>
    <w:rsid w:val="00AD6E8E"/>
    <w:rsid w:val="00AD6FF8"/>
    <w:rsid w:val="00AD7E82"/>
    <w:rsid w:val="00AE0C1E"/>
    <w:rsid w:val="00AE227A"/>
    <w:rsid w:val="00AE6531"/>
    <w:rsid w:val="00AE6E86"/>
    <w:rsid w:val="00AF0B7B"/>
    <w:rsid w:val="00AF2370"/>
    <w:rsid w:val="00AF365D"/>
    <w:rsid w:val="00AF5198"/>
    <w:rsid w:val="00AF5714"/>
    <w:rsid w:val="00AF5E02"/>
    <w:rsid w:val="00AF61FB"/>
    <w:rsid w:val="00AF6292"/>
    <w:rsid w:val="00AF6D64"/>
    <w:rsid w:val="00B02D04"/>
    <w:rsid w:val="00B03633"/>
    <w:rsid w:val="00B04691"/>
    <w:rsid w:val="00B04DB8"/>
    <w:rsid w:val="00B04E77"/>
    <w:rsid w:val="00B0750E"/>
    <w:rsid w:val="00B109A6"/>
    <w:rsid w:val="00B11D8D"/>
    <w:rsid w:val="00B1275C"/>
    <w:rsid w:val="00B12CF2"/>
    <w:rsid w:val="00B1395B"/>
    <w:rsid w:val="00B139B0"/>
    <w:rsid w:val="00B156B0"/>
    <w:rsid w:val="00B169B8"/>
    <w:rsid w:val="00B17CBD"/>
    <w:rsid w:val="00B17F37"/>
    <w:rsid w:val="00B2047E"/>
    <w:rsid w:val="00B20663"/>
    <w:rsid w:val="00B2198F"/>
    <w:rsid w:val="00B21C28"/>
    <w:rsid w:val="00B22B3F"/>
    <w:rsid w:val="00B231FE"/>
    <w:rsid w:val="00B232BD"/>
    <w:rsid w:val="00B25273"/>
    <w:rsid w:val="00B254F4"/>
    <w:rsid w:val="00B265CF"/>
    <w:rsid w:val="00B27921"/>
    <w:rsid w:val="00B32797"/>
    <w:rsid w:val="00B32F8C"/>
    <w:rsid w:val="00B33737"/>
    <w:rsid w:val="00B34692"/>
    <w:rsid w:val="00B35713"/>
    <w:rsid w:val="00B365CB"/>
    <w:rsid w:val="00B36D34"/>
    <w:rsid w:val="00B417DC"/>
    <w:rsid w:val="00B41F3A"/>
    <w:rsid w:val="00B43470"/>
    <w:rsid w:val="00B44488"/>
    <w:rsid w:val="00B456F9"/>
    <w:rsid w:val="00B47E63"/>
    <w:rsid w:val="00B5200C"/>
    <w:rsid w:val="00B53880"/>
    <w:rsid w:val="00B546CF"/>
    <w:rsid w:val="00B54DAD"/>
    <w:rsid w:val="00B567C7"/>
    <w:rsid w:val="00B56ED8"/>
    <w:rsid w:val="00B57159"/>
    <w:rsid w:val="00B5798D"/>
    <w:rsid w:val="00B6075A"/>
    <w:rsid w:val="00B639A6"/>
    <w:rsid w:val="00B640CB"/>
    <w:rsid w:val="00B6410D"/>
    <w:rsid w:val="00B65C8F"/>
    <w:rsid w:val="00B7015C"/>
    <w:rsid w:val="00B71037"/>
    <w:rsid w:val="00B712AB"/>
    <w:rsid w:val="00B73C75"/>
    <w:rsid w:val="00B80463"/>
    <w:rsid w:val="00B80B04"/>
    <w:rsid w:val="00B81F94"/>
    <w:rsid w:val="00B8274F"/>
    <w:rsid w:val="00B830C0"/>
    <w:rsid w:val="00B834B3"/>
    <w:rsid w:val="00B83563"/>
    <w:rsid w:val="00B83919"/>
    <w:rsid w:val="00B83BB3"/>
    <w:rsid w:val="00B83DE5"/>
    <w:rsid w:val="00B83FB1"/>
    <w:rsid w:val="00B84B29"/>
    <w:rsid w:val="00B8568B"/>
    <w:rsid w:val="00B85FF6"/>
    <w:rsid w:val="00B8723A"/>
    <w:rsid w:val="00B902BD"/>
    <w:rsid w:val="00B9031C"/>
    <w:rsid w:val="00B9095F"/>
    <w:rsid w:val="00B90D75"/>
    <w:rsid w:val="00B91046"/>
    <w:rsid w:val="00B9149F"/>
    <w:rsid w:val="00B91CE8"/>
    <w:rsid w:val="00B93765"/>
    <w:rsid w:val="00B93B3D"/>
    <w:rsid w:val="00B93E4A"/>
    <w:rsid w:val="00B957CB"/>
    <w:rsid w:val="00B962E1"/>
    <w:rsid w:val="00B97D59"/>
    <w:rsid w:val="00BA2735"/>
    <w:rsid w:val="00BA3A6A"/>
    <w:rsid w:val="00BA49B5"/>
    <w:rsid w:val="00BA4B37"/>
    <w:rsid w:val="00BA61F9"/>
    <w:rsid w:val="00BB0B68"/>
    <w:rsid w:val="00BB120B"/>
    <w:rsid w:val="00BB2278"/>
    <w:rsid w:val="00BB33D9"/>
    <w:rsid w:val="00BB3FBF"/>
    <w:rsid w:val="00BB4A4E"/>
    <w:rsid w:val="00BB5543"/>
    <w:rsid w:val="00BB59C0"/>
    <w:rsid w:val="00BB6D37"/>
    <w:rsid w:val="00BC00E8"/>
    <w:rsid w:val="00BC105F"/>
    <w:rsid w:val="00BC143F"/>
    <w:rsid w:val="00BC3238"/>
    <w:rsid w:val="00BC3306"/>
    <w:rsid w:val="00BC367B"/>
    <w:rsid w:val="00BC632D"/>
    <w:rsid w:val="00BC6823"/>
    <w:rsid w:val="00BC6838"/>
    <w:rsid w:val="00BD014B"/>
    <w:rsid w:val="00BD0F15"/>
    <w:rsid w:val="00BD0F49"/>
    <w:rsid w:val="00BD2273"/>
    <w:rsid w:val="00BD2A7F"/>
    <w:rsid w:val="00BD2FFA"/>
    <w:rsid w:val="00BD39D1"/>
    <w:rsid w:val="00BD458E"/>
    <w:rsid w:val="00BD525D"/>
    <w:rsid w:val="00BD55FD"/>
    <w:rsid w:val="00BD72AE"/>
    <w:rsid w:val="00BE038B"/>
    <w:rsid w:val="00BE0A95"/>
    <w:rsid w:val="00BE2FB5"/>
    <w:rsid w:val="00BE3B6E"/>
    <w:rsid w:val="00BE63A1"/>
    <w:rsid w:val="00BE759D"/>
    <w:rsid w:val="00BE7C55"/>
    <w:rsid w:val="00BE7C61"/>
    <w:rsid w:val="00BF0499"/>
    <w:rsid w:val="00BF0A9C"/>
    <w:rsid w:val="00BF12A4"/>
    <w:rsid w:val="00BF133B"/>
    <w:rsid w:val="00BF1E32"/>
    <w:rsid w:val="00BF207A"/>
    <w:rsid w:val="00BF22DB"/>
    <w:rsid w:val="00BF2995"/>
    <w:rsid w:val="00BF5001"/>
    <w:rsid w:val="00BF6B2B"/>
    <w:rsid w:val="00BF6C5D"/>
    <w:rsid w:val="00C006AE"/>
    <w:rsid w:val="00C0194D"/>
    <w:rsid w:val="00C0210F"/>
    <w:rsid w:val="00C026F6"/>
    <w:rsid w:val="00C06079"/>
    <w:rsid w:val="00C06713"/>
    <w:rsid w:val="00C1031E"/>
    <w:rsid w:val="00C11B33"/>
    <w:rsid w:val="00C12E86"/>
    <w:rsid w:val="00C1345F"/>
    <w:rsid w:val="00C14391"/>
    <w:rsid w:val="00C14ACB"/>
    <w:rsid w:val="00C157A5"/>
    <w:rsid w:val="00C16D8C"/>
    <w:rsid w:val="00C176AB"/>
    <w:rsid w:val="00C204F3"/>
    <w:rsid w:val="00C21F78"/>
    <w:rsid w:val="00C23C93"/>
    <w:rsid w:val="00C23D99"/>
    <w:rsid w:val="00C24C7B"/>
    <w:rsid w:val="00C25EF3"/>
    <w:rsid w:val="00C266D5"/>
    <w:rsid w:val="00C276FE"/>
    <w:rsid w:val="00C277E9"/>
    <w:rsid w:val="00C2787E"/>
    <w:rsid w:val="00C30933"/>
    <w:rsid w:val="00C30DC7"/>
    <w:rsid w:val="00C315D2"/>
    <w:rsid w:val="00C34E6D"/>
    <w:rsid w:val="00C36139"/>
    <w:rsid w:val="00C364CB"/>
    <w:rsid w:val="00C37706"/>
    <w:rsid w:val="00C37EB6"/>
    <w:rsid w:val="00C44550"/>
    <w:rsid w:val="00C45585"/>
    <w:rsid w:val="00C45764"/>
    <w:rsid w:val="00C45ECE"/>
    <w:rsid w:val="00C51044"/>
    <w:rsid w:val="00C54629"/>
    <w:rsid w:val="00C5599E"/>
    <w:rsid w:val="00C5692D"/>
    <w:rsid w:val="00C622BB"/>
    <w:rsid w:val="00C626E0"/>
    <w:rsid w:val="00C63034"/>
    <w:rsid w:val="00C63311"/>
    <w:rsid w:val="00C64A44"/>
    <w:rsid w:val="00C64C9F"/>
    <w:rsid w:val="00C679E0"/>
    <w:rsid w:val="00C707DF"/>
    <w:rsid w:val="00C7232C"/>
    <w:rsid w:val="00C725F0"/>
    <w:rsid w:val="00C746B2"/>
    <w:rsid w:val="00C752AB"/>
    <w:rsid w:val="00C757C0"/>
    <w:rsid w:val="00C774B3"/>
    <w:rsid w:val="00C77536"/>
    <w:rsid w:val="00C800DF"/>
    <w:rsid w:val="00C80E86"/>
    <w:rsid w:val="00C817DE"/>
    <w:rsid w:val="00C829DB"/>
    <w:rsid w:val="00C83B54"/>
    <w:rsid w:val="00C84A8A"/>
    <w:rsid w:val="00C85113"/>
    <w:rsid w:val="00C85B07"/>
    <w:rsid w:val="00C85BE6"/>
    <w:rsid w:val="00C85CF5"/>
    <w:rsid w:val="00C86F83"/>
    <w:rsid w:val="00C87876"/>
    <w:rsid w:val="00C91244"/>
    <w:rsid w:val="00C917D5"/>
    <w:rsid w:val="00C9185F"/>
    <w:rsid w:val="00C92271"/>
    <w:rsid w:val="00C929CD"/>
    <w:rsid w:val="00C942EB"/>
    <w:rsid w:val="00C950D8"/>
    <w:rsid w:val="00C9783E"/>
    <w:rsid w:val="00CA2A9C"/>
    <w:rsid w:val="00CA4BAA"/>
    <w:rsid w:val="00CA5DD8"/>
    <w:rsid w:val="00CA5DF3"/>
    <w:rsid w:val="00CA5ED5"/>
    <w:rsid w:val="00CA6886"/>
    <w:rsid w:val="00CA6E21"/>
    <w:rsid w:val="00CA71C1"/>
    <w:rsid w:val="00CA760A"/>
    <w:rsid w:val="00CA7CB1"/>
    <w:rsid w:val="00CB1728"/>
    <w:rsid w:val="00CB1C88"/>
    <w:rsid w:val="00CB276B"/>
    <w:rsid w:val="00CB2DF8"/>
    <w:rsid w:val="00CB3F94"/>
    <w:rsid w:val="00CB5546"/>
    <w:rsid w:val="00CB6292"/>
    <w:rsid w:val="00CC12B9"/>
    <w:rsid w:val="00CC2D89"/>
    <w:rsid w:val="00CC344D"/>
    <w:rsid w:val="00CC387A"/>
    <w:rsid w:val="00CC3DAD"/>
    <w:rsid w:val="00CC473E"/>
    <w:rsid w:val="00CC5E13"/>
    <w:rsid w:val="00CC74C1"/>
    <w:rsid w:val="00CD0FC7"/>
    <w:rsid w:val="00CD1E29"/>
    <w:rsid w:val="00CD2232"/>
    <w:rsid w:val="00CD294F"/>
    <w:rsid w:val="00CD3909"/>
    <w:rsid w:val="00CD3ABE"/>
    <w:rsid w:val="00CD57E0"/>
    <w:rsid w:val="00CD764A"/>
    <w:rsid w:val="00CD7CCB"/>
    <w:rsid w:val="00CE0664"/>
    <w:rsid w:val="00CE091A"/>
    <w:rsid w:val="00CE0C44"/>
    <w:rsid w:val="00CE179B"/>
    <w:rsid w:val="00CE1F35"/>
    <w:rsid w:val="00CE20EC"/>
    <w:rsid w:val="00CE3A26"/>
    <w:rsid w:val="00CE4D8C"/>
    <w:rsid w:val="00CE6326"/>
    <w:rsid w:val="00CE7338"/>
    <w:rsid w:val="00CE73A5"/>
    <w:rsid w:val="00CF2CE6"/>
    <w:rsid w:val="00CF3C71"/>
    <w:rsid w:val="00CF4278"/>
    <w:rsid w:val="00CF4B55"/>
    <w:rsid w:val="00CF503E"/>
    <w:rsid w:val="00CF53B1"/>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3E2"/>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4787C"/>
    <w:rsid w:val="00D50694"/>
    <w:rsid w:val="00D52754"/>
    <w:rsid w:val="00D5395D"/>
    <w:rsid w:val="00D53D60"/>
    <w:rsid w:val="00D56BAD"/>
    <w:rsid w:val="00D57691"/>
    <w:rsid w:val="00D5787C"/>
    <w:rsid w:val="00D64039"/>
    <w:rsid w:val="00D659DD"/>
    <w:rsid w:val="00D66E2D"/>
    <w:rsid w:val="00D67BC9"/>
    <w:rsid w:val="00D70802"/>
    <w:rsid w:val="00D723DD"/>
    <w:rsid w:val="00D73FA5"/>
    <w:rsid w:val="00D743B8"/>
    <w:rsid w:val="00D747D3"/>
    <w:rsid w:val="00D74DDD"/>
    <w:rsid w:val="00D75242"/>
    <w:rsid w:val="00D809E9"/>
    <w:rsid w:val="00D80AD1"/>
    <w:rsid w:val="00D81CF4"/>
    <w:rsid w:val="00D82105"/>
    <w:rsid w:val="00D8343A"/>
    <w:rsid w:val="00D8456B"/>
    <w:rsid w:val="00D84AC2"/>
    <w:rsid w:val="00D85D05"/>
    <w:rsid w:val="00D85D5D"/>
    <w:rsid w:val="00D860EB"/>
    <w:rsid w:val="00D87C31"/>
    <w:rsid w:val="00D90987"/>
    <w:rsid w:val="00D90C25"/>
    <w:rsid w:val="00D9122A"/>
    <w:rsid w:val="00D91251"/>
    <w:rsid w:val="00D9245E"/>
    <w:rsid w:val="00D931D2"/>
    <w:rsid w:val="00D9574A"/>
    <w:rsid w:val="00D964AC"/>
    <w:rsid w:val="00DA1C75"/>
    <w:rsid w:val="00DA28AF"/>
    <w:rsid w:val="00DA428A"/>
    <w:rsid w:val="00DA496D"/>
    <w:rsid w:val="00DA4BE8"/>
    <w:rsid w:val="00DA4C30"/>
    <w:rsid w:val="00DA4F1A"/>
    <w:rsid w:val="00DA56A8"/>
    <w:rsid w:val="00DA64DD"/>
    <w:rsid w:val="00DA69B9"/>
    <w:rsid w:val="00DA6AB7"/>
    <w:rsid w:val="00DA7B72"/>
    <w:rsid w:val="00DA7D91"/>
    <w:rsid w:val="00DB020D"/>
    <w:rsid w:val="00DB2C40"/>
    <w:rsid w:val="00DB2F11"/>
    <w:rsid w:val="00DB4946"/>
    <w:rsid w:val="00DC03BB"/>
    <w:rsid w:val="00DC0E47"/>
    <w:rsid w:val="00DC1EEC"/>
    <w:rsid w:val="00DC22B4"/>
    <w:rsid w:val="00DC3703"/>
    <w:rsid w:val="00DC39E5"/>
    <w:rsid w:val="00DC3A83"/>
    <w:rsid w:val="00DC59DF"/>
    <w:rsid w:val="00DD102D"/>
    <w:rsid w:val="00DD132A"/>
    <w:rsid w:val="00DD3140"/>
    <w:rsid w:val="00DD4666"/>
    <w:rsid w:val="00DD6BC7"/>
    <w:rsid w:val="00DD74E6"/>
    <w:rsid w:val="00DD7F81"/>
    <w:rsid w:val="00DE0480"/>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47B0"/>
    <w:rsid w:val="00DF51EB"/>
    <w:rsid w:val="00DF62FE"/>
    <w:rsid w:val="00E01786"/>
    <w:rsid w:val="00E03072"/>
    <w:rsid w:val="00E0409B"/>
    <w:rsid w:val="00E04E36"/>
    <w:rsid w:val="00E050BA"/>
    <w:rsid w:val="00E06701"/>
    <w:rsid w:val="00E077C0"/>
    <w:rsid w:val="00E12A92"/>
    <w:rsid w:val="00E136EC"/>
    <w:rsid w:val="00E14CCA"/>
    <w:rsid w:val="00E15000"/>
    <w:rsid w:val="00E1691D"/>
    <w:rsid w:val="00E20ABA"/>
    <w:rsid w:val="00E20B95"/>
    <w:rsid w:val="00E220EC"/>
    <w:rsid w:val="00E22695"/>
    <w:rsid w:val="00E226AD"/>
    <w:rsid w:val="00E22A3C"/>
    <w:rsid w:val="00E22E85"/>
    <w:rsid w:val="00E23F7D"/>
    <w:rsid w:val="00E240E1"/>
    <w:rsid w:val="00E25CE6"/>
    <w:rsid w:val="00E30207"/>
    <w:rsid w:val="00E30DD6"/>
    <w:rsid w:val="00E316D8"/>
    <w:rsid w:val="00E321D3"/>
    <w:rsid w:val="00E32D64"/>
    <w:rsid w:val="00E331AB"/>
    <w:rsid w:val="00E3437A"/>
    <w:rsid w:val="00E35030"/>
    <w:rsid w:val="00E3579E"/>
    <w:rsid w:val="00E36D38"/>
    <w:rsid w:val="00E401AF"/>
    <w:rsid w:val="00E41088"/>
    <w:rsid w:val="00E436CE"/>
    <w:rsid w:val="00E43CE3"/>
    <w:rsid w:val="00E45F1E"/>
    <w:rsid w:val="00E4768F"/>
    <w:rsid w:val="00E477B0"/>
    <w:rsid w:val="00E50AE1"/>
    <w:rsid w:val="00E50AF3"/>
    <w:rsid w:val="00E50CC6"/>
    <w:rsid w:val="00E513DC"/>
    <w:rsid w:val="00E51803"/>
    <w:rsid w:val="00E51AB8"/>
    <w:rsid w:val="00E53D07"/>
    <w:rsid w:val="00E540D4"/>
    <w:rsid w:val="00E54176"/>
    <w:rsid w:val="00E55600"/>
    <w:rsid w:val="00E57F7E"/>
    <w:rsid w:val="00E6068F"/>
    <w:rsid w:val="00E620F6"/>
    <w:rsid w:val="00E62920"/>
    <w:rsid w:val="00E6357F"/>
    <w:rsid w:val="00E6474B"/>
    <w:rsid w:val="00E64CD5"/>
    <w:rsid w:val="00E66D1F"/>
    <w:rsid w:val="00E70B7C"/>
    <w:rsid w:val="00E715BC"/>
    <w:rsid w:val="00E72716"/>
    <w:rsid w:val="00E77A82"/>
    <w:rsid w:val="00E80A5B"/>
    <w:rsid w:val="00E81D41"/>
    <w:rsid w:val="00E81DDB"/>
    <w:rsid w:val="00E83502"/>
    <w:rsid w:val="00E841D9"/>
    <w:rsid w:val="00E850CE"/>
    <w:rsid w:val="00E86951"/>
    <w:rsid w:val="00E86F9B"/>
    <w:rsid w:val="00E872AC"/>
    <w:rsid w:val="00E9025B"/>
    <w:rsid w:val="00E91B58"/>
    <w:rsid w:val="00E9209E"/>
    <w:rsid w:val="00E930AF"/>
    <w:rsid w:val="00E945CF"/>
    <w:rsid w:val="00E94A56"/>
    <w:rsid w:val="00E950DB"/>
    <w:rsid w:val="00E95763"/>
    <w:rsid w:val="00E965B3"/>
    <w:rsid w:val="00E9680D"/>
    <w:rsid w:val="00E9751B"/>
    <w:rsid w:val="00EA02D9"/>
    <w:rsid w:val="00EA0C10"/>
    <w:rsid w:val="00EA101B"/>
    <w:rsid w:val="00EA141E"/>
    <w:rsid w:val="00EA2E00"/>
    <w:rsid w:val="00EA4315"/>
    <w:rsid w:val="00EA5FB2"/>
    <w:rsid w:val="00EA6D0F"/>
    <w:rsid w:val="00EA6DB8"/>
    <w:rsid w:val="00EB042E"/>
    <w:rsid w:val="00EB0C9E"/>
    <w:rsid w:val="00EB115F"/>
    <w:rsid w:val="00EB11FA"/>
    <w:rsid w:val="00EB32E8"/>
    <w:rsid w:val="00EB3C22"/>
    <w:rsid w:val="00EB403F"/>
    <w:rsid w:val="00EB69F8"/>
    <w:rsid w:val="00EB7AC4"/>
    <w:rsid w:val="00EC04E4"/>
    <w:rsid w:val="00EC2357"/>
    <w:rsid w:val="00EC2B77"/>
    <w:rsid w:val="00EC36E4"/>
    <w:rsid w:val="00EC3E3F"/>
    <w:rsid w:val="00EC40F4"/>
    <w:rsid w:val="00EC47DB"/>
    <w:rsid w:val="00ED0882"/>
    <w:rsid w:val="00ED23BF"/>
    <w:rsid w:val="00ED2C9B"/>
    <w:rsid w:val="00ED389C"/>
    <w:rsid w:val="00ED39EA"/>
    <w:rsid w:val="00ED51F7"/>
    <w:rsid w:val="00ED6062"/>
    <w:rsid w:val="00ED73F0"/>
    <w:rsid w:val="00ED7814"/>
    <w:rsid w:val="00ED7972"/>
    <w:rsid w:val="00ED7B66"/>
    <w:rsid w:val="00EE204D"/>
    <w:rsid w:val="00EE2FBD"/>
    <w:rsid w:val="00EE3262"/>
    <w:rsid w:val="00EE3310"/>
    <w:rsid w:val="00EE4202"/>
    <w:rsid w:val="00EE4248"/>
    <w:rsid w:val="00EE4ECB"/>
    <w:rsid w:val="00EE58E9"/>
    <w:rsid w:val="00EE5A8F"/>
    <w:rsid w:val="00EE5AE7"/>
    <w:rsid w:val="00EE5C64"/>
    <w:rsid w:val="00EF2F75"/>
    <w:rsid w:val="00EF36A8"/>
    <w:rsid w:val="00EF4678"/>
    <w:rsid w:val="00EF6303"/>
    <w:rsid w:val="00EF633A"/>
    <w:rsid w:val="00EF63A3"/>
    <w:rsid w:val="00EF756F"/>
    <w:rsid w:val="00F03459"/>
    <w:rsid w:val="00F041FE"/>
    <w:rsid w:val="00F04248"/>
    <w:rsid w:val="00F05B35"/>
    <w:rsid w:val="00F05C7F"/>
    <w:rsid w:val="00F05F9B"/>
    <w:rsid w:val="00F0666C"/>
    <w:rsid w:val="00F067EE"/>
    <w:rsid w:val="00F0713E"/>
    <w:rsid w:val="00F10359"/>
    <w:rsid w:val="00F1065B"/>
    <w:rsid w:val="00F11281"/>
    <w:rsid w:val="00F12349"/>
    <w:rsid w:val="00F12E54"/>
    <w:rsid w:val="00F1302D"/>
    <w:rsid w:val="00F132EA"/>
    <w:rsid w:val="00F135E8"/>
    <w:rsid w:val="00F13F6D"/>
    <w:rsid w:val="00F15F9E"/>
    <w:rsid w:val="00F20FA9"/>
    <w:rsid w:val="00F22891"/>
    <w:rsid w:val="00F261D8"/>
    <w:rsid w:val="00F2638B"/>
    <w:rsid w:val="00F26BA7"/>
    <w:rsid w:val="00F2779C"/>
    <w:rsid w:val="00F30023"/>
    <w:rsid w:val="00F30239"/>
    <w:rsid w:val="00F32C7D"/>
    <w:rsid w:val="00F33CB2"/>
    <w:rsid w:val="00F357FA"/>
    <w:rsid w:val="00F35DE8"/>
    <w:rsid w:val="00F363F7"/>
    <w:rsid w:val="00F3690A"/>
    <w:rsid w:val="00F37DDE"/>
    <w:rsid w:val="00F4082C"/>
    <w:rsid w:val="00F409A3"/>
    <w:rsid w:val="00F40B48"/>
    <w:rsid w:val="00F40C32"/>
    <w:rsid w:val="00F4119F"/>
    <w:rsid w:val="00F415A3"/>
    <w:rsid w:val="00F4317B"/>
    <w:rsid w:val="00F43A19"/>
    <w:rsid w:val="00F44027"/>
    <w:rsid w:val="00F44A10"/>
    <w:rsid w:val="00F450A5"/>
    <w:rsid w:val="00F45E70"/>
    <w:rsid w:val="00F460AC"/>
    <w:rsid w:val="00F467B2"/>
    <w:rsid w:val="00F47A24"/>
    <w:rsid w:val="00F558CA"/>
    <w:rsid w:val="00F55A09"/>
    <w:rsid w:val="00F55E00"/>
    <w:rsid w:val="00F5621A"/>
    <w:rsid w:val="00F5640B"/>
    <w:rsid w:val="00F56F84"/>
    <w:rsid w:val="00F60235"/>
    <w:rsid w:val="00F61953"/>
    <w:rsid w:val="00F63B97"/>
    <w:rsid w:val="00F64FBD"/>
    <w:rsid w:val="00F653FD"/>
    <w:rsid w:val="00F6589C"/>
    <w:rsid w:val="00F65917"/>
    <w:rsid w:val="00F660F2"/>
    <w:rsid w:val="00F66196"/>
    <w:rsid w:val="00F6774B"/>
    <w:rsid w:val="00F713BB"/>
    <w:rsid w:val="00F73364"/>
    <w:rsid w:val="00F74005"/>
    <w:rsid w:val="00F741DA"/>
    <w:rsid w:val="00F7798B"/>
    <w:rsid w:val="00F80825"/>
    <w:rsid w:val="00F80FC6"/>
    <w:rsid w:val="00F81434"/>
    <w:rsid w:val="00F82FE9"/>
    <w:rsid w:val="00F848F8"/>
    <w:rsid w:val="00F84CB0"/>
    <w:rsid w:val="00F90943"/>
    <w:rsid w:val="00F9183A"/>
    <w:rsid w:val="00F9230F"/>
    <w:rsid w:val="00F93EDC"/>
    <w:rsid w:val="00F94816"/>
    <w:rsid w:val="00F966F7"/>
    <w:rsid w:val="00F97177"/>
    <w:rsid w:val="00FA0105"/>
    <w:rsid w:val="00FA0327"/>
    <w:rsid w:val="00FA16DE"/>
    <w:rsid w:val="00FA2C48"/>
    <w:rsid w:val="00FA36D6"/>
    <w:rsid w:val="00FA3E98"/>
    <w:rsid w:val="00FA43CD"/>
    <w:rsid w:val="00FA5F7F"/>
    <w:rsid w:val="00FA7757"/>
    <w:rsid w:val="00FB05B7"/>
    <w:rsid w:val="00FB2040"/>
    <w:rsid w:val="00FB2A89"/>
    <w:rsid w:val="00FB2D9F"/>
    <w:rsid w:val="00FB4752"/>
    <w:rsid w:val="00FB50EE"/>
    <w:rsid w:val="00FC2EB2"/>
    <w:rsid w:val="00FC3585"/>
    <w:rsid w:val="00FC3DC0"/>
    <w:rsid w:val="00FC4153"/>
    <w:rsid w:val="00FC46D0"/>
    <w:rsid w:val="00FC4DD3"/>
    <w:rsid w:val="00FD0170"/>
    <w:rsid w:val="00FD0841"/>
    <w:rsid w:val="00FD2265"/>
    <w:rsid w:val="00FD3C3D"/>
    <w:rsid w:val="00FD3C42"/>
    <w:rsid w:val="00FD4C69"/>
    <w:rsid w:val="00FD5C8F"/>
    <w:rsid w:val="00FD61A7"/>
    <w:rsid w:val="00FD6532"/>
    <w:rsid w:val="00FD6FFD"/>
    <w:rsid w:val="00FE054C"/>
    <w:rsid w:val="00FE0D95"/>
    <w:rsid w:val="00FE2F9C"/>
    <w:rsid w:val="00FE44C2"/>
    <w:rsid w:val="00FE4DF2"/>
    <w:rsid w:val="00FE4FC2"/>
    <w:rsid w:val="00FE7205"/>
    <w:rsid w:val="00FE7D1F"/>
    <w:rsid w:val="00FF004A"/>
    <w:rsid w:val="00FF12A7"/>
    <w:rsid w:val="00FF143B"/>
    <w:rsid w:val="00FF1A29"/>
    <w:rsid w:val="00FF381C"/>
    <w:rsid w:val="00FF3C7F"/>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744FC2"/>
  </w:style>
  <w:style w:type="paragraph" w:customStyle="1" w:styleId="paragraph">
    <w:name w:val="paragraph"/>
    <w:basedOn w:val="Normal"/>
    <w:rsid w:val="007F77C9"/>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607610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52215960">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2998070">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2557145">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726370">
      <w:bodyDiv w:val="1"/>
      <w:marLeft w:val="0"/>
      <w:marRight w:val="0"/>
      <w:marTop w:val="0"/>
      <w:marBottom w:val="0"/>
      <w:divBdr>
        <w:top w:val="none" w:sz="0" w:space="0" w:color="auto"/>
        <w:left w:val="none" w:sz="0" w:space="0" w:color="auto"/>
        <w:bottom w:val="none" w:sz="0" w:space="0" w:color="auto"/>
        <w:right w:val="none" w:sz="0" w:space="0" w:color="auto"/>
      </w:divBdr>
      <w:divsChild>
        <w:div w:id="478957389">
          <w:marLeft w:val="0"/>
          <w:marRight w:val="0"/>
          <w:marTop w:val="0"/>
          <w:marBottom w:val="0"/>
          <w:divBdr>
            <w:top w:val="none" w:sz="0" w:space="0" w:color="auto"/>
            <w:left w:val="none" w:sz="0" w:space="0" w:color="auto"/>
            <w:bottom w:val="none" w:sz="0" w:space="0" w:color="auto"/>
            <w:right w:val="none" w:sz="0" w:space="0" w:color="auto"/>
          </w:divBdr>
        </w:div>
        <w:div w:id="199393134">
          <w:marLeft w:val="0"/>
          <w:marRight w:val="0"/>
          <w:marTop w:val="0"/>
          <w:marBottom w:val="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5273474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3288035">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4">
          <w:marLeft w:val="0"/>
          <w:marRight w:val="0"/>
          <w:marTop w:val="0"/>
          <w:marBottom w:val="0"/>
          <w:divBdr>
            <w:top w:val="none" w:sz="0" w:space="0" w:color="auto"/>
            <w:left w:val="none" w:sz="0" w:space="0" w:color="auto"/>
            <w:bottom w:val="none" w:sz="0" w:space="0" w:color="auto"/>
            <w:right w:val="none" w:sz="0" w:space="0" w:color="auto"/>
          </w:divBdr>
          <w:divsChild>
            <w:div w:id="686517711">
              <w:marLeft w:val="0"/>
              <w:marRight w:val="0"/>
              <w:marTop w:val="0"/>
              <w:marBottom w:val="0"/>
              <w:divBdr>
                <w:top w:val="none" w:sz="0" w:space="0" w:color="auto"/>
                <w:left w:val="none" w:sz="0" w:space="0" w:color="auto"/>
                <w:bottom w:val="none" w:sz="0" w:space="0" w:color="auto"/>
                <w:right w:val="none" w:sz="0" w:space="0" w:color="auto"/>
              </w:divBdr>
            </w:div>
          </w:divsChild>
        </w:div>
        <w:div w:id="1968701680">
          <w:marLeft w:val="0"/>
          <w:marRight w:val="0"/>
          <w:marTop w:val="0"/>
          <w:marBottom w:val="0"/>
          <w:divBdr>
            <w:top w:val="none" w:sz="0" w:space="0" w:color="auto"/>
            <w:left w:val="none" w:sz="0" w:space="0" w:color="auto"/>
            <w:bottom w:val="none" w:sz="0" w:space="0" w:color="auto"/>
            <w:right w:val="none" w:sz="0" w:space="0" w:color="auto"/>
          </w:divBdr>
          <w:divsChild>
            <w:div w:id="276529044">
              <w:marLeft w:val="0"/>
              <w:marRight w:val="0"/>
              <w:marTop w:val="0"/>
              <w:marBottom w:val="0"/>
              <w:divBdr>
                <w:top w:val="none" w:sz="0" w:space="0" w:color="auto"/>
                <w:left w:val="none" w:sz="0" w:space="0" w:color="auto"/>
                <w:bottom w:val="none" w:sz="0" w:space="0" w:color="auto"/>
                <w:right w:val="none" w:sz="0" w:space="0" w:color="auto"/>
              </w:divBdr>
            </w:div>
            <w:div w:id="2022121937">
              <w:marLeft w:val="0"/>
              <w:marRight w:val="0"/>
              <w:marTop w:val="0"/>
              <w:marBottom w:val="0"/>
              <w:divBdr>
                <w:top w:val="none" w:sz="0" w:space="0" w:color="auto"/>
                <w:left w:val="none" w:sz="0" w:space="0" w:color="auto"/>
                <w:bottom w:val="none" w:sz="0" w:space="0" w:color="auto"/>
                <w:right w:val="none" w:sz="0" w:space="0" w:color="auto"/>
              </w:divBdr>
            </w:div>
            <w:div w:id="1382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6966">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5874438">
      <w:bodyDiv w:val="1"/>
      <w:marLeft w:val="0"/>
      <w:marRight w:val="0"/>
      <w:marTop w:val="0"/>
      <w:marBottom w:val="0"/>
      <w:divBdr>
        <w:top w:val="none" w:sz="0" w:space="0" w:color="auto"/>
        <w:left w:val="none" w:sz="0" w:space="0" w:color="auto"/>
        <w:bottom w:val="none" w:sz="0" w:space="0" w:color="auto"/>
        <w:right w:val="none" w:sz="0" w:space="0" w:color="auto"/>
      </w:divBdr>
    </w:div>
    <w:div w:id="1230653411">
      <w:bodyDiv w:val="1"/>
      <w:marLeft w:val="0"/>
      <w:marRight w:val="0"/>
      <w:marTop w:val="0"/>
      <w:marBottom w:val="0"/>
      <w:divBdr>
        <w:top w:val="none" w:sz="0" w:space="0" w:color="auto"/>
        <w:left w:val="none" w:sz="0" w:space="0" w:color="auto"/>
        <w:bottom w:val="none" w:sz="0" w:space="0" w:color="auto"/>
        <w:right w:val="none" w:sz="0" w:space="0" w:color="auto"/>
      </w:divBdr>
      <w:divsChild>
        <w:div w:id="167983817">
          <w:marLeft w:val="0"/>
          <w:marRight w:val="0"/>
          <w:marTop w:val="0"/>
          <w:marBottom w:val="0"/>
          <w:divBdr>
            <w:top w:val="none" w:sz="0" w:space="0" w:color="auto"/>
            <w:left w:val="none" w:sz="0" w:space="0" w:color="auto"/>
            <w:bottom w:val="none" w:sz="0" w:space="0" w:color="auto"/>
            <w:right w:val="none" w:sz="0" w:space="0" w:color="auto"/>
          </w:divBdr>
        </w:div>
        <w:div w:id="339281425">
          <w:marLeft w:val="0"/>
          <w:marRight w:val="0"/>
          <w:marTop w:val="0"/>
          <w:marBottom w:val="0"/>
          <w:divBdr>
            <w:top w:val="none" w:sz="0" w:space="0" w:color="auto"/>
            <w:left w:val="none" w:sz="0" w:space="0" w:color="auto"/>
            <w:bottom w:val="none" w:sz="0" w:space="0" w:color="auto"/>
            <w:right w:val="none" w:sz="0" w:space="0" w:color="auto"/>
          </w:divBdr>
        </w:div>
      </w:divsChild>
    </w:div>
    <w:div w:id="1415468209">
      <w:bodyDiv w:val="1"/>
      <w:marLeft w:val="0"/>
      <w:marRight w:val="0"/>
      <w:marTop w:val="0"/>
      <w:marBottom w:val="0"/>
      <w:divBdr>
        <w:top w:val="none" w:sz="0" w:space="0" w:color="auto"/>
        <w:left w:val="none" w:sz="0" w:space="0" w:color="auto"/>
        <w:bottom w:val="none" w:sz="0" w:space="0" w:color="auto"/>
        <w:right w:val="none" w:sz="0" w:space="0" w:color="auto"/>
      </w:divBdr>
      <w:divsChild>
        <w:div w:id="754059360">
          <w:marLeft w:val="0"/>
          <w:marRight w:val="0"/>
          <w:marTop w:val="0"/>
          <w:marBottom w:val="0"/>
          <w:divBdr>
            <w:top w:val="none" w:sz="0" w:space="0" w:color="auto"/>
            <w:left w:val="none" w:sz="0" w:space="0" w:color="auto"/>
            <w:bottom w:val="none" w:sz="0" w:space="0" w:color="auto"/>
            <w:right w:val="none" w:sz="0" w:space="0" w:color="auto"/>
          </w:divBdr>
          <w:divsChild>
            <w:div w:id="453594148">
              <w:marLeft w:val="0"/>
              <w:marRight w:val="0"/>
              <w:marTop w:val="0"/>
              <w:marBottom w:val="0"/>
              <w:divBdr>
                <w:top w:val="none" w:sz="0" w:space="0" w:color="auto"/>
                <w:left w:val="none" w:sz="0" w:space="0" w:color="auto"/>
                <w:bottom w:val="none" w:sz="0" w:space="0" w:color="auto"/>
                <w:right w:val="none" w:sz="0" w:space="0" w:color="auto"/>
              </w:divBdr>
            </w:div>
          </w:divsChild>
        </w:div>
        <w:div w:id="1281258925">
          <w:marLeft w:val="0"/>
          <w:marRight w:val="0"/>
          <w:marTop w:val="0"/>
          <w:marBottom w:val="0"/>
          <w:divBdr>
            <w:top w:val="none" w:sz="0" w:space="0" w:color="auto"/>
            <w:left w:val="none" w:sz="0" w:space="0" w:color="auto"/>
            <w:bottom w:val="none" w:sz="0" w:space="0" w:color="auto"/>
            <w:right w:val="none" w:sz="0" w:space="0" w:color="auto"/>
          </w:divBdr>
          <w:divsChild>
            <w:div w:id="16520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0333">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23997169">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86665556">
      <w:bodyDiv w:val="1"/>
      <w:marLeft w:val="0"/>
      <w:marRight w:val="0"/>
      <w:marTop w:val="0"/>
      <w:marBottom w:val="0"/>
      <w:divBdr>
        <w:top w:val="none" w:sz="0" w:space="0" w:color="auto"/>
        <w:left w:val="none" w:sz="0" w:space="0" w:color="auto"/>
        <w:bottom w:val="none" w:sz="0" w:space="0" w:color="auto"/>
        <w:right w:val="none" w:sz="0" w:space="0" w:color="auto"/>
      </w:divBdr>
    </w:div>
    <w:div w:id="168790297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564929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05356131">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05564588">
      <w:bodyDiv w:val="1"/>
      <w:marLeft w:val="0"/>
      <w:marRight w:val="0"/>
      <w:marTop w:val="0"/>
      <w:marBottom w:val="0"/>
      <w:divBdr>
        <w:top w:val="none" w:sz="0" w:space="0" w:color="auto"/>
        <w:left w:val="none" w:sz="0" w:space="0" w:color="auto"/>
        <w:bottom w:val="none" w:sz="0" w:space="0" w:color="auto"/>
        <w:right w:val="none" w:sz="0" w:space="0" w:color="auto"/>
      </w:divBdr>
      <w:divsChild>
        <w:div w:id="519392195">
          <w:marLeft w:val="0"/>
          <w:marRight w:val="0"/>
          <w:marTop w:val="0"/>
          <w:marBottom w:val="0"/>
          <w:divBdr>
            <w:top w:val="none" w:sz="0" w:space="0" w:color="auto"/>
            <w:left w:val="none" w:sz="0" w:space="0" w:color="auto"/>
            <w:bottom w:val="none" w:sz="0" w:space="0" w:color="auto"/>
            <w:right w:val="none" w:sz="0" w:space="0" w:color="auto"/>
          </w:divBdr>
        </w:div>
        <w:div w:id="172768407">
          <w:marLeft w:val="0"/>
          <w:marRight w:val="0"/>
          <w:marTop w:val="0"/>
          <w:marBottom w:val="0"/>
          <w:divBdr>
            <w:top w:val="none" w:sz="0" w:space="0" w:color="auto"/>
            <w:left w:val="none" w:sz="0" w:space="0" w:color="auto"/>
            <w:bottom w:val="none" w:sz="0" w:space="0" w:color="auto"/>
            <w:right w:val="none" w:sz="0" w:space="0" w:color="auto"/>
          </w:divBdr>
        </w:div>
        <w:div w:id="699936421">
          <w:marLeft w:val="0"/>
          <w:marRight w:val="0"/>
          <w:marTop w:val="0"/>
          <w:marBottom w:val="0"/>
          <w:divBdr>
            <w:top w:val="none" w:sz="0" w:space="0" w:color="auto"/>
            <w:left w:val="none" w:sz="0" w:space="0" w:color="auto"/>
            <w:bottom w:val="none" w:sz="0" w:space="0" w:color="auto"/>
            <w:right w:val="none" w:sz="0" w:space="0" w:color="auto"/>
          </w:divBdr>
        </w:div>
      </w:divsChild>
    </w:div>
    <w:div w:id="2105689060">
      <w:bodyDiv w:val="1"/>
      <w:marLeft w:val="0"/>
      <w:marRight w:val="0"/>
      <w:marTop w:val="0"/>
      <w:marBottom w:val="0"/>
      <w:divBdr>
        <w:top w:val="none" w:sz="0" w:space="0" w:color="auto"/>
        <w:left w:val="none" w:sz="0" w:space="0" w:color="auto"/>
        <w:bottom w:val="none" w:sz="0" w:space="0" w:color="auto"/>
        <w:right w:val="none" w:sz="0" w:space="0" w:color="auto"/>
      </w:divBdr>
      <w:divsChild>
        <w:div w:id="24671586">
          <w:marLeft w:val="0"/>
          <w:marRight w:val="0"/>
          <w:marTop w:val="0"/>
          <w:marBottom w:val="0"/>
          <w:divBdr>
            <w:top w:val="none" w:sz="0" w:space="0" w:color="auto"/>
            <w:left w:val="none" w:sz="0" w:space="0" w:color="auto"/>
            <w:bottom w:val="none" w:sz="0" w:space="0" w:color="auto"/>
            <w:right w:val="none" w:sz="0" w:space="0" w:color="auto"/>
          </w:divBdr>
        </w:div>
        <w:div w:id="1807501059">
          <w:marLeft w:val="0"/>
          <w:marRight w:val="0"/>
          <w:marTop w:val="0"/>
          <w:marBottom w:val="0"/>
          <w:divBdr>
            <w:top w:val="none" w:sz="0" w:space="0" w:color="auto"/>
            <w:left w:val="none" w:sz="0" w:space="0" w:color="auto"/>
            <w:bottom w:val="none" w:sz="0" w:space="0" w:color="auto"/>
            <w:right w:val="none" w:sz="0" w:space="0" w:color="auto"/>
          </w:divBdr>
        </w:div>
        <w:div w:id="176765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15</cp:revision>
  <cp:lastPrinted>2020-01-24T21:37:00Z</cp:lastPrinted>
  <dcterms:created xsi:type="dcterms:W3CDTF">2022-09-26T05:21:00Z</dcterms:created>
  <dcterms:modified xsi:type="dcterms:W3CDTF">2022-12-20T05:55:00Z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