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bookmarkStart w:id="3" w:name="_Toc512938921"/>
    <w:p w14:paraId="4874BD1B" w14:textId="77777777" w:rsidR="00221DD0" w:rsidRPr="002D5B8B" w:rsidRDefault="00221DD0" w:rsidP="00221DD0">
      <w:pPr>
        <w:rPr>
          <w:rFonts w:ascii="Arial" w:hAnsi="Arial" w:cs="Arial"/>
        </w:rPr>
      </w:pPr>
      <w:r w:rsidRPr="002D5B8B">
        <w:rPr>
          <w:rFonts w:ascii="Arial" w:hAnsi="Arial" w:cs="Arial"/>
        </w:rPr>
        <w:fldChar w:fldCharType="begin"/>
      </w:r>
      <w:r w:rsidRPr="002D5B8B">
        <w:rPr>
          <w:rFonts w:ascii="Arial" w:hAnsi="Arial" w:cs="Arial"/>
        </w:rPr>
        <w:instrText xml:space="preserve"> HYPERLINK "https://www.vmware.com/products/carbon-black-cloud-container.html" \t "_blank" </w:instrText>
      </w:r>
      <w:r w:rsidRPr="002D5B8B">
        <w:rPr>
          <w:rFonts w:ascii="Arial" w:hAnsi="Arial" w:cs="Arial"/>
        </w:rPr>
        <w:fldChar w:fldCharType="separate"/>
      </w:r>
      <w:r w:rsidRPr="002D5B8B">
        <w:rPr>
          <w:rFonts w:ascii="Arial" w:hAnsi="Arial" w:cs="Arial"/>
        </w:rPr>
        <w:t>VMware Carbon Black Cloud Container™</w:t>
      </w:r>
      <w:r w:rsidRPr="002D5B8B">
        <w:rPr>
          <w:rFonts w:ascii="Arial" w:hAnsi="Arial" w:cs="Arial"/>
        </w:rPr>
        <w:fldChar w:fldCharType="end"/>
      </w:r>
      <w:r w:rsidRPr="002D5B8B">
        <w:rPr>
          <w:rFonts w:ascii="Arial" w:hAnsi="Arial" w:cs="Arial"/>
        </w:rPr>
        <w:t xml:space="preserve"> 22.6</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77777777" w:rsidR="003209BB" w:rsidRPr="00BA679D" w:rsidRDefault="003209BB" w:rsidP="003209BB">
      <w:pPr>
        <w:rPr>
          <w:rFonts w:ascii="Arial" w:hAnsi="Arial" w:cs="Arial"/>
        </w:rPr>
      </w:pPr>
      <w:r w:rsidRPr="00BA679D">
        <w:rPr>
          <w:rFonts w:ascii="Arial" w:hAnsi="Arial" w:cs="Arial"/>
        </w:rPr>
        <w:t>November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05E7E9B3" w14:textId="4D23FB7A" w:rsidR="00BB1AFC" w:rsidRPr="00032C16" w:rsidRDefault="00000000" w:rsidP="00BB1AFC">
      <w:pPr>
        <w:rPr>
          <w:rFonts w:ascii="Arial" w:hAnsi="Arial" w:cs="Arial"/>
        </w:rPr>
      </w:pPr>
      <w:hyperlink r:id="rId11" w:tgtFrame="_blank" w:history="1">
        <w:r w:rsidR="00BB1AFC" w:rsidRPr="00032C16">
          <w:rPr>
            <w:rFonts w:ascii="Arial" w:hAnsi="Arial" w:cs="Arial"/>
          </w:rPr>
          <w:t>VMware Carbon Black Cloud Container™</w:t>
        </w:r>
      </w:hyperlink>
      <w:r w:rsidR="00BB1AFC" w:rsidRPr="00032C16">
        <w:rPr>
          <w:rFonts w:ascii="Arial" w:hAnsi="Arial" w:cs="Arial"/>
        </w:rPr>
        <w:t xml:space="preserve"> (herein referred to as “the Product”) enables enterprise-grade container security at the speed of DevOps by providing continuous visibility, </w:t>
      </w:r>
      <w:proofErr w:type="gramStart"/>
      <w:r w:rsidR="00BB1AFC" w:rsidRPr="00032C16">
        <w:rPr>
          <w:rFonts w:ascii="Arial" w:hAnsi="Arial" w:cs="Arial"/>
        </w:rPr>
        <w:t>security</w:t>
      </w:r>
      <w:proofErr w:type="gramEnd"/>
      <w:r w:rsidR="00BB1AFC" w:rsidRPr="00032C16">
        <w:rPr>
          <w:rFonts w:ascii="Arial" w:hAnsi="Arial" w:cs="Arial"/>
        </w:rPr>
        <w:t xml:space="preserve"> and compliance for containerized applications from development to production—in any on-premises or public cloud environment.</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2"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3"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7BF77850" w14:textId="77777777" w:rsidR="00DB5161" w:rsidRDefault="00DB5161" w:rsidP="006128AB">
      <w:pPr>
        <w:pStyle w:val="Heading2"/>
        <w:spacing w:after="0" w:afterAutospacing="0"/>
        <w:rPr>
          <w:rFonts w:cs="Arial"/>
        </w:rPr>
      </w:pPr>
    </w:p>
    <w:p w14:paraId="5DD035A3" w14:textId="787357AD"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CFDA4D" w:rsidR="00B5200C" w:rsidRPr="0027444C" w:rsidRDefault="00B5200C" w:rsidP="00B5200C">
      <w:pPr>
        <w:numPr>
          <w:ilvl w:val="0"/>
          <w:numId w:val="4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F2423E">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103.0.5060.114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v1909 (build </w:t>
      </w:r>
      <w:r w:rsidR="00C2280A" w:rsidRPr="00C2280A">
        <w:rPr>
          <w:rFonts w:ascii="Arial" w:hAnsi="Arial" w:cs="Arial"/>
        </w:rPr>
        <w:t>22000.739</w:t>
      </w:r>
      <w:r w:rsidR="00FE7D1F" w:rsidRPr="0027444C">
        <w:rPr>
          <w:rFonts w:ascii="Arial" w:hAnsi="Arial" w:cs="Arial"/>
        </w:rPr>
        <w:t>)</w:t>
      </w:r>
      <w:r w:rsidR="000902BB" w:rsidRPr="0027444C">
        <w:rPr>
          <w:rFonts w:ascii="Arial" w:hAnsi="Arial" w:cs="Arial"/>
        </w:rPr>
        <w:t>]</w:t>
      </w:r>
    </w:p>
    <w:p w14:paraId="2CDFFD1F" w14:textId="79654D68" w:rsidR="00B5200C" w:rsidRPr="001D1F08" w:rsidRDefault="00B5200C" w:rsidP="001D1F08">
      <w:pPr>
        <w:numPr>
          <w:ilvl w:val="0"/>
          <w:numId w:val="4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346118">
        <w:rPr>
          <w:rFonts w:ascii="Arial" w:hAnsi="Arial" w:cs="Arial"/>
        </w:rPr>
        <w:t>7</w:t>
      </w:r>
      <w:r w:rsidR="00D568CB" w:rsidRPr="0027444C">
        <w:rPr>
          <w:rFonts w:ascii="Arial" w:hAnsi="Arial" w:cs="Arial"/>
        </w:rPr>
        <w:t>.1</w:t>
      </w:r>
      <w:r w:rsidR="00346118">
        <w:rPr>
          <w:rFonts w:ascii="Arial" w:hAnsi="Arial" w:cs="Arial"/>
        </w:rPr>
        <w:t>7</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984CC0">
        <w:rPr>
          <w:rFonts w:ascii="Arial" w:hAnsi="Arial" w:cs="Arial"/>
        </w:rPr>
        <w:t>5</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17613.2.7.1.8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w:t>
      </w:r>
      <w:r w:rsidR="00AA7079">
        <w:rPr>
          <w:rFonts w:ascii="Arial" w:hAnsi="Arial" w:cs="Arial"/>
        </w:rPr>
        <w:t>4</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21F79</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3.1.2</w:t>
      </w:r>
      <w:r w:rsidR="099D6A9F" w:rsidRPr="0027444C">
        <w:rPr>
          <w:rFonts w:ascii="Arial" w:hAnsi="Arial" w:cs="Arial"/>
        </w:rPr>
        <w:t>]</w:t>
      </w:r>
    </w:p>
    <w:p w14:paraId="6653FA76" w14:textId="034B2FD3" w:rsidR="00B5200C"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B5200C">
      <w:pPr>
        <w:numPr>
          <w:ilvl w:val="0"/>
          <w:numId w:val="4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4"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5"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6"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7"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8"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9"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20"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3CFDAF8" w:rsidR="008E7CD3" w:rsidRPr="00075D8F" w:rsidRDefault="008E7CD3" w:rsidP="008E7CD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D1BA18" w14:textId="77777777" w:rsidR="00841B2C" w:rsidRPr="00841B2C" w:rsidRDefault="00841B2C" w:rsidP="00841B2C">
            <w:pPr>
              <w:spacing w:after="0"/>
              <w:rPr>
                <w:rFonts w:ascii="Arial" w:eastAsia="Times New Roman" w:hAnsi="Arial" w:cs="Arial"/>
              </w:rPr>
            </w:pPr>
            <w:r w:rsidRPr="00841B2C">
              <w:rPr>
                <w:rFonts w:ascii="Arial" w:eastAsia="Times New Roman" w:hAnsi="Arial" w:cs="Arial"/>
              </w:rPr>
              <w:t>The Product provides textual equivalent for most non-text content except for couple instances.</w:t>
            </w:r>
          </w:p>
          <w:p w14:paraId="57DCEDC7" w14:textId="77777777" w:rsidR="00841B2C" w:rsidRPr="00841B2C" w:rsidRDefault="00841B2C" w:rsidP="00841B2C">
            <w:pPr>
              <w:spacing w:after="0"/>
              <w:rPr>
                <w:rFonts w:ascii="Arial" w:eastAsia="Times New Roman" w:hAnsi="Arial" w:cs="Arial"/>
              </w:rPr>
            </w:pPr>
            <w:r w:rsidRPr="00841B2C">
              <w:rPr>
                <w:rFonts w:ascii="Arial" w:eastAsia="Times New Roman" w:hAnsi="Arial" w:cs="Arial"/>
              </w:rPr>
              <w:t>Examples of exceptions include:</w:t>
            </w:r>
          </w:p>
          <w:p w14:paraId="519ADAEF" w14:textId="77777777" w:rsidR="00841B2C" w:rsidRPr="00841B2C" w:rsidRDefault="00841B2C" w:rsidP="00841B2C">
            <w:pPr>
              <w:pStyle w:val="ListParagraph"/>
              <w:numPr>
                <w:ilvl w:val="0"/>
                <w:numId w:val="45"/>
              </w:numPr>
              <w:spacing w:after="0" w:line="240" w:lineRule="auto"/>
              <w:rPr>
                <w:rFonts w:ascii="Arial" w:eastAsia="Times New Roman" w:hAnsi="Arial" w:cs="Arial"/>
              </w:rPr>
            </w:pPr>
            <w:r w:rsidRPr="00841B2C">
              <w:rPr>
                <w:rFonts w:ascii="Arial" w:eastAsia="Times New Roman" w:hAnsi="Arial" w:cs="Arial"/>
              </w:rPr>
              <w:t>Alternative text is not provided for Graphs on the Container Images page.</w:t>
            </w:r>
          </w:p>
          <w:p w14:paraId="0A7B16C2" w14:textId="3CCDF564" w:rsidR="007E4CEE" w:rsidRPr="00014699" w:rsidRDefault="00841B2C" w:rsidP="00841B2C">
            <w:pPr>
              <w:pStyle w:val="ListParagraph"/>
              <w:numPr>
                <w:ilvl w:val="0"/>
                <w:numId w:val="45"/>
              </w:numPr>
              <w:spacing w:after="0" w:line="240" w:lineRule="auto"/>
              <w:rPr>
                <w:rFonts w:ascii="Arial" w:hAnsi="Arial" w:cs="Arial"/>
                <w:color w:val="000000"/>
                <w:shd w:val="clear" w:color="auto" w:fill="FFFFFF"/>
              </w:rPr>
            </w:pPr>
            <w:r w:rsidRPr="00841B2C">
              <w:rPr>
                <w:rFonts w:ascii="Arial" w:eastAsia="Times New Roman" w:hAnsi="Arial" w:cs="Arial"/>
              </w:rPr>
              <w:t>Accessible name is not provided programmatically on the Alerts page.</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1"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The Product does not have 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2"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AB7E920"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The Product does not have prerecorded synchronized media content.</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3"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The Product does not have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4"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EC6016" w14:textId="77777777" w:rsidR="00B211B0" w:rsidRPr="00B211B0" w:rsidRDefault="00B211B0" w:rsidP="00B211B0">
            <w:pPr>
              <w:spacing w:after="0"/>
              <w:rPr>
                <w:rFonts w:ascii="Arial" w:eastAsia="Times New Roman" w:hAnsi="Arial" w:cs="Arial"/>
                <w:color w:val="000000" w:themeColor="text1"/>
              </w:rPr>
            </w:pPr>
            <w:r w:rsidRPr="00B211B0">
              <w:rPr>
                <w:rFonts w:ascii="Arial" w:eastAsia="Times New Roman" w:hAnsi="Arial" w:cs="Arial"/>
                <w:color w:val="000000" w:themeColor="text1"/>
              </w:rPr>
              <w:t xml:space="preserve">The Product conveys info and relationships in content that is available in text or can be </w:t>
            </w:r>
            <w:r w:rsidRPr="00B211B0">
              <w:rPr>
                <w:rFonts w:ascii="Arial" w:eastAsia="Times New Roman" w:hAnsi="Arial" w:cs="Arial"/>
                <w:color w:val="000000" w:themeColor="text1"/>
              </w:rPr>
              <w:lastRenderedPageBreak/>
              <w:t>programmatically determined on most pages. Examples of exceptions include.</w:t>
            </w:r>
          </w:p>
          <w:p w14:paraId="792EE409" w14:textId="77777777" w:rsidR="00B211B0" w:rsidRPr="00B211B0" w:rsidRDefault="00B211B0" w:rsidP="00B211B0">
            <w:pPr>
              <w:pStyle w:val="ListParagraph"/>
              <w:numPr>
                <w:ilvl w:val="0"/>
                <w:numId w:val="45"/>
              </w:numPr>
              <w:spacing w:after="0"/>
              <w:rPr>
                <w:rFonts w:ascii="Arial" w:eastAsia="Times New Roman" w:hAnsi="Arial" w:cs="Arial"/>
                <w:color w:val="000000" w:themeColor="text1"/>
              </w:rPr>
            </w:pPr>
            <w:r w:rsidRPr="00B211B0">
              <w:rPr>
                <w:rFonts w:ascii="Arial" w:eastAsia="Times New Roman" w:hAnsi="Arial" w:cs="Arial"/>
                <w:color w:val="000000" w:themeColor="text1"/>
              </w:rPr>
              <w:t>Check boxes and Radio buttons and Form Fields do not use associated labels on several pages such as the Radio button in the Dismiss dialog on the Alerts page.</w:t>
            </w:r>
          </w:p>
          <w:p w14:paraId="1095AE87" w14:textId="16EF2861" w:rsidR="003875CA" w:rsidRPr="00277B44" w:rsidRDefault="00B211B0" w:rsidP="00B211B0">
            <w:pPr>
              <w:pStyle w:val="ListParagraph"/>
              <w:numPr>
                <w:ilvl w:val="0"/>
                <w:numId w:val="45"/>
              </w:numPr>
              <w:spacing w:after="0" w:line="240" w:lineRule="auto"/>
              <w:rPr>
                <w:rFonts w:ascii="Arial" w:eastAsia="Times New Roman" w:hAnsi="Arial" w:cs="Arial"/>
                <w:color w:val="000000" w:themeColor="text1"/>
              </w:rPr>
            </w:pPr>
            <w:r w:rsidRPr="00B211B0">
              <w:rPr>
                <w:rFonts w:ascii="Arial" w:eastAsia="Times New Roman" w:hAnsi="Arial" w:cs="Arial"/>
                <w:color w:val="000000" w:themeColor="text1"/>
              </w:rPr>
              <w:t>Required Aria child role "row" is not present for parent role "row group" in the table on the Notifications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5"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09735179" w:rsidR="000D21C1" w:rsidRPr="00075D8F" w:rsidRDefault="00AF5EE7" w:rsidP="000D21C1">
            <w:pPr>
              <w:spacing w:after="0" w:line="240" w:lineRule="auto"/>
              <w:rPr>
                <w:rFonts w:ascii="Arial" w:eastAsia="Times New Roman" w:hAnsi="Arial" w:cs="Arial"/>
              </w:rPr>
            </w:pPr>
            <w:r>
              <w:rPr>
                <w:rFonts w:ascii="Arial" w:eastAsia="Times New Roman" w:hAnsi="Arial" w:cs="Arial"/>
              </w:rPr>
              <w:t xml:space="preserve">Partially </w:t>
            </w:r>
            <w:r w:rsidR="007C36F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103B5F4" w14:textId="77777777" w:rsidR="001D525B" w:rsidRPr="00AF5EE7" w:rsidRDefault="001D525B" w:rsidP="001D525B">
            <w:pPr>
              <w:spacing w:after="0" w:line="240" w:lineRule="auto"/>
              <w:rPr>
                <w:rFonts w:ascii="Arial" w:eastAsia="Times New Roman" w:hAnsi="Arial" w:cs="Arial"/>
              </w:rPr>
            </w:pPr>
            <w:r w:rsidRPr="00AF5EE7">
              <w:rPr>
                <w:rFonts w:ascii="Arial" w:eastAsia="Times New Roman" w:hAnsi="Arial" w:cs="Arial"/>
              </w:rPr>
              <w:t>The Product presents content in a meaningful sequence on most pages except for one instance.</w:t>
            </w:r>
          </w:p>
          <w:p w14:paraId="6EFDDA32" w14:textId="5667FB13" w:rsidR="000D21C1" w:rsidRPr="00AF5EE7" w:rsidRDefault="001D525B" w:rsidP="00AF5EE7">
            <w:pPr>
              <w:pStyle w:val="ListParagraph"/>
              <w:numPr>
                <w:ilvl w:val="0"/>
                <w:numId w:val="1"/>
              </w:numPr>
              <w:spacing w:after="0" w:line="240" w:lineRule="auto"/>
              <w:rPr>
                <w:rFonts w:ascii="Arial" w:eastAsia="Times New Roman" w:hAnsi="Arial" w:cs="Arial"/>
              </w:rPr>
            </w:pPr>
            <w:r w:rsidRPr="00AF5EE7">
              <w:rPr>
                <w:rFonts w:ascii="Arial" w:eastAsia="Times New Roman" w:hAnsi="Arial" w:cs="Arial"/>
              </w:rPr>
              <w:t>Reading order is not logical and meaningful on the Alerts page</w:t>
            </w:r>
            <w:r w:rsidRPr="00AF5EE7">
              <w:rPr>
                <w:rFonts w:asciiTheme="minorHAnsi" w:hAnsiTheme="minorHAnsi" w:cstheme="minorHAnsi"/>
              </w:rPr>
              <w:t>.</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6"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B102A82" w:rsidR="00E3050F" w:rsidRPr="00075D8F" w:rsidRDefault="00E3050F" w:rsidP="00E3050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4D6372" w14:textId="77777777" w:rsidR="003C4D1C" w:rsidRPr="003C4D1C" w:rsidRDefault="003C4D1C" w:rsidP="003C4D1C">
            <w:pPr>
              <w:spacing w:after="0"/>
              <w:rPr>
                <w:rFonts w:ascii="Arial" w:eastAsia="Times New Roman" w:hAnsi="Arial" w:cs="Arial"/>
              </w:rPr>
            </w:pPr>
            <w:r w:rsidRPr="003C4D1C">
              <w:rPr>
                <w:rFonts w:ascii="Arial" w:eastAsia="Times New Roman" w:hAnsi="Arial" w:cs="Arial"/>
              </w:rPr>
              <w:t>The Product includes instructions that are not dependent on sensory characteristics for operating and understanding the content on most pages except for one instance.</w:t>
            </w:r>
          </w:p>
          <w:p w14:paraId="71F7A134" w14:textId="1CED06A0" w:rsidR="001A7840" w:rsidRPr="003C4D1C" w:rsidRDefault="003C4D1C" w:rsidP="003C4D1C">
            <w:pPr>
              <w:pStyle w:val="ListParagraph"/>
              <w:numPr>
                <w:ilvl w:val="0"/>
                <w:numId w:val="1"/>
              </w:numPr>
              <w:spacing w:after="0" w:line="240" w:lineRule="auto"/>
              <w:textAlignment w:val="baseline"/>
              <w:rPr>
                <w:rFonts w:ascii="Segoe UI" w:eastAsia="Times New Roman" w:hAnsi="Segoe UI" w:cs="Segoe UI"/>
                <w:sz w:val="18"/>
                <w:szCs w:val="18"/>
                <w:lang w:val="en-IN" w:eastAsia="en-IN"/>
              </w:rPr>
            </w:pPr>
            <w:r w:rsidRPr="003C4D1C">
              <w:rPr>
                <w:rFonts w:ascii="Arial" w:eastAsia="Times New Roman" w:hAnsi="Arial" w:cs="Arial"/>
              </w:rPr>
              <w:t>Tooltip Icon doesn’t have equivalent text on the Add Rules page.</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7"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075D8F" w:rsidRDefault="008B1740" w:rsidP="008B17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3EBF69" w14:textId="77777777" w:rsidR="00E74606" w:rsidRPr="00E74606" w:rsidRDefault="00E74606" w:rsidP="00E74606">
            <w:pPr>
              <w:spacing w:after="0"/>
              <w:rPr>
                <w:rFonts w:ascii="Arial" w:eastAsia="Times New Roman" w:hAnsi="Arial" w:cs="Arial"/>
              </w:rPr>
            </w:pPr>
            <w:r w:rsidRPr="00E74606">
              <w:rPr>
                <w:rFonts w:ascii="Arial" w:eastAsia="Times New Roman" w:hAnsi="Arial" w:cs="Arial"/>
              </w:rPr>
              <w:t>The Product does not rely on the use of color to communicate meaning on most pages except for one instance.</w:t>
            </w:r>
          </w:p>
          <w:p w14:paraId="45C569E1" w14:textId="1F41F2C4" w:rsidR="00BD4874" w:rsidRPr="00BD4874" w:rsidRDefault="00E74606" w:rsidP="00E74606">
            <w:pPr>
              <w:pStyle w:val="ListParagraph"/>
              <w:numPr>
                <w:ilvl w:val="0"/>
                <w:numId w:val="46"/>
              </w:numPr>
              <w:spacing w:after="0" w:line="240" w:lineRule="auto"/>
              <w:textAlignment w:val="baseline"/>
              <w:rPr>
                <w:rFonts w:ascii="Arial" w:eastAsia="Times New Roman" w:hAnsi="Arial" w:cs="Arial"/>
              </w:rPr>
            </w:pPr>
            <w:r w:rsidRPr="00E74606">
              <w:rPr>
                <w:rFonts w:ascii="Arial" w:eastAsia="Times New Roman" w:hAnsi="Arial" w:cs="Arial"/>
              </w:rPr>
              <w:t>Color is the only method to identify the links in the Add cluster dialog on the Kubernetes Cluster page.</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8"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BA6EFB0" w:rsidR="008B1740" w:rsidRPr="00725251" w:rsidRDefault="008B1740" w:rsidP="008B1740">
            <w:pPr>
              <w:spacing w:after="0" w:line="240" w:lineRule="auto"/>
              <w:rPr>
                <w:rFonts w:ascii="Arial" w:eastAsia="Times New Roman" w:hAnsi="Arial" w:cs="Arial"/>
                <w:color w:val="000000" w:themeColor="text1"/>
              </w:rPr>
            </w:pPr>
            <w:r w:rsidRPr="00725251">
              <w:rPr>
                <w:rFonts w:ascii="Arial" w:hAnsi="Arial" w:cs="Arial"/>
                <w:color w:val="000000" w:themeColor="text1"/>
                <w:shd w:val="clear" w:color="auto" w:fill="FFFFFF"/>
              </w:rPr>
              <w:t>The Product does not have prerecorded synchronized media content.</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9"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9B46B6" w14:textId="77777777" w:rsidR="00B16F35" w:rsidRPr="00B16F35" w:rsidRDefault="00B16F35" w:rsidP="00B16F35">
            <w:pPr>
              <w:spacing w:after="0" w:line="240" w:lineRule="auto"/>
              <w:textAlignment w:val="baseline"/>
              <w:rPr>
                <w:rFonts w:ascii="Arial" w:eastAsia="Times New Roman" w:hAnsi="Arial" w:cs="Arial"/>
              </w:rPr>
            </w:pPr>
            <w:r w:rsidRPr="00B16F35">
              <w:rPr>
                <w:rFonts w:ascii="Arial" w:eastAsia="Times New Roman" w:hAnsi="Arial" w:cs="Arial"/>
              </w:rPr>
              <w:t>The Product uses active elements, most of which can be accessed via the keyboard on most pages. Examples of exceptions include:  </w:t>
            </w:r>
          </w:p>
          <w:p w14:paraId="6BCA0841" w14:textId="7EF48BDB" w:rsidR="00747CE8" w:rsidRPr="00B16F35" w:rsidRDefault="00B16F35" w:rsidP="00B16F35">
            <w:pPr>
              <w:pStyle w:val="ListParagraph"/>
              <w:numPr>
                <w:ilvl w:val="0"/>
                <w:numId w:val="1"/>
              </w:numPr>
              <w:spacing w:after="0" w:line="240" w:lineRule="auto"/>
              <w:textAlignment w:val="baseline"/>
              <w:rPr>
                <w:rFonts w:ascii="Arial" w:eastAsia="Times New Roman" w:hAnsi="Arial" w:cs="Arial"/>
              </w:rPr>
            </w:pPr>
            <w:r w:rsidRPr="00B16F35">
              <w:rPr>
                <w:rFonts w:ascii="Arial" w:eastAsia="Times New Roman" w:hAnsi="Arial" w:cs="Arial"/>
              </w:rPr>
              <w:t>Active controls like buttons and Links cannot be used with the keyboard alone on several pages, such as the View alerts on the Alerts page.</w:t>
            </w:r>
          </w:p>
          <w:p w14:paraId="03535F3D" w14:textId="77777777" w:rsidR="00747CE8" w:rsidRPr="007944F7" w:rsidRDefault="00747CE8" w:rsidP="00747CE8">
            <w:pPr>
              <w:spacing w:after="0" w:line="240" w:lineRule="auto"/>
              <w:rPr>
                <w:rFonts w:ascii="Arial" w:eastAsia="Times New Roman" w:hAnsi="Arial" w:cs="Arial"/>
              </w:rPr>
            </w:pP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30"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736ECC01" w:rsidR="00747CE8" w:rsidRPr="00075D8F" w:rsidRDefault="00492AC4" w:rsidP="00747CE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FD957B" w:rsidR="00570817" w:rsidRPr="00C236D1" w:rsidRDefault="00C236D1" w:rsidP="00C236D1">
            <w:pPr>
              <w:spacing w:after="0" w:line="240" w:lineRule="auto"/>
              <w:rPr>
                <w:rFonts w:ascii="Arial" w:eastAsia="Times New Roman" w:hAnsi="Arial" w:cs="Arial"/>
              </w:rPr>
            </w:pPr>
            <w:r w:rsidRPr="00C236D1">
              <w:rPr>
                <w:rFonts w:ascii="Arial" w:eastAsia="Times New Roman" w:hAnsi="Arial" w:cs="Arial"/>
              </w:rPr>
              <w:t>The Product does not contain keyboard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1"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2"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DC70C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The Product does not present users with time</w:t>
            </w:r>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3"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4"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DC70C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5"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207A7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04EF76" w14:textId="77777777" w:rsidR="00470AC0" w:rsidRPr="00470AC0" w:rsidRDefault="00470AC0" w:rsidP="00470AC0">
            <w:pPr>
              <w:spacing w:after="0" w:line="240" w:lineRule="auto"/>
              <w:textAlignment w:val="baseline"/>
              <w:rPr>
                <w:rFonts w:ascii="Arial" w:eastAsia="Times New Roman" w:hAnsi="Arial" w:cs="Arial"/>
              </w:rPr>
            </w:pPr>
            <w:r w:rsidRPr="00470AC0">
              <w:rPr>
                <w:rFonts w:ascii="Arial" w:eastAsia="Times New Roman" w:hAnsi="Arial" w:cs="Arial"/>
              </w:rPr>
              <w:t>The Product provides a mechanism to bypass blocks of repeated content on most pages except for one instance. </w:t>
            </w:r>
          </w:p>
          <w:p w14:paraId="7BA59464" w14:textId="09635BB6" w:rsidR="003C34C6" w:rsidRPr="003C34C6" w:rsidRDefault="00470AC0" w:rsidP="00470AC0">
            <w:pPr>
              <w:pStyle w:val="ListParagraph"/>
              <w:numPr>
                <w:ilvl w:val="0"/>
                <w:numId w:val="46"/>
              </w:numPr>
              <w:spacing w:after="0" w:line="240" w:lineRule="auto"/>
              <w:textAlignment w:val="baseline"/>
              <w:rPr>
                <w:rFonts w:ascii="Arial" w:eastAsia="Times New Roman" w:hAnsi="Arial" w:cs="Arial"/>
                <w:lang w:val="en-IN" w:eastAsia="en-IN"/>
              </w:rPr>
            </w:pPr>
            <w:r w:rsidRPr="00470AC0">
              <w:rPr>
                <w:rFonts w:ascii="Arial" w:eastAsia="Times New Roman" w:hAnsi="Arial" w:cs="Arial"/>
              </w:rPr>
              <w:t>Main Landmark is not defined by programmatically on the Sign in 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6"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7"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0D3E17">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6FE7979D" w:rsidR="000D3E17" w:rsidRPr="00D82105" w:rsidRDefault="000D3E17" w:rsidP="000D3E17">
            <w:pPr>
              <w:spacing w:after="0" w:line="240" w:lineRule="auto"/>
              <w:rPr>
                <w:rFonts w:ascii="Arial" w:eastAsia="Times New Roman" w:hAnsi="Arial" w:cs="Arial"/>
              </w:rPr>
            </w:pPr>
            <w:r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36596D" w14:textId="1F042981" w:rsidR="000D3E17" w:rsidRPr="000E2267" w:rsidRDefault="000E2267" w:rsidP="000E2267">
            <w:pPr>
              <w:spacing w:after="0" w:line="240" w:lineRule="auto"/>
              <w:rPr>
                <w:rFonts w:ascii="Arial" w:eastAsia="Times New Roman" w:hAnsi="Arial" w:cs="Arial"/>
              </w:rPr>
            </w:pPr>
            <w:r w:rsidRPr="000E2267">
              <w:rPr>
                <w:rFonts w:ascii="Arial" w:eastAsia="Times New Roman" w:hAnsi="Arial" w:cs="Arial"/>
              </w:rPr>
              <w:t>The Product provides meaningful focus order.</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8"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9"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40"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1"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2"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3"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88587B">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4"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43975373"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A4C46C" w14:textId="77777777" w:rsidR="001D276B" w:rsidRPr="001D276B" w:rsidRDefault="001D276B" w:rsidP="001D276B">
            <w:pPr>
              <w:spacing w:after="0" w:line="240" w:lineRule="auto"/>
              <w:rPr>
                <w:rStyle w:val="normaltextrun"/>
                <w:rFonts w:ascii="Arial" w:hAnsi="Arial" w:cs="Arial"/>
                <w:color w:val="000000"/>
                <w:bdr w:val="none" w:sz="0" w:space="0" w:color="auto" w:frame="1"/>
              </w:rPr>
            </w:pPr>
            <w:r w:rsidRPr="001D276B">
              <w:rPr>
                <w:rStyle w:val="normaltextrun"/>
                <w:rFonts w:ascii="Arial" w:hAnsi="Arial" w:cs="Arial"/>
                <w:color w:val="000000"/>
                <w:bdr w:val="none" w:sz="0" w:space="0" w:color="auto" w:frame="1"/>
              </w:rPr>
              <w:t>The Product does not cause a change of context on focus on most pages except for one instance.</w:t>
            </w:r>
          </w:p>
          <w:p w14:paraId="50FE7C42" w14:textId="4B101F07" w:rsidR="00E14EB4" w:rsidRPr="00730364" w:rsidRDefault="001D276B" w:rsidP="001D276B">
            <w:pPr>
              <w:pStyle w:val="ListParagraph"/>
              <w:numPr>
                <w:ilvl w:val="0"/>
                <w:numId w:val="46"/>
              </w:numPr>
              <w:spacing w:after="0" w:line="240" w:lineRule="auto"/>
              <w:rPr>
                <w:rFonts w:ascii="Arial" w:eastAsia="Times New Roman" w:hAnsi="Arial" w:cs="Arial"/>
              </w:rPr>
            </w:pPr>
            <w:r w:rsidRPr="001D276B">
              <w:rPr>
                <w:rStyle w:val="normaltextrun"/>
                <w:rFonts w:ascii="Arial" w:hAnsi="Arial" w:cs="Arial"/>
                <w:color w:val="000000"/>
                <w:bdr w:val="none" w:sz="0" w:space="0" w:color="auto" w:frame="1"/>
              </w:rPr>
              <w:t>Combo box focus is changed to another component when it receives focus on the Add Notification on the Settings page.</w:t>
            </w:r>
            <w:r w:rsidR="00E14EB4" w:rsidRPr="00730364">
              <w:rPr>
                <w:rStyle w:val="normaltextrun"/>
                <w:rFonts w:ascii="Arial" w:hAnsi="Arial" w:cs="Arial"/>
                <w:color w:val="000000"/>
                <w:bdr w:val="none" w:sz="0" w:space="0" w:color="auto" w:frame="1"/>
              </w:rPr>
              <w:t xml:space="preserve"> </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5"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441BF9">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F05B34" w14:textId="77777777" w:rsidR="00FC544F" w:rsidRPr="00FC544F" w:rsidRDefault="00FC544F" w:rsidP="00FC544F">
            <w:pPr>
              <w:spacing w:after="0"/>
              <w:rPr>
                <w:rStyle w:val="normaltextrun"/>
                <w:rFonts w:ascii="Arial" w:hAnsi="Arial" w:cs="Arial"/>
                <w:color w:val="000000"/>
                <w:shd w:val="clear" w:color="auto" w:fill="FFFFFF"/>
              </w:rPr>
            </w:pPr>
            <w:r w:rsidRPr="00FC544F">
              <w:rPr>
                <w:rStyle w:val="normaltextrun"/>
                <w:rFonts w:ascii="Arial" w:hAnsi="Arial" w:cs="Arial"/>
                <w:color w:val="000000"/>
                <w:shd w:val="clear" w:color="auto" w:fill="FFFFFF"/>
              </w:rPr>
              <w:t>The Product does not cause an unexpected change of context when interacting with elements on most pages except for one instance.</w:t>
            </w:r>
          </w:p>
          <w:p w14:paraId="4CC79A07" w14:textId="0DE7C005" w:rsidR="004A1020" w:rsidRPr="00B81D01" w:rsidRDefault="00FC544F" w:rsidP="00FC544F">
            <w:pPr>
              <w:pStyle w:val="ListParagraph"/>
              <w:numPr>
                <w:ilvl w:val="0"/>
                <w:numId w:val="46"/>
              </w:numPr>
              <w:spacing w:after="0" w:line="240" w:lineRule="auto"/>
              <w:rPr>
                <w:rStyle w:val="normaltextrun"/>
                <w:color w:val="000000"/>
                <w:shd w:val="clear" w:color="auto" w:fill="FFFFFF"/>
              </w:rPr>
            </w:pPr>
            <w:r w:rsidRPr="00FC544F">
              <w:rPr>
                <w:rStyle w:val="normaltextrun"/>
                <w:rFonts w:ascii="Arial" w:hAnsi="Arial" w:cs="Arial"/>
                <w:color w:val="000000"/>
                <w:shd w:val="clear" w:color="auto" w:fill="FFFFFF"/>
              </w:rPr>
              <w:t>Change of context is initiated on input on the Add Clusters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6"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41BF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7AC322F9" w:rsidR="00441BF9" w:rsidRPr="00075D8F" w:rsidRDefault="004B0754"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86764C">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82C3101" w14:textId="77777777" w:rsidR="004B0754" w:rsidRPr="004B0754" w:rsidRDefault="004B0754" w:rsidP="004B0754">
            <w:pPr>
              <w:spacing w:after="0"/>
              <w:rPr>
                <w:rStyle w:val="normaltextrun"/>
                <w:rFonts w:ascii="Arial" w:hAnsi="Arial" w:cs="Arial"/>
                <w:color w:val="000000"/>
                <w:shd w:val="clear" w:color="auto" w:fill="FFFFFF"/>
              </w:rPr>
            </w:pPr>
            <w:r w:rsidRPr="004B0754">
              <w:rPr>
                <w:rStyle w:val="normaltextrun"/>
                <w:rFonts w:ascii="Arial" w:hAnsi="Arial" w:cs="Arial"/>
                <w:color w:val="000000"/>
                <w:shd w:val="clear" w:color="auto" w:fill="FFFFFF"/>
              </w:rPr>
              <w:t>The Product uses error identification on most pages except for one of instance.</w:t>
            </w:r>
          </w:p>
          <w:p w14:paraId="047E3E41" w14:textId="0260EEC6" w:rsidR="00441BF9" w:rsidRPr="004B0754" w:rsidRDefault="004B0754" w:rsidP="004B0754">
            <w:pPr>
              <w:pStyle w:val="ListParagraph"/>
              <w:numPr>
                <w:ilvl w:val="0"/>
                <w:numId w:val="1"/>
              </w:numPr>
              <w:spacing w:after="0" w:line="240" w:lineRule="auto"/>
              <w:rPr>
                <w:rStyle w:val="normaltextrun"/>
                <w:rFonts w:ascii="Arial" w:hAnsi="Arial" w:cs="Arial"/>
                <w:color w:val="000000"/>
                <w:shd w:val="clear" w:color="auto" w:fill="FFFFFF"/>
              </w:rPr>
            </w:pPr>
            <w:r w:rsidRPr="004B0754">
              <w:rPr>
                <w:rStyle w:val="normaltextrun"/>
                <w:rFonts w:ascii="Arial" w:hAnsi="Arial" w:cs="Arial"/>
                <w:color w:val="000000"/>
                <w:shd w:val="clear" w:color="auto" w:fill="FFFFFF"/>
              </w:rPr>
              <w:t>Error messages are not specified in the form fields on the Add Policy page and Sign in page.</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7"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CD4C49">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808D752" w14:textId="77777777" w:rsidR="006A42D4" w:rsidRPr="006A42D4" w:rsidRDefault="006A42D4" w:rsidP="006A42D4">
            <w:pPr>
              <w:spacing w:after="0"/>
              <w:rPr>
                <w:rStyle w:val="normaltextrun"/>
                <w:rFonts w:ascii="Arial" w:hAnsi="Arial" w:cs="Arial"/>
                <w:color w:val="000000"/>
                <w:shd w:val="clear" w:color="auto" w:fill="FFFFFF"/>
              </w:rPr>
            </w:pPr>
            <w:r w:rsidRPr="006A42D4">
              <w:rPr>
                <w:rStyle w:val="normaltextrun"/>
                <w:rFonts w:ascii="Arial" w:hAnsi="Arial" w:cs="Arial"/>
                <w:color w:val="000000"/>
                <w:shd w:val="clear" w:color="auto" w:fill="FFFFFF"/>
              </w:rPr>
              <w:t>The Product provides labels or instructions for input fields on most pages except for one instance.</w:t>
            </w:r>
          </w:p>
          <w:p w14:paraId="421C9410" w14:textId="363942FA" w:rsidR="0013307C" w:rsidRPr="004C6D2C" w:rsidRDefault="006A42D4" w:rsidP="006A42D4">
            <w:pPr>
              <w:pStyle w:val="ListParagraph"/>
              <w:numPr>
                <w:ilvl w:val="0"/>
                <w:numId w:val="46"/>
              </w:numPr>
              <w:spacing w:after="0" w:line="240" w:lineRule="auto"/>
              <w:textAlignment w:val="baseline"/>
              <w:rPr>
                <w:rFonts w:ascii="Verdana" w:eastAsia="Times New Roman" w:hAnsi="Verdana"/>
                <w:lang w:val="en-IN" w:eastAsia="en-IN"/>
              </w:rPr>
            </w:pPr>
            <w:r w:rsidRPr="006A42D4">
              <w:rPr>
                <w:rStyle w:val="normaltextrun"/>
                <w:rFonts w:ascii="Arial" w:hAnsi="Arial" w:cs="Arial"/>
                <w:color w:val="000000"/>
                <w:shd w:val="clear" w:color="auto" w:fill="FFFFFF"/>
              </w:rPr>
              <w:t>Visual label is not available for the Combo box in the Containers dialog on the Alerts page.</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8"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2B775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E1ED1DD" w:rsidR="002B775D" w:rsidRPr="00075D8F" w:rsidRDefault="002B775D"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0D6A089A" w:rsidR="009746F3" w:rsidRPr="00AD1B47" w:rsidRDefault="00AD1B47" w:rsidP="00AD1B47">
            <w:pPr>
              <w:spacing w:after="0" w:line="240" w:lineRule="auto"/>
              <w:rPr>
                <w:rFonts w:ascii="Verdana" w:eastAsia="Times New Roman" w:hAnsi="Verdana"/>
                <w:lang w:val="en-IN" w:eastAsia="en-IN"/>
              </w:rPr>
            </w:pPr>
            <w:r w:rsidRPr="00AD1B47">
              <w:rPr>
                <w:rStyle w:val="normaltextrun"/>
                <w:rFonts w:ascii="Arial" w:hAnsi="Arial" w:cs="Arial"/>
                <w:color w:val="000000"/>
                <w:shd w:val="clear" w:color="auto" w:fill="FFFFFF"/>
              </w:rPr>
              <w:t>The Product implements markup language for content that has complete start and end tags, elements are nested according to their specifications, elements do not contain duplicate attributes, and IDs are unique.</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9"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D267B2">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5A9A34" w14:textId="77777777" w:rsidR="00BF2E98" w:rsidRPr="00BF2E98" w:rsidRDefault="00BF2E98" w:rsidP="00BF2E98">
            <w:pPr>
              <w:spacing w:after="0"/>
              <w:rPr>
                <w:rStyle w:val="normaltextrun"/>
                <w:rFonts w:ascii="Arial" w:hAnsi="Arial" w:cs="Arial"/>
                <w:color w:val="000000"/>
                <w:shd w:val="clear" w:color="auto" w:fill="FFFFFF"/>
              </w:rPr>
            </w:pPr>
            <w:r w:rsidRPr="00BF2E98">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30DABCDF" w14:textId="77777777" w:rsidR="00BF2E98" w:rsidRPr="00BF2E98" w:rsidRDefault="00BF2E98" w:rsidP="00BF2E98">
            <w:pPr>
              <w:spacing w:after="0"/>
              <w:rPr>
                <w:rStyle w:val="normaltextrun"/>
                <w:rFonts w:ascii="Arial" w:hAnsi="Arial" w:cs="Arial"/>
                <w:color w:val="000000"/>
                <w:shd w:val="clear" w:color="auto" w:fill="FFFFFF"/>
              </w:rPr>
            </w:pPr>
            <w:r w:rsidRPr="00BF2E98">
              <w:rPr>
                <w:rStyle w:val="normaltextrun"/>
                <w:rFonts w:ascii="Arial" w:hAnsi="Arial" w:cs="Arial"/>
                <w:color w:val="000000"/>
                <w:shd w:val="clear" w:color="auto" w:fill="FFFFFF"/>
              </w:rPr>
              <w:t>Examples of exceptions include:</w:t>
            </w:r>
          </w:p>
          <w:p w14:paraId="3248ECB2" w14:textId="528C73C7" w:rsidR="00D267B2" w:rsidRPr="00F3701F" w:rsidRDefault="00BF2E98" w:rsidP="00BF2E98">
            <w:pPr>
              <w:pStyle w:val="ListParagraph"/>
              <w:numPr>
                <w:ilvl w:val="0"/>
                <w:numId w:val="44"/>
              </w:numPr>
              <w:spacing w:after="0" w:line="240" w:lineRule="auto"/>
              <w:rPr>
                <w:rFonts w:ascii="Arial" w:eastAsia="Times New Roman" w:hAnsi="Arial" w:cs="Arial"/>
              </w:rPr>
            </w:pPr>
            <w:r w:rsidRPr="00BF2E98">
              <w:rPr>
                <w:rStyle w:val="normaltextrun"/>
                <w:rFonts w:ascii="Arial" w:hAnsi="Arial" w:cs="Arial"/>
                <w:color w:val="000000"/>
                <w:shd w:val="clear" w:color="auto" w:fill="FFFFFF"/>
              </w:rPr>
              <w:t xml:space="preserve">Components including Links, buttons do not provide the valid name on several pages, </w:t>
            </w:r>
            <w:r w:rsidRPr="00BF2E98">
              <w:rPr>
                <w:rStyle w:val="normaltextrun"/>
                <w:rFonts w:ascii="Arial" w:hAnsi="Arial" w:cs="Arial"/>
                <w:color w:val="000000"/>
                <w:shd w:val="clear" w:color="auto" w:fill="FFFFFF"/>
              </w:rPr>
              <w:lastRenderedPageBreak/>
              <w:t>such as the Combo box found on the Alerts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50"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1"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2"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3"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4"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E698A2" w14:textId="77777777" w:rsidR="009E50D5" w:rsidRPr="009E50D5" w:rsidRDefault="009E50D5" w:rsidP="009E50D5">
            <w:pPr>
              <w:spacing w:after="0" w:line="240" w:lineRule="auto"/>
              <w:rPr>
                <w:rStyle w:val="normaltextrun"/>
                <w:rFonts w:ascii="Arial" w:hAnsi="Arial" w:cs="Arial"/>
                <w:color w:val="000000"/>
                <w:shd w:val="clear" w:color="auto" w:fill="FFFFFF"/>
              </w:rPr>
            </w:pPr>
            <w:r w:rsidRPr="009E50D5">
              <w:rPr>
                <w:rStyle w:val="normaltextrun"/>
                <w:rFonts w:ascii="Arial" w:hAnsi="Arial" w:cs="Arial"/>
                <w:color w:val="000000"/>
                <w:shd w:val="clear" w:color="auto" w:fill="FFFFFF"/>
              </w:rPr>
              <w:t xml:space="preserve">The Product provides sufficient color contrast for text on most pages. </w:t>
            </w:r>
          </w:p>
          <w:p w14:paraId="597A7B02" w14:textId="77777777" w:rsidR="009E50D5" w:rsidRPr="009E50D5" w:rsidRDefault="009E50D5" w:rsidP="009E50D5">
            <w:pPr>
              <w:spacing w:after="0" w:line="240" w:lineRule="auto"/>
              <w:rPr>
                <w:rStyle w:val="normaltextrun"/>
                <w:rFonts w:ascii="Arial" w:hAnsi="Arial" w:cs="Arial"/>
                <w:color w:val="000000"/>
                <w:shd w:val="clear" w:color="auto" w:fill="FFFFFF"/>
              </w:rPr>
            </w:pPr>
            <w:r w:rsidRPr="009E50D5">
              <w:rPr>
                <w:rStyle w:val="normaltextrun"/>
                <w:rFonts w:ascii="Arial" w:hAnsi="Arial" w:cs="Arial"/>
                <w:color w:val="000000"/>
                <w:shd w:val="clear" w:color="auto" w:fill="FFFFFF"/>
              </w:rPr>
              <w:lastRenderedPageBreak/>
              <w:t>Examples of exceptions include:</w:t>
            </w:r>
          </w:p>
          <w:p w14:paraId="02554A60" w14:textId="4ACDD4D1" w:rsidR="00C56268" w:rsidRPr="009E50D5" w:rsidRDefault="009E50D5" w:rsidP="009E50D5">
            <w:pPr>
              <w:pStyle w:val="ListParagraph"/>
              <w:numPr>
                <w:ilvl w:val="0"/>
                <w:numId w:val="1"/>
              </w:numPr>
              <w:spacing w:after="0" w:line="240" w:lineRule="auto"/>
              <w:textAlignment w:val="baseline"/>
              <w:rPr>
                <w:rFonts w:ascii="Verdana" w:eastAsia="Times New Roman" w:hAnsi="Verdana"/>
                <w:lang w:val="en-IN" w:eastAsia="en-IN"/>
              </w:rPr>
            </w:pPr>
            <w:r w:rsidRPr="009E50D5">
              <w:rPr>
                <w:rStyle w:val="normaltextrun"/>
                <w:rFonts w:ascii="Arial" w:hAnsi="Arial" w:cs="Arial"/>
                <w:color w:val="000000"/>
                <w:shd w:val="clear" w:color="auto" w:fill="FFFFFF"/>
              </w:rPr>
              <w:t>The text does not meet the minimum contrast ratio on several pages, such as the text on the Alerts page.</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5"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1751C89D" w:rsidR="003E564C" w:rsidRPr="007944F7" w:rsidRDefault="003E564C"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B533E7" w14:textId="0A46985C" w:rsidR="003E564C" w:rsidRPr="002B5238" w:rsidRDefault="002B5238" w:rsidP="002B5238">
            <w:pPr>
              <w:spacing w:after="0" w:line="240" w:lineRule="auto"/>
              <w:rPr>
                <w:rStyle w:val="normaltextrun"/>
                <w:rFonts w:ascii="Arial" w:hAnsi="Arial" w:cs="Arial"/>
                <w:color w:val="000000"/>
                <w:shd w:val="clear" w:color="auto" w:fill="FFFFFF"/>
              </w:rPr>
            </w:pPr>
            <w:r w:rsidRPr="002B5238">
              <w:rPr>
                <w:rStyle w:val="normaltextrun"/>
                <w:rFonts w:ascii="Arial" w:hAnsi="Arial" w:cs="Arial"/>
                <w:color w:val="000000"/>
                <w:shd w:val="clear" w:color="auto" w:fill="FFFFFF"/>
              </w:rPr>
              <w:t>The Product allows text to be resized up to 200 percent without loss of content or functionality.</w:t>
            </w:r>
          </w:p>
          <w:p w14:paraId="4C45C075" w14:textId="77777777" w:rsidR="003E564C" w:rsidRPr="007944F7" w:rsidRDefault="003E564C" w:rsidP="003E564C">
            <w:pPr>
              <w:spacing w:after="0" w:line="240" w:lineRule="auto"/>
              <w:rPr>
                <w:rFonts w:ascii="Arial" w:eastAsia="Times New Roman" w:hAnsi="Arial" w:cs="Arial"/>
              </w:rPr>
            </w:pP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6"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7"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122189C" w:rsidR="002A152F" w:rsidRPr="007944F7" w:rsidRDefault="002A152F"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41539351" w:rsidR="002A152F" w:rsidRPr="00E5438F" w:rsidRDefault="00E5438F" w:rsidP="00E5438F">
            <w:pPr>
              <w:spacing w:after="0" w:line="240" w:lineRule="auto"/>
              <w:rPr>
                <w:rFonts w:ascii="Verdana" w:eastAsia="Times New Roman" w:hAnsi="Verdana"/>
                <w:lang w:val="en-IN" w:eastAsia="en-IN"/>
              </w:rPr>
            </w:pPr>
            <w:r w:rsidRPr="00E5438F">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8"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CCC047" w14:textId="77777777" w:rsidR="0076602B" w:rsidRPr="0076602B" w:rsidRDefault="0076602B" w:rsidP="0076602B">
            <w:pPr>
              <w:spacing w:after="0" w:line="240" w:lineRule="auto"/>
              <w:rPr>
                <w:rStyle w:val="normaltextrun"/>
                <w:rFonts w:ascii="Arial" w:hAnsi="Arial" w:cs="Arial"/>
                <w:color w:val="000000"/>
                <w:shd w:val="clear" w:color="auto" w:fill="FFFFFF"/>
              </w:rPr>
            </w:pPr>
            <w:r w:rsidRPr="0076602B">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exceptions include:</w:t>
            </w:r>
          </w:p>
          <w:p w14:paraId="1DC0490B" w14:textId="66F9298D" w:rsidR="00881126" w:rsidRPr="00996C3D" w:rsidRDefault="0076602B" w:rsidP="0076602B">
            <w:pPr>
              <w:pStyle w:val="ListParagraph"/>
              <w:numPr>
                <w:ilvl w:val="0"/>
                <w:numId w:val="44"/>
              </w:numPr>
              <w:spacing w:after="0" w:line="240" w:lineRule="auto"/>
              <w:rPr>
                <w:rFonts w:ascii="Arial" w:eastAsia="Times New Roman" w:hAnsi="Arial" w:cs="Arial"/>
              </w:rPr>
            </w:pPr>
            <w:r w:rsidRPr="0076602B">
              <w:rPr>
                <w:rStyle w:val="normaltextrun"/>
                <w:rFonts w:ascii="Arial" w:hAnsi="Arial" w:cs="Arial"/>
                <w:color w:val="000000"/>
                <w:shd w:val="clear" w:color="auto" w:fill="FFFFFF"/>
              </w:rPr>
              <w:t>Graphical objects and user interface do not provide a sufficient contrast ratio on several pages, such as the Help button on the Alerts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9"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601066E" w:rsidR="00CF0675" w:rsidRPr="007944F7" w:rsidRDefault="00CF0675" w:rsidP="00CF0675">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1E93A1F9" w:rsidR="00CF0675" w:rsidRPr="0017222D" w:rsidRDefault="00883F89" w:rsidP="00883F89">
            <w:pPr>
              <w:spacing w:after="0" w:line="240" w:lineRule="auto"/>
              <w:rPr>
                <w:rFonts w:ascii="Arial" w:eastAsia="Times New Roman" w:hAnsi="Arial" w:cs="Arial"/>
              </w:rPr>
            </w:pPr>
            <w:r w:rsidRPr="00883F89">
              <w:rPr>
                <w:rStyle w:val="normaltextrun"/>
                <w:rFonts w:ascii="Arial" w:hAnsi="Arial" w:cs="Arial"/>
                <w:color w:val="000000"/>
                <w:shd w:val="clear" w:color="auto" w:fill="FFFFFF"/>
              </w:rPr>
              <w:t>The Product provides no loss of content or functionality when text spacing is modified according to the guidelines in this criterion.</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60"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3ABD052D" w:rsidR="00757F55" w:rsidRPr="007944F7" w:rsidRDefault="00757F55" w:rsidP="00757F55">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007C6E49" w:rsidR="00757F55" w:rsidRPr="007944F7" w:rsidRDefault="00757F55" w:rsidP="00757F55">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content that becomes available on hover or focus, which can be dismissible, hoverable, and persistent.</w:t>
            </w:r>
            <w:r>
              <w:rPr>
                <w:rStyle w:val="eop"/>
                <w:rFonts w:ascii="Arial" w:hAnsi="Arial" w:cs="Arial"/>
                <w:color w:val="000000"/>
                <w:shd w:val="clear" w:color="auto" w:fill="FFFFFF"/>
              </w:rPr>
              <w:t> </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1"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66286B">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2"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3"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CA5AF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0C64EA7" w:rsidR="00CA5AF4" w:rsidRPr="007944F7" w:rsidRDefault="008F3963" w:rsidP="00CA5AF4">
            <w:pPr>
              <w:spacing w:after="0" w:line="240" w:lineRule="auto"/>
              <w:rPr>
                <w:rFonts w:ascii="Arial" w:eastAsia="Times New Roman" w:hAnsi="Arial" w:cs="Arial"/>
              </w:rPr>
            </w:pPr>
            <w:r>
              <w:rPr>
                <w:rFonts w:ascii="Arial" w:eastAsia="Times New Roman" w:hAnsi="Arial" w:cs="Arial"/>
              </w:rPr>
              <w:t xml:space="preserve">Partially </w:t>
            </w:r>
            <w:r w:rsidR="00210110">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3B8663" w14:textId="77777777" w:rsidR="0009113D" w:rsidRPr="00C1075D" w:rsidRDefault="0009113D" w:rsidP="0009113D">
            <w:pPr>
              <w:spacing w:after="0" w:line="240" w:lineRule="auto"/>
              <w:rPr>
                <w:rFonts w:ascii="Arial" w:eastAsia="Times New Roman" w:hAnsi="Arial" w:cs="Arial"/>
              </w:rPr>
            </w:pPr>
            <w:r w:rsidRPr="00C1075D">
              <w:rPr>
                <w:rFonts w:ascii="Arial" w:eastAsia="Times New Roman" w:hAnsi="Arial" w:cs="Arial"/>
              </w:rPr>
              <w:t>The Product provides clearly visible focus indicators most pages that contain controls. Examples of exceptions include:</w:t>
            </w:r>
          </w:p>
          <w:p w14:paraId="559F4587" w14:textId="77777777" w:rsidR="0009113D" w:rsidRPr="00C1075D" w:rsidRDefault="0009113D" w:rsidP="0009113D">
            <w:pPr>
              <w:pStyle w:val="paragraph"/>
              <w:numPr>
                <w:ilvl w:val="0"/>
                <w:numId w:val="47"/>
              </w:numPr>
              <w:spacing w:before="0" w:beforeAutospacing="0" w:after="0" w:afterAutospacing="0"/>
              <w:textAlignment w:val="baseline"/>
              <w:rPr>
                <w:rFonts w:ascii="Arial" w:hAnsi="Arial" w:cs="Arial"/>
                <w:sz w:val="22"/>
                <w:szCs w:val="22"/>
                <w:lang w:val="en-US" w:eastAsia="en-US"/>
              </w:rPr>
            </w:pPr>
            <w:r w:rsidRPr="00C1075D">
              <w:rPr>
                <w:rFonts w:ascii="Arial" w:hAnsi="Arial" w:cs="Arial"/>
                <w:sz w:val="22"/>
                <w:szCs w:val="22"/>
                <w:lang w:val="en-US" w:eastAsia="en-US"/>
              </w:rPr>
              <w:t>A clear visual keyboard focus indicator is not provided on several pages such as Combo box on the Alerts page.</w:t>
            </w:r>
          </w:p>
          <w:p w14:paraId="0997E55B" w14:textId="7A72A547" w:rsidR="00ED08D2" w:rsidRPr="00C1075D" w:rsidRDefault="00ED08D2" w:rsidP="0009113D">
            <w:pPr>
              <w:pStyle w:val="paragraph"/>
              <w:spacing w:before="0" w:beforeAutospacing="0" w:after="0" w:afterAutospacing="0"/>
              <w:textAlignment w:val="baseline"/>
              <w:rPr>
                <w:rFonts w:ascii="Arial" w:hAnsi="Arial" w:cs="Arial"/>
                <w:sz w:val="22"/>
                <w:szCs w:val="22"/>
                <w:lang w:val="en-US" w:eastAsia="en-US"/>
              </w:rPr>
            </w:pPr>
          </w:p>
          <w:p w14:paraId="2D293D23" w14:textId="248F9073" w:rsidR="00ED08D2" w:rsidRPr="007944F7" w:rsidRDefault="00ED08D2" w:rsidP="00CA5AF4">
            <w:pPr>
              <w:spacing w:after="0" w:line="240" w:lineRule="auto"/>
              <w:rPr>
                <w:rFonts w:ascii="Arial" w:eastAsia="Times New Roman" w:hAnsi="Arial" w:cs="Arial"/>
              </w:rPr>
            </w:pP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4"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A02B6E">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1AEA8369" w:rsidR="00A02B6E" w:rsidRPr="007944F7" w:rsidRDefault="00B33B02" w:rsidP="00A02B6E">
            <w:pPr>
              <w:spacing w:after="0" w:line="240" w:lineRule="auto"/>
              <w:rPr>
                <w:rFonts w:ascii="Arial" w:eastAsia="Times New Roman" w:hAnsi="Arial" w:cs="Arial"/>
              </w:rPr>
            </w:pPr>
            <w:r>
              <w:rPr>
                <w:rFonts w:ascii="Arial" w:eastAsia="Times New Roman" w:hAnsi="Arial" w:cs="Arial"/>
              </w:rPr>
              <w:t>P</w:t>
            </w:r>
            <w:r w:rsidRPr="00B33B02">
              <w:rPr>
                <w:rFonts w:ascii="Arial" w:eastAsia="Times New Roman" w:hAnsi="Arial" w:cs="Arial"/>
              </w:rPr>
              <w:t xml:space="preserve">artially </w:t>
            </w:r>
            <w:r w:rsidR="00A02B6E">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FE4EA0B" w14:textId="77777777" w:rsidR="00C7552E" w:rsidRPr="00C7552E" w:rsidRDefault="00C7552E" w:rsidP="00C7552E">
            <w:pPr>
              <w:spacing w:after="0" w:line="240" w:lineRule="auto"/>
              <w:rPr>
                <w:rFonts w:ascii="Arial" w:eastAsia="Times New Roman" w:hAnsi="Arial" w:cs="Arial"/>
              </w:rPr>
            </w:pPr>
            <w:r w:rsidRPr="00C7552E">
              <w:rPr>
                <w:rFonts w:ascii="Arial" w:eastAsia="Times New Roman" w:hAnsi="Arial" w:cs="Arial"/>
              </w:rPr>
              <w:t>The Product provides inline changes language that can be programmatically determined by assistive technologies on most pages. Examples of exceptions include:</w:t>
            </w:r>
          </w:p>
          <w:p w14:paraId="7900947F" w14:textId="0BF3A61B" w:rsidR="00A02B6E" w:rsidRPr="00C7552E" w:rsidRDefault="00C7552E" w:rsidP="00C7552E">
            <w:pPr>
              <w:pStyle w:val="ListParagraph"/>
              <w:numPr>
                <w:ilvl w:val="0"/>
                <w:numId w:val="1"/>
              </w:numPr>
              <w:spacing w:after="0" w:line="240" w:lineRule="auto"/>
              <w:rPr>
                <w:rFonts w:ascii="Arial" w:eastAsia="Times New Roman" w:hAnsi="Arial" w:cs="Arial"/>
              </w:rPr>
            </w:pPr>
            <w:r w:rsidRPr="00C7552E">
              <w:rPr>
                <w:rFonts w:ascii="Arial" w:eastAsia="Times New Roman" w:hAnsi="Arial" w:cs="Arial"/>
              </w:rPr>
              <w:lastRenderedPageBreak/>
              <w:t>Lang attribute is not programmatically defined for different language present on the Applications page.</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5"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697981">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6"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A3F28">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7"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AE3A1B">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1C3F97F1"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4EB4AA61"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descriptive error messages for identified form field errors.</w:t>
            </w:r>
            <w:r>
              <w:rPr>
                <w:rStyle w:val="eop"/>
                <w:rFonts w:ascii="Arial" w:hAnsi="Arial" w:cs="Arial"/>
                <w:color w:val="000000"/>
                <w:shd w:val="clear" w:color="auto" w:fill="FFFFFF"/>
              </w:rPr>
              <w:t> </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8"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2E493F">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9"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lastRenderedPageBreak/>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EC4B9E" w14:textId="77777777" w:rsidR="00C348C3" w:rsidRPr="00C348C3" w:rsidRDefault="00C348C3" w:rsidP="00C348C3">
            <w:pPr>
              <w:spacing w:after="0" w:line="240" w:lineRule="auto"/>
              <w:textAlignment w:val="baseline"/>
              <w:rPr>
                <w:rFonts w:ascii="Arial" w:eastAsia="Times New Roman" w:hAnsi="Arial" w:cs="Arial"/>
              </w:rPr>
            </w:pPr>
            <w:r w:rsidRPr="00C348C3">
              <w:rPr>
                <w:rFonts w:ascii="Arial" w:eastAsia="Times New Roman" w:hAnsi="Arial" w:cs="Arial"/>
              </w:rPr>
              <w:t>The Product provides status messages that can be programmatically determined by assistive technologies without receiving focus on most pages except for couple of instances.</w:t>
            </w:r>
          </w:p>
          <w:p w14:paraId="741DC363" w14:textId="77777777" w:rsidR="00C348C3" w:rsidRPr="00C348C3" w:rsidRDefault="00C348C3" w:rsidP="00C348C3">
            <w:pPr>
              <w:spacing w:after="0" w:line="240" w:lineRule="auto"/>
              <w:textAlignment w:val="baseline"/>
              <w:rPr>
                <w:rFonts w:ascii="Arial" w:eastAsia="Times New Roman" w:hAnsi="Arial" w:cs="Arial"/>
              </w:rPr>
            </w:pPr>
            <w:r w:rsidRPr="00C348C3">
              <w:rPr>
                <w:rFonts w:ascii="Arial" w:eastAsia="Times New Roman" w:hAnsi="Arial" w:cs="Arial"/>
              </w:rPr>
              <w:lastRenderedPageBreak/>
              <w:t>Examples of exceptions include:</w:t>
            </w:r>
          </w:p>
          <w:p w14:paraId="566BF4D8" w14:textId="34DDA8BF" w:rsidR="009D4C12" w:rsidRPr="009D4C12" w:rsidRDefault="00C348C3" w:rsidP="00C348C3">
            <w:pPr>
              <w:pStyle w:val="ListParagraph"/>
              <w:numPr>
                <w:ilvl w:val="0"/>
                <w:numId w:val="47"/>
              </w:numPr>
              <w:spacing w:after="0" w:line="240" w:lineRule="auto"/>
              <w:textAlignment w:val="baseline"/>
              <w:rPr>
                <w:rFonts w:ascii="Arial" w:eastAsia="Times New Roman" w:hAnsi="Arial" w:cs="Arial"/>
              </w:rPr>
            </w:pPr>
            <w:r w:rsidRPr="00C348C3">
              <w:rPr>
                <w:rFonts w:ascii="Arial" w:eastAsia="Times New Roman" w:hAnsi="Arial" w:cs="Arial"/>
              </w:rPr>
              <w:t>Dynamic status messages are not announced by the screen reader, such as the status message that appears upon activating the Sign in button on the Sign in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70"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4BAFA01C" w14:textId="77777777" w:rsidR="00390066" w:rsidRPr="00390066" w:rsidRDefault="00390066" w:rsidP="00390066">
            <w:pPr>
              <w:rPr>
                <w:rStyle w:val="normaltextrun"/>
                <w:rFonts w:ascii="Arial" w:hAnsi="Arial" w:cs="Arial"/>
                <w:color w:val="000000"/>
                <w:bdr w:val="none" w:sz="0" w:space="0" w:color="auto" w:frame="1"/>
              </w:rPr>
            </w:pPr>
            <w:r w:rsidRPr="00390066">
              <w:rPr>
                <w:rStyle w:val="normaltextrun"/>
                <w:rFonts w:ascii="Arial" w:hAnsi="Arial" w:cs="Arial"/>
                <w:color w:val="000000"/>
                <w:bdr w:val="none" w:sz="0" w:space="0" w:color="auto" w:frame="1"/>
              </w:rPr>
              <w:t>The Product provides at least one mode of operation that enables users with no vision to use its features. A few challenges may occur while accessing the application as disclosed in:</w:t>
            </w:r>
          </w:p>
          <w:p w14:paraId="2B9E2E2F" w14:textId="77777777" w:rsidR="00390066" w:rsidRPr="00390066" w:rsidRDefault="00390066" w:rsidP="00390066">
            <w:pPr>
              <w:rPr>
                <w:rStyle w:val="normaltextrun"/>
                <w:rFonts w:ascii="Arial" w:hAnsi="Arial" w:cs="Arial"/>
                <w:color w:val="000000"/>
                <w:bdr w:val="none" w:sz="0" w:space="0" w:color="auto" w:frame="1"/>
              </w:rPr>
            </w:pPr>
            <w:r w:rsidRPr="00390066">
              <w:rPr>
                <w:rStyle w:val="normaltextrun"/>
                <w:rFonts w:ascii="Arial" w:hAnsi="Arial" w:cs="Arial"/>
                <w:color w:val="000000"/>
                <w:bdr w:val="none" w:sz="0" w:space="0" w:color="auto" w:frame="1"/>
              </w:rPr>
              <w:t>Table 1: 1.1.1, 1.3.1, 1.3.2, 1.3.3, 1.4.1, 2.1.1, 2.4.1, 3.2.1, 3.2.2, 3.3.1, 4.1.2</w:t>
            </w:r>
          </w:p>
          <w:p w14:paraId="3F10E20D" w14:textId="6E5E9D02" w:rsidR="000A2C3A" w:rsidRPr="007944F7" w:rsidRDefault="00390066" w:rsidP="00390066">
            <w:pPr>
              <w:spacing w:after="0" w:line="240" w:lineRule="auto"/>
              <w:ind w:left="-15" w:firstLine="15"/>
              <w:rPr>
                <w:rFonts w:ascii="Arial" w:eastAsia="Times New Roman" w:hAnsi="Arial" w:cs="Arial"/>
              </w:rPr>
            </w:pPr>
            <w:r w:rsidRPr="00390066">
              <w:rPr>
                <w:rStyle w:val="normaltextrun"/>
                <w:rFonts w:ascii="Arial" w:hAnsi="Arial" w:cs="Arial"/>
                <w:color w:val="000000"/>
                <w:bdr w:val="none" w:sz="0" w:space="0" w:color="auto" w:frame="1"/>
              </w:rPr>
              <w:t>Table 2: 4.1.3</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3377A40" w14:textId="77777777" w:rsidR="003358A5" w:rsidRPr="003358A5" w:rsidRDefault="003358A5" w:rsidP="003358A5">
            <w:pPr>
              <w:rPr>
                <w:rStyle w:val="normaltextrun"/>
                <w:rFonts w:ascii="Arial" w:hAnsi="Arial" w:cs="Arial"/>
                <w:color w:val="000000"/>
                <w:bdr w:val="none" w:sz="0" w:space="0" w:color="auto" w:frame="1"/>
              </w:rPr>
            </w:pPr>
            <w:r w:rsidRPr="003358A5">
              <w:rPr>
                <w:rStyle w:val="normaltextrun"/>
                <w:rFonts w:ascii="Arial" w:hAnsi="Arial" w:cs="Arial"/>
                <w:color w:val="000000"/>
                <w:bdr w:val="none" w:sz="0" w:space="0" w:color="auto" w:frame="1"/>
              </w:rPr>
              <w:t>The Product provides at least one mode of operation that enables users with limited vision to use its features. A few challenges may occur while accessing the application as disclosed in:</w:t>
            </w:r>
          </w:p>
          <w:p w14:paraId="6259C3C3" w14:textId="77777777" w:rsidR="003358A5" w:rsidRPr="003358A5" w:rsidRDefault="003358A5" w:rsidP="003358A5">
            <w:pPr>
              <w:rPr>
                <w:rStyle w:val="normaltextrun"/>
                <w:rFonts w:ascii="Arial" w:hAnsi="Arial" w:cs="Arial"/>
                <w:color w:val="000000"/>
                <w:bdr w:val="none" w:sz="0" w:space="0" w:color="auto" w:frame="1"/>
              </w:rPr>
            </w:pPr>
            <w:r w:rsidRPr="003358A5">
              <w:rPr>
                <w:rStyle w:val="normaltextrun"/>
                <w:rFonts w:ascii="Arial" w:hAnsi="Arial" w:cs="Arial"/>
                <w:color w:val="000000"/>
                <w:bdr w:val="none" w:sz="0" w:space="0" w:color="auto" w:frame="1"/>
              </w:rPr>
              <w:t>Table 1: 1.1.1, 1.3.1, 1.3.2, 1.3.3, 1.4.1, 2.1.1, 2.4.1, 3.2.1, 3.2.2, 3.3.1, 3.3.2, 4.1.2</w:t>
            </w:r>
          </w:p>
          <w:p w14:paraId="59932D05" w14:textId="28B7F9DD" w:rsidR="00FA6C4F" w:rsidRPr="007944F7" w:rsidRDefault="003358A5" w:rsidP="003358A5">
            <w:pPr>
              <w:spacing w:after="0" w:line="240" w:lineRule="auto"/>
              <w:ind w:left="-15" w:firstLine="15"/>
              <w:rPr>
                <w:rFonts w:ascii="Arial" w:eastAsia="Times New Roman" w:hAnsi="Arial" w:cs="Arial"/>
              </w:rPr>
            </w:pPr>
            <w:r w:rsidRPr="003358A5">
              <w:rPr>
                <w:rStyle w:val="normaltextrun"/>
                <w:rFonts w:ascii="Arial" w:hAnsi="Arial" w:cs="Arial"/>
                <w:color w:val="000000"/>
                <w:bdr w:val="none" w:sz="0" w:space="0" w:color="auto" w:frame="1"/>
              </w:rPr>
              <w:t>Table 2: 1.4.3, 2.4.7, 3.1.2</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1: 1.4.1, 3.3.1</w:t>
            </w:r>
          </w:p>
          <w:p w14:paraId="5A169DEE" w14:textId="6455E39B" w:rsidR="00D35B31" w:rsidRPr="007944F7" w:rsidRDefault="00837099" w:rsidP="00837099">
            <w:pPr>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C711F4" w:rsidRDefault="00C711F4" w:rsidP="00C711F4">
            <w:pPr>
              <w:spacing w:after="0" w:line="240" w:lineRule="auto"/>
              <w:ind w:left="-15" w:firstLine="15"/>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The Product provides at least one mode of operation that enables users without hearing to use its features. A few challenges may occur while accessing the application as disclosed in:</w:t>
            </w:r>
          </w:p>
          <w:p w14:paraId="0B45ED60" w14:textId="77777777" w:rsidR="00C711F4" w:rsidRPr="00C711F4" w:rsidRDefault="00C711F4" w:rsidP="00C711F4">
            <w:pPr>
              <w:spacing w:after="0" w:line="240" w:lineRule="auto"/>
              <w:rPr>
                <w:rStyle w:val="normaltextrun"/>
                <w:rFonts w:ascii="Arial" w:hAnsi="Arial" w:cs="Arial"/>
                <w:color w:val="000000"/>
                <w:bdr w:val="none" w:sz="0" w:space="0" w:color="auto" w:frame="1"/>
              </w:rPr>
            </w:pPr>
          </w:p>
          <w:p w14:paraId="14B03EB7" w14:textId="77777777" w:rsidR="00C711F4" w:rsidRPr="00C711F4" w:rsidRDefault="00C711F4" w:rsidP="00C711F4">
            <w:pPr>
              <w:spacing w:line="240" w:lineRule="auto"/>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Table 1: 1.3.3</w:t>
            </w:r>
          </w:p>
          <w:p w14:paraId="2D10BCDA" w14:textId="4862A6DB" w:rsidR="003B2130" w:rsidRPr="00123D47" w:rsidRDefault="00C711F4" w:rsidP="00C711F4">
            <w:pPr>
              <w:spacing w:after="0" w:line="240" w:lineRule="auto"/>
              <w:ind w:left="-15" w:firstLine="15"/>
              <w:rPr>
                <w:rFonts w:ascii="Arial" w:eastAsia="Times New Roman" w:hAnsi="Arial" w:cs="Arial"/>
                <w:color w:val="C00000"/>
              </w:rPr>
            </w:pPr>
            <w:r w:rsidRPr="00C711F4">
              <w:rPr>
                <w:rStyle w:val="normaltextrun"/>
                <w:rFonts w:ascii="Arial" w:hAnsi="Arial" w:cs="Arial"/>
                <w:color w:val="000000"/>
                <w:bdr w:val="none" w:sz="0" w:space="0" w:color="auto" w:frame="1"/>
              </w:rPr>
              <w:t>Table 2: 3.1.2</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lastRenderedPageBreak/>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292984" w:rsidRDefault="00292984" w:rsidP="00292984">
            <w:pPr>
              <w:spacing w:after="0" w:line="240" w:lineRule="auto"/>
              <w:ind w:left="-15" w:firstLine="15"/>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 A few challenges may occur while accessing the application as disclosed in:</w:t>
            </w:r>
          </w:p>
          <w:p w14:paraId="010237BD" w14:textId="77777777" w:rsidR="00292984" w:rsidRPr="00292984" w:rsidRDefault="00292984" w:rsidP="00292984">
            <w:pPr>
              <w:spacing w:after="0" w:line="240" w:lineRule="auto"/>
              <w:rPr>
                <w:rStyle w:val="normaltextrun"/>
                <w:rFonts w:ascii="Arial" w:hAnsi="Arial" w:cs="Arial"/>
                <w:color w:val="000000"/>
                <w:bdr w:val="none" w:sz="0" w:space="0" w:color="auto" w:frame="1"/>
              </w:rPr>
            </w:pPr>
          </w:p>
          <w:p w14:paraId="4D20FB5E" w14:textId="77777777" w:rsidR="00292984" w:rsidRPr="00292984" w:rsidRDefault="00292984" w:rsidP="00292984">
            <w:pPr>
              <w:spacing w:line="240" w:lineRule="auto"/>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Table 1: 1.3.3</w:t>
            </w:r>
          </w:p>
          <w:p w14:paraId="0577E8F7" w14:textId="0558175A" w:rsidR="000E085A" w:rsidRPr="00123D47" w:rsidRDefault="00292984" w:rsidP="00292984">
            <w:pPr>
              <w:spacing w:after="0" w:line="240" w:lineRule="auto"/>
              <w:ind w:left="-15" w:firstLine="15"/>
              <w:rPr>
                <w:rFonts w:ascii="Arial" w:eastAsia="Times New Roman" w:hAnsi="Arial" w:cs="Arial"/>
                <w:color w:val="C00000"/>
              </w:rPr>
            </w:pPr>
            <w:r w:rsidRPr="00292984">
              <w:rPr>
                <w:rStyle w:val="normaltextrun"/>
                <w:rFonts w:ascii="Arial" w:hAnsi="Arial" w:cs="Arial"/>
                <w:color w:val="000000"/>
                <w:bdr w:val="none" w:sz="0" w:space="0" w:color="auto" w:frame="1"/>
              </w:rPr>
              <w:t>Table 2: 3.1.2</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548097E7" w14:textId="77777777" w:rsidR="00E344E7" w:rsidRPr="00E344E7" w:rsidRDefault="00E344E7" w:rsidP="00E344E7">
            <w:pPr>
              <w:spacing w:line="240" w:lineRule="auto"/>
              <w:ind w:left="-17" w:firstLine="17"/>
              <w:rPr>
                <w:rStyle w:val="normaltextrun"/>
                <w:rFonts w:ascii="Arial" w:hAnsi="Arial" w:cs="Arial"/>
                <w:color w:val="000000"/>
                <w:bdr w:val="none" w:sz="0" w:space="0" w:color="auto" w:frame="1"/>
              </w:rPr>
            </w:pPr>
            <w:r w:rsidRPr="00E344E7">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645050F5" w14:textId="77777777" w:rsidR="00E344E7" w:rsidRPr="00E344E7" w:rsidRDefault="00E344E7" w:rsidP="00E344E7">
            <w:pPr>
              <w:rPr>
                <w:rStyle w:val="normaltextrun"/>
                <w:rFonts w:ascii="Arial" w:hAnsi="Arial" w:cs="Arial"/>
                <w:color w:val="000000"/>
                <w:bdr w:val="none" w:sz="0" w:space="0" w:color="auto" w:frame="1"/>
              </w:rPr>
            </w:pPr>
            <w:r w:rsidRPr="00E344E7">
              <w:rPr>
                <w:rStyle w:val="normaltextrun"/>
                <w:rFonts w:ascii="Arial" w:hAnsi="Arial" w:cs="Arial"/>
                <w:color w:val="000000"/>
                <w:bdr w:val="none" w:sz="0" w:space="0" w:color="auto" w:frame="1"/>
              </w:rPr>
              <w:t>Table 1: 2.1.1, 2.4.1, 3.2.1, 4.1.2</w:t>
            </w:r>
          </w:p>
          <w:p w14:paraId="3A517E50" w14:textId="783EB140" w:rsidR="004260A7" w:rsidRPr="007944F7" w:rsidRDefault="00E344E7" w:rsidP="00E344E7">
            <w:pPr>
              <w:spacing w:after="0" w:line="240" w:lineRule="auto"/>
              <w:ind w:left="-15" w:firstLine="15"/>
              <w:rPr>
                <w:rFonts w:ascii="Arial" w:eastAsia="Times New Roman" w:hAnsi="Arial" w:cs="Arial"/>
              </w:rPr>
            </w:pPr>
            <w:r w:rsidRPr="00E344E7">
              <w:rPr>
                <w:rStyle w:val="normaltextrun"/>
                <w:rFonts w:ascii="Arial" w:hAnsi="Arial" w:cs="Arial"/>
                <w:color w:val="000000"/>
                <w:bdr w:val="none" w:sz="0" w:space="0" w:color="auto" w:frame="1"/>
              </w:rPr>
              <w:t>Table 2: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EEF2E23" w14:textId="77777777" w:rsidR="00124106" w:rsidRPr="00124106" w:rsidRDefault="00124106" w:rsidP="00124106">
            <w:pPr>
              <w:spacing w:after="0" w:line="240" w:lineRule="auto"/>
              <w:ind w:left="-15" w:firstLine="15"/>
              <w:rPr>
                <w:rStyle w:val="normaltextrun"/>
                <w:rFonts w:ascii="Arial" w:hAnsi="Arial" w:cs="Arial"/>
                <w:color w:val="000000"/>
                <w:bdr w:val="none" w:sz="0" w:space="0" w:color="auto" w:frame="1"/>
              </w:rPr>
            </w:pPr>
            <w:r w:rsidRPr="00124106">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08C9BD40" w14:textId="77777777" w:rsidR="00124106" w:rsidRPr="00124106" w:rsidRDefault="00124106" w:rsidP="00124106">
            <w:pPr>
              <w:spacing w:after="0" w:line="240" w:lineRule="auto"/>
              <w:ind w:left="-15" w:firstLine="15"/>
              <w:rPr>
                <w:rStyle w:val="normaltextrun"/>
                <w:rFonts w:ascii="Arial" w:hAnsi="Arial" w:cs="Arial"/>
                <w:color w:val="000000"/>
                <w:bdr w:val="none" w:sz="0" w:space="0" w:color="auto" w:frame="1"/>
              </w:rPr>
            </w:pPr>
          </w:p>
          <w:p w14:paraId="3E6DED22" w14:textId="77777777" w:rsidR="00124106" w:rsidRPr="00124106" w:rsidRDefault="00124106" w:rsidP="00124106">
            <w:pPr>
              <w:spacing w:line="240" w:lineRule="auto"/>
              <w:rPr>
                <w:rStyle w:val="normaltextrun"/>
                <w:rFonts w:ascii="Arial" w:hAnsi="Arial" w:cs="Arial"/>
                <w:color w:val="000000"/>
                <w:bdr w:val="none" w:sz="0" w:space="0" w:color="auto" w:frame="1"/>
              </w:rPr>
            </w:pPr>
            <w:r w:rsidRPr="00124106">
              <w:rPr>
                <w:rStyle w:val="normaltextrun"/>
                <w:rFonts w:ascii="Arial" w:hAnsi="Arial" w:cs="Arial"/>
                <w:color w:val="000000"/>
                <w:bdr w:val="none" w:sz="0" w:space="0" w:color="auto" w:frame="1"/>
              </w:rPr>
              <w:t>Table 1: 2.1.1, 2.4.1, 3.2.1, 3.2.2</w:t>
            </w:r>
          </w:p>
          <w:p w14:paraId="40C8833A" w14:textId="1A2F03A0" w:rsidR="00225CCF" w:rsidRPr="00124106" w:rsidRDefault="00124106" w:rsidP="00124106">
            <w:pPr>
              <w:spacing w:after="0" w:line="240" w:lineRule="auto"/>
              <w:ind w:left="-15" w:firstLine="15"/>
              <w:rPr>
                <w:rStyle w:val="normaltextrun"/>
                <w:color w:val="000000"/>
                <w:bdr w:val="none" w:sz="0" w:space="0" w:color="auto" w:frame="1"/>
              </w:rPr>
            </w:pPr>
            <w:r w:rsidRPr="00124106">
              <w:rPr>
                <w:rStyle w:val="normaltextrun"/>
                <w:rFonts w:ascii="Arial" w:hAnsi="Arial" w:cs="Arial"/>
                <w:color w:val="000000"/>
                <w:bdr w:val="none" w:sz="0" w:space="0" w:color="auto" w:frame="1"/>
              </w:rPr>
              <w:t>Table 2: 2.4.7</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1508E2E" w14:textId="77777777" w:rsidR="00AD2BF0" w:rsidRPr="00AD2BF0" w:rsidRDefault="00AD2BF0" w:rsidP="00AD2BF0">
            <w:pPr>
              <w:spacing w:after="0" w:line="240" w:lineRule="auto"/>
              <w:ind w:left="-15" w:firstLine="15"/>
              <w:rPr>
                <w:rStyle w:val="normaltextrun"/>
                <w:rFonts w:ascii="Arial" w:hAnsi="Arial" w:cs="Arial"/>
                <w:color w:val="000000"/>
                <w:bdr w:val="none" w:sz="0" w:space="0" w:color="auto" w:frame="1"/>
              </w:rPr>
            </w:pPr>
            <w:r w:rsidRPr="00AD2BF0">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3A6B5F31" w14:textId="77777777" w:rsidR="00AD2BF0" w:rsidRPr="00AD2BF0" w:rsidRDefault="00AD2BF0" w:rsidP="00AD2BF0">
            <w:pPr>
              <w:spacing w:after="0" w:line="240" w:lineRule="auto"/>
              <w:ind w:left="-15" w:firstLine="15"/>
              <w:rPr>
                <w:rStyle w:val="normaltextrun"/>
                <w:rFonts w:ascii="Arial" w:hAnsi="Arial" w:cs="Arial"/>
                <w:color w:val="000000"/>
                <w:bdr w:val="none" w:sz="0" w:space="0" w:color="auto" w:frame="1"/>
              </w:rPr>
            </w:pPr>
          </w:p>
          <w:p w14:paraId="442FA49B" w14:textId="77777777" w:rsidR="00AD2BF0" w:rsidRPr="00AD2BF0" w:rsidRDefault="00AD2BF0" w:rsidP="00AD2BF0">
            <w:pPr>
              <w:rPr>
                <w:rStyle w:val="normaltextrun"/>
                <w:rFonts w:ascii="Arial" w:hAnsi="Arial" w:cs="Arial"/>
                <w:color w:val="000000"/>
                <w:bdr w:val="none" w:sz="0" w:space="0" w:color="auto" w:frame="1"/>
              </w:rPr>
            </w:pPr>
            <w:r w:rsidRPr="00AD2BF0">
              <w:rPr>
                <w:rStyle w:val="normaltextrun"/>
                <w:rFonts w:ascii="Arial" w:hAnsi="Arial" w:cs="Arial"/>
                <w:color w:val="000000"/>
                <w:bdr w:val="none" w:sz="0" w:space="0" w:color="auto" w:frame="1"/>
              </w:rPr>
              <w:t>Table 1: 1.1.1, 1.3.1, 1.3.2, 1.3.3, 1.4.1, 2.1.1, 2.4.1, 3.2.1, 3.2.2, 3.3.1, 3.3.2, 4.1.2</w:t>
            </w:r>
          </w:p>
          <w:p w14:paraId="19C32DF7" w14:textId="72CAA4EC" w:rsidR="009C4165" w:rsidRPr="007944F7" w:rsidRDefault="00AD2BF0" w:rsidP="00AD2BF0">
            <w:pPr>
              <w:spacing w:after="0" w:line="240" w:lineRule="auto"/>
              <w:ind w:left="-15" w:firstLine="15"/>
              <w:rPr>
                <w:rFonts w:ascii="Arial" w:eastAsia="Times New Roman" w:hAnsi="Arial" w:cs="Arial"/>
              </w:rPr>
            </w:pPr>
            <w:r w:rsidRPr="00AD2BF0">
              <w:rPr>
                <w:rStyle w:val="normaltextrun"/>
                <w:rFonts w:ascii="Arial" w:hAnsi="Arial" w:cs="Arial"/>
                <w:color w:val="000000"/>
                <w:bdr w:val="none" w:sz="0" w:space="0" w:color="auto" w:frame="1"/>
              </w:rPr>
              <w:t>Table 2: 2.4.7, 3.1.2,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1"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2"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3"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4"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5"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6"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lastRenderedPageBreak/>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7"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CDB1121" w14:textId="77777777" w:rsidR="008025ED" w:rsidRPr="008025ED" w:rsidRDefault="008025ED" w:rsidP="008025ED">
            <w:pPr>
              <w:spacing w:after="0" w:line="240" w:lineRule="auto"/>
              <w:ind w:left="-15" w:firstLine="15"/>
              <w:rPr>
                <w:rStyle w:val="normaltextrun"/>
                <w:rFonts w:ascii="Arial" w:hAnsi="Arial" w:cs="Arial"/>
                <w:color w:val="000000"/>
                <w:bdr w:val="none" w:sz="0" w:space="0" w:color="auto" w:frame="1"/>
              </w:rPr>
            </w:pPr>
            <w:r w:rsidRPr="008025ED">
              <w:rPr>
                <w:rStyle w:val="normaltextrun"/>
                <w:rFonts w:ascii="Arial" w:hAnsi="Arial" w:cs="Arial"/>
                <w:color w:val="000000"/>
                <w:bdr w:val="none" w:sz="0" w:space="0" w:color="auto" w:frame="1"/>
              </w:rPr>
              <w:t>The Product provides at least one mode of operation that enables users with no vision to use its features. A few</w:t>
            </w:r>
          </w:p>
          <w:p w14:paraId="7B2D24E2" w14:textId="77777777" w:rsidR="008025ED" w:rsidRPr="008025ED" w:rsidRDefault="008025ED" w:rsidP="008025ED">
            <w:pPr>
              <w:spacing w:after="0" w:line="240" w:lineRule="auto"/>
              <w:ind w:left="-15" w:firstLine="15"/>
              <w:rPr>
                <w:rStyle w:val="normaltextrun"/>
                <w:rFonts w:ascii="Arial" w:hAnsi="Arial" w:cs="Arial"/>
                <w:color w:val="000000"/>
                <w:bdr w:val="none" w:sz="0" w:space="0" w:color="auto" w:frame="1"/>
              </w:rPr>
            </w:pPr>
            <w:r w:rsidRPr="008025ED">
              <w:rPr>
                <w:rStyle w:val="normaltextrun"/>
                <w:rFonts w:ascii="Arial" w:hAnsi="Arial" w:cs="Arial"/>
                <w:color w:val="000000"/>
                <w:bdr w:val="none" w:sz="0" w:space="0" w:color="auto" w:frame="1"/>
              </w:rPr>
              <w:t>challenges may occur while accessing the application as disclosed in:</w:t>
            </w:r>
          </w:p>
          <w:p w14:paraId="0DECE2B9" w14:textId="77777777" w:rsidR="008025ED" w:rsidRPr="008025ED" w:rsidRDefault="008025ED" w:rsidP="008025ED">
            <w:pPr>
              <w:spacing w:after="0" w:line="240" w:lineRule="auto"/>
              <w:ind w:left="-15" w:firstLine="15"/>
              <w:rPr>
                <w:rStyle w:val="normaltextrun"/>
                <w:rFonts w:ascii="Arial" w:hAnsi="Arial" w:cs="Arial"/>
                <w:color w:val="000000"/>
                <w:bdr w:val="none" w:sz="0" w:space="0" w:color="auto" w:frame="1"/>
              </w:rPr>
            </w:pPr>
          </w:p>
          <w:p w14:paraId="53C286FB" w14:textId="77777777" w:rsidR="008025ED" w:rsidRPr="008025ED" w:rsidRDefault="008025ED" w:rsidP="008025ED">
            <w:pPr>
              <w:rPr>
                <w:rStyle w:val="normaltextrun"/>
                <w:rFonts w:ascii="Arial" w:hAnsi="Arial" w:cs="Arial"/>
                <w:color w:val="000000"/>
                <w:bdr w:val="none" w:sz="0" w:space="0" w:color="auto" w:frame="1"/>
              </w:rPr>
            </w:pPr>
            <w:r w:rsidRPr="008025ED">
              <w:rPr>
                <w:rStyle w:val="normaltextrun"/>
                <w:rFonts w:ascii="Arial" w:hAnsi="Arial" w:cs="Arial"/>
                <w:color w:val="000000"/>
                <w:bdr w:val="none" w:sz="0" w:space="0" w:color="auto" w:frame="1"/>
              </w:rPr>
              <w:t>Table 1: 1.1.1, 1.3.1, 1.3.2, 1.3.3, 1.4.1, 2.1.1, 2.4.1, 3.2.1, 3.2.2, 3.3.1, 4.1.2</w:t>
            </w:r>
          </w:p>
          <w:p w14:paraId="2310EB25" w14:textId="68C138BA" w:rsidR="004E57FC" w:rsidRPr="007944F7" w:rsidRDefault="008025ED" w:rsidP="008025ED">
            <w:pPr>
              <w:spacing w:after="0" w:line="240" w:lineRule="auto"/>
              <w:ind w:left="-15" w:firstLine="15"/>
              <w:rPr>
                <w:rStyle w:val="Strong"/>
                <w:rFonts w:ascii="Arial" w:hAnsi="Arial" w:cs="Arial"/>
                <w:b w:val="0"/>
              </w:rPr>
            </w:pPr>
            <w:r w:rsidRPr="008025ED">
              <w:rPr>
                <w:rStyle w:val="normaltextrun"/>
                <w:rFonts w:ascii="Arial" w:hAnsi="Arial" w:cs="Arial"/>
                <w:color w:val="000000"/>
                <w:bdr w:val="none" w:sz="0" w:space="0" w:color="auto" w:frame="1"/>
              </w:rPr>
              <w:t>Table 2: 3.1.2,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BFB4F2" w14:textId="77777777" w:rsidR="00622972" w:rsidRPr="00622972" w:rsidRDefault="00622972" w:rsidP="00622972">
            <w:pPr>
              <w:spacing w:after="0" w:line="240" w:lineRule="auto"/>
              <w:ind w:left="-15" w:firstLine="15"/>
              <w:rPr>
                <w:rStyle w:val="normaltextrun"/>
                <w:rFonts w:ascii="Arial" w:hAnsi="Arial" w:cs="Arial"/>
                <w:bCs/>
                <w:color w:val="000000"/>
                <w:bdr w:val="none" w:sz="0" w:space="0" w:color="auto" w:frame="1"/>
              </w:rPr>
            </w:pPr>
            <w:r w:rsidRPr="00622972">
              <w:rPr>
                <w:rStyle w:val="normaltextrun"/>
                <w:rFonts w:ascii="Arial" w:hAnsi="Arial" w:cs="Arial"/>
                <w:bCs/>
                <w:color w:val="000000"/>
                <w:bdr w:val="none" w:sz="0" w:space="0" w:color="auto" w:frame="1"/>
              </w:rPr>
              <w:t xml:space="preserve">The Product provides at least one mode of operation that enables users with limited vision to use its features. A few challenges may occur while </w:t>
            </w:r>
          </w:p>
          <w:p w14:paraId="1B8DAA24" w14:textId="77777777" w:rsidR="00622972" w:rsidRPr="00622972" w:rsidRDefault="00622972" w:rsidP="00622972">
            <w:pPr>
              <w:spacing w:after="0" w:line="240" w:lineRule="auto"/>
              <w:ind w:left="-15" w:firstLine="15"/>
              <w:rPr>
                <w:rStyle w:val="normaltextrun"/>
                <w:rFonts w:ascii="Arial" w:hAnsi="Arial" w:cs="Arial"/>
                <w:bCs/>
                <w:color w:val="000000"/>
                <w:bdr w:val="none" w:sz="0" w:space="0" w:color="auto" w:frame="1"/>
              </w:rPr>
            </w:pPr>
            <w:r w:rsidRPr="00622972">
              <w:rPr>
                <w:rStyle w:val="normaltextrun"/>
                <w:rFonts w:ascii="Arial" w:hAnsi="Arial" w:cs="Arial"/>
                <w:bCs/>
                <w:color w:val="000000"/>
                <w:bdr w:val="none" w:sz="0" w:space="0" w:color="auto" w:frame="1"/>
              </w:rPr>
              <w:t>accessing the application as disclosed in:</w:t>
            </w:r>
          </w:p>
          <w:p w14:paraId="24C4F53B" w14:textId="77777777" w:rsidR="00622972" w:rsidRPr="00622972" w:rsidRDefault="00622972" w:rsidP="00622972">
            <w:pPr>
              <w:rPr>
                <w:rStyle w:val="normaltextrun"/>
                <w:rFonts w:ascii="Arial" w:hAnsi="Arial" w:cs="Arial"/>
                <w:color w:val="000000"/>
                <w:bdr w:val="none" w:sz="0" w:space="0" w:color="auto" w:frame="1"/>
              </w:rPr>
            </w:pPr>
            <w:r w:rsidRPr="00622972">
              <w:rPr>
                <w:rStyle w:val="normaltextrun"/>
                <w:rFonts w:ascii="Arial" w:hAnsi="Arial" w:cs="Arial"/>
                <w:color w:val="000000"/>
                <w:bdr w:val="none" w:sz="0" w:space="0" w:color="auto" w:frame="1"/>
              </w:rPr>
              <w:t>Table 1: 1.1.1, 1.3.1, 1.3.2, 1.3.3, 1.4.1, 2.1.1, 2.4.1, 3.2.1, 3.2.2, 3.3.1, 3.3.2, 4.1.2</w:t>
            </w:r>
          </w:p>
          <w:p w14:paraId="05C097F4" w14:textId="33009D38" w:rsidR="00A72203" w:rsidRPr="007944F7" w:rsidRDefault="00622972" w:rsidP="00622972">
            <w:pPr>
              <w:spacing w:after="0" w:line="240" w:lineRule="auto"/>
              <w:ind w:left="-15" w:firstLine="15"/>
              <w:rPr>
                <w:rStyle w:val="Strong"/>
                <w:rFonts w:ascii="Arial" w:hAnsi="Arial" w:cs="Arial"/>
                <w:b w:val="0"/>
              </w:rPr>
            </w:pPr>
            <w:r w:rsidRPr="00622972">
              <w:rPr>
                <w:rStyle w:val="normaltextrun"/>
                <w:rFonts w:ascii="Arial" w:hAnsi="Arial" w:cs="Arial"/>
                <w:color w:val="000000"/>
                <w:bdr w:val="none" w:sz="0" w:space="0" w:color="auto" w:frame="1"/>
              </w:rPr>
              <w:t>Table 2: 1.4.3, 1.4.11, 2.4.7, 3.1.2</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8B394E9" w14:textId="77777777" w:rsidR="000E6665" w:rsidRPr="000E6665" w:rsidRDefault="000E6665" w:rsidP="000E6665">
            <w:pPr>
              <w:spacing w:after="0" w:line="240" w:lineRule="auto"/>
              <w:ind w:left="-15" w:firstLine="15"/>
              <w:rPr>
                <w:rStyle w:val="normaltextrun"/>
                <w:rFonts w:ascii="Arial" w:hAnsi="Arial" w:cs="Arial"/>
                <w:color w:val="000000"/>
                <w:bdr w:val="none" w:sz="0" w:space="0" w:color="auto" w:frame="1"/>
              </w:rPr>
            </w:pPr>
            <w:r w:rsidRPr="000E6665">
              <w:rPr>
                <w:rStyle w:val="normaltextrun"/>
                <w:rFonts w:ascii="Arial" w:hAnsi="Arial" w:cs="Arial"/>
                <w:color w:val="000000"/>
                <w:bdr w:val="none" w:sz="0" w:space="0" w:color="auto" w:frame="1"/>
              </w:rPr>
              <w:t>The Product provides at least one mode of operation that enables users without a perception of color to use its</w:t>
            </w:r>
          </w:p>
          <w:p w14:paraId="7C64A1A8" w14:textId="77777777" w:rsidR="000E6665" w:rsidRPr="000E6665" w:rsidRDefault="000E6665" w:rsidP="000E6665">
            <w:pPr>
              <w:spacing w:after="0" w:line="240" w:lineRule="auto"/>
              <w:ind w:left="-15" w:firstLine="15"/>
              <w:rPr>
                <w:rStyle w:val="normaltextrun"/>
                <w:rFonts w:ascii="Arial" w:hAnsi="Arial" w:cs="Arial"/>
                <w:color w:val="000000"/>
                <w:bdr w:val="none" w:sz="0" w:space="0" w:color="auto" w:frame="1"/>
              </w:rPr>
            </w:pPr>
            <w:r w:rsidRPr="000E6665">
              <w:rPr>
                <w:rStyle w:val="normaltextrun"/>
                <w:rFonts w:ascii="Arial" w:hAnsi="Arial" w:cs="Arial"/>
                <w:color w:val="000000"/>
                <w:bdr w:val="none" w:sz="0" w:space="0" w:color="auto" w:frame="1"/>
              </w:rPr>
              <w:lastRenderedPageBreak/>
              <w:t>features. A few challenges may occur while accessing the application as disclosed in:</w:t>
            </w:r>
          </w:p>
          <w:p w14:paraId="3B9AA344" w14:textId="77777777" w:rsidR="000E6665" w:rsidRPr="000E6665" w:rsidRDefault="000E6665" w:rsidP="000E6665">
            <w:pPr>
              <w:spacing w:after="0" w:line="240" w:lineRule="auto"/>
              <w:ind w:left="-15" w:firstLine="15"/>
              <w:rPr>
                <w:rStyle w:val="normaltextrun"/>
                <w:rFonts w:ascii="Arial" w:hAnsi="Arial" w:cs="Arial"/>
                <w:color w:val="000000"/>
                <w:bdr w:val="none" w:sz="0" w:space="0" w:color="auto" w:frame="1"/>
              </w:rPr>
            </w:pPr>
          </w:p>
          <w:p w14:paraId="36763DA6" w14:textId="77777777" w:rsidR="000E6665" w:rsidRPr="000E6665" w:rsidRDefault="000E6665" w:rsidP="000E6665">
            <w:pPr>
              <w:spacing w:after="0" w:line="240" w:lineRule="auto"/>
              <w:rPr>
                <w:rStyle w:val="normaltextrun"/>
                <w:rFonts w:ascii="Arial" w:hAnsi="Arial" w:cs="Arial"/>
                <w:color w:val="000000"/>
                <w:bdr w:val="none" w:sz="0" w:space="0" w:color="auto" w:frame="1"/>
              </w:rPr>
            </w:pPr>
            <w:r w:rsidRPr="000E6665">
              <w:rPr>
                <w:rStyle w:val="normaltextrun"/>
                <w:rFonts w:ascii="Arial" w:hAnsi="Arial" w:cs="Arial"/>
                <w:color w:val="000000"/>
                <w:bdr w:val="none" w:sz="0" w:space="0" w:color="auto" w:frame="1"/>
              </w:rPr>
              <w:t>Table 1: 1.4.1</w:t>
            </w:r>
            <w:r w:rsidRPr="000E6665">
              <w:rPr>
                <w:rStyle w:val="normaltextrun"/>
                <w:rFonts w:ascii="Arial" w:hAnsi="Arial" w:cs="Arial"/>
                <w:b/>
                <w:color w:val="000000"/>
                <w:bdr w:val="none" w:sz="0" w:space="0" w:color="auto" w:frame="1"/>
              </w:rPr>
              <w:t xml:space="preserve">, </w:t>
            </w:r>
            <w:r w:rsidRPr="000E6665">
              <w:rPr>
                <w:rStyle w:val="normaltextrun"/>
                <w:rFonts w:ascii="Arial" w:hAnsi="Arial" w:cs="Arial"/>
                <w:color w:val="000000"/>
                <w:bdr w:val="none" w:sz="0" w:space="0" w:color="auto" w:frame="1"/>
              </w:rPr>
              <w:t>3.3.1</w:t>
            </w:r>
          </w:p>
          <w:p w14:paraId="7127C9E4" w14:textId="77777777" w:rsidR="000E6665" w:rsidRPr="000E6665" w:rsidRDefault="000E6665" w:rsidP="000E6665">
            <w:pPr>
              <w:spacing w:after="0" w:line="240" w:lineRule="auto"/>
              <w:rPr>
                <w:rStyle w:val="normaltextrun"/>
                <w:rFonts w:ascii="Arial" w:hAnsi="Arial" w:cs="Arial"/>
                <w:color w:val="000000"/>
                <w:bdr w:val="none" w:sz="0" w:space="0" w:color="auto" w:frame="1"/>
              </w:rPr>
            </w:pPr>
          </w:p>
          <w:p w14:paraId="397C8A7D" w14:textId="1E791FB3" w:rsidR="006F4406" w:rsidRPr="007944F7" w:rsidRDefault="000E6665" w:rsidP="000E6665">
            <w:pPr>
              <w:spacing w:after="0" w:line="240" w:lineRule="auto"/>
              <w:ind w:left="-15" w:firstLine="15"/>
              <w:rPr>
                <w:rStyle w:val="Strong"/>
                <w:rFonts w:ascii="Arial" w:hAnsi="Arial" w:cs="Arial"/>
                <w:b w:val="0"/>
              </w:rPr>
            </w:pPr>
            <w:r w:rsidRPr="000E6665">
              <w:rPr>
                <w:rStyle w:val="normaltextrun"/>
                <w:rFonts w:ascii="Arial" w:hAnsi="Arial" w:cs="Arial"/>
                <w:color w:val="000000"/>
                <w:bdr w:val="none" w:sz="0" w:space="0" w:color="auto" w:frame="1"/>
              </w:rPr>
              <w:t>Table 2: 1.4.3 and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62FFAA12" w14:textId="77777777" w:rsidR="00B84D20" w:rsidRPr="00B84D20" w:rsidRDefault="00B84D20" w:rsidP="00B84D20">
            <w:pPr>
              <w:spacing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1: 1.3.3</w:t>
            </w:r>
          </w:p>
          <w:p w14:paraId="052C5E44"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2: 3.1.2</w:t>
            </w:r>
          </w:p>
          <w:p w14:paraId="7451329D" w14:textId="55C57613" w:rsidR="00BE567C" w:rsidRPr="00280ACA" w:rsidRDefault="00BE567C" w:rsidP="00BE567C">
            <w:pPr>
              <w:spacing w:after="0" w:line="240" w:lineRule="auto"/>
              <w:ind w:left="-15" w:firstLine="15"/>
              <w:rPr>
                <w:rStyle w:val="Strong"/>
                <w:rFonts w:ascii="Arial" w:hAnsi="Arial" w:cs="Arial"/>
                <w:b w:val="0"/>
                <w:color w:val="C00000"/>
              </w:rPr>
            </w:pP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280ACA" w:rsidRDefault="0081625D" w:rsidP="0081625D">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3D762F" w:rsidRDefault="003D762F" w:rsidP="003D762F">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3D762F" w:rsidRDefault="003D762F" w:rsidP="003D762F">
            <w:pPr>
              <w:spacing w:after="0" w:line="240" w:lineRule="auto"/>
              <w:rPr>
                <w:rStyle w:val="normaltextrun"/>
                <w:rFonts w:ascii="Arial" w:hAnsi="Arial" w:cs="Arial"/>
                <w:color w:val="000000"/>
                <w:bdr w:val="none" w:sz="0" w:space="0" w:color="auto" w:frame="1"/>
              </w:rPr>
            </w:pPr>
          </w:p>
          <w:p w14:paraId="5600C0B6" w14:textId="77777777" w:rsidR="003D762F" w:rsidRPr="003D762F" w:rsidRDefault="003D762F" w:rsidP="003D762F">
            <w:pPr>
              <w:spacing w:line="240" w:lineRule="auto"/>
              <w:rPr>
                <w:rStyle w:val="normaltextrun"/>
                <w:rFonts w:ascii="Arial" w:hAnsi="Arial" w:cs="Arial"/>
                <w:color w:val="000000"/>
                <w:bdr w:val="none" w:sz="0" w:space="0" w:color="auto" w:frame="1"/>
              </w:rPr>
            </w:pPr>
            <w:r w:rsidRPr="003D762F">
              <w:rPr>
                <w:rStyle w:val="normaltextrun"/>
                <w:rFonts w:ascii="Arial" w:hAnsi="Arial" w:cs="Arial"/>
                <w:color w:val="000000"/>
                <w:bdr w:val="none" w:sz="0" w:space="0" w:color="auto" w:frame="1"/>
              </w:rPr>
              <w:t>Table 1: 1.3.3</w:t>
            </w:r>
          </w:p>
          <w:p w14:paraId="75EDEE31" w14:textId="77777777" w:rsidR="003D762F" w:rsidRPr="003D762F" w:rsidRDefault="003D762F" w:rsidP="003D762F">
            <w:pPr>
              <w:spacing w:after="0" w:line="240" w:lineRule="auto"/>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Table 2: 3.1.2</w:t>
            </w:r>
          </w:p>
          <w:p w14:paraId="4A2160C5" w14:textId="78D9A4C7" w:rsidR="0081625D" w:rsidRPr="00280ACA" w:rsidRDefault="0081625D" w:rsidP="0081625D">
            <w:pPr>
              <w:spacing w:after="0" w:line="240" w:lineRule="auto"/>
              <w:ind w:left="-15" w:firstLine="15"/>
              <w:rPr>
                <w:rStyle w:val="Strong"/>
                <w:rFonts w:ascii="Arial" w:hAnsi="Arial" w:cs="Arial"/>
                <w:b w:val="0"/>
                <w:color w:val="C00000"/>
              </w:rPr>
            </w:pP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7944F7" w:rsidRDefault="00C24705" w:rsidP="00C24705">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75DEBA2"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The Product features provide at least one mode of operation that does not </w:t>
            </w:r>
            <w:r w:rsidRPr="00153537">
              <w:rPr>
                <w:rStyle w:val="normaltextrun"/>
                <w:rFonts w:ascii="Arial" w:hAnsi="Arial" w:cs="Arial"/>
                <w:color w:val="000000"/>
                <w:bdr w:val="none" w:sz="0" w:space="0" w:color="auto" w:frame="1"/>
              </w:rPr>
              <w:lastRenderedPageBreak/>
              <w:t>require fine motor control or simultaneous manual operations.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77777777"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Table 1: 2.1.1, 2.4.1, 3.2.1, 3.2.2, 4.1.2</w:t>
            </w:r>
          </w:p>
          <w:p w14:paraId="5AAF6136" w14:textId="6BEC5B2C" w:rsidR="00C24705" w:rsidRPr="007944F7" w:rsidRDefault="00153537" w:rsidP="00153537">
            <w:pPr>
              <w:spacing w:after="0" w:line="24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t>Table 2: 2.4.7</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390545" w14:textId="77777777" w:rsidR="00E90ACB" w:rsidRPr="00E90ACB" w:rsidRDefault="00E90ACB" w:rsidP="00E90ACB">
            <w:pPr>
              <w:spacing w:after="0" w:line="240" w:lineRule="auto"/>
              <w:ind w:left="-15" w:firstLine="15"/>
              <w:rPr>
                <w:rStyle w:val="normaltextrun"/>
                <w:rFonts w:ascii="Arial" w:hAnsi="Arial" w:cs="Arial"/>
                <w:color w:val="000000"/>
                <w:bdr w:val="none" w:sz="0" w:space="0" w:color="auto" w:frame="1"/>
              </w:rPr>
            </w:pPr>
            <w:r w:rsidRPr="00E90ACB">
              <w:rPr>
                <w:rStyle w:val="normaltextrun"/>
                <w:rFonts w:ascii="Arial" w:hAnsi="Arial" w:cs="Arial"/>
                <w:color w:val="000000"/>
                <w:bdr w:val="none" w:sz="0" w:space="0" w:color="auto" w:frame="1"/>
              </w:rPr>
              <w:t>The Product features provide at least one mode of operation that enables users with limited reach to use its features. A few challenges may occur while accessing the application as</w:t>
            </w:r>
          </w:p>
          <w:p w14:paraId="0E8BF013" w14:textId="77777777" w:rsidR="00E90ACB" w:rsidRPr="00E90ACB" w:rsidRDefault="00E90ACB" w:rsidP="00E90ACB">
            <w:pPr>
              <w:spacing w:after="0" w:line="240" w:lineRule="auto"/>
              <w:ind w:left="-15" w:firstLine="15"/>
              <w:rPr>
                <w:rStyle w:val="normaltextrun"/>
                <w:rFonts w:ascii="Arial" w:hAnsi="Arial" w:cs="Arial"/>
                <w:color w:val="000000"/>
                <w:bdr w:val="none" w:sz="0" w:space="0" w:color="auto" w:frame="1"/>
              </w:rPr>
            </w:pPr>
            <w:r w:rsidRPr="00E90ACB">
              <w:rPr>
                <w:rStyle w:val="normaltextrun"/>
                <w:rFonts w:ascii="Arial" w:hAnsi="Arial" w:cs="Arial"/>
                <w:color w:val="000000"/>
                <w:bdr w:val="none" w:sz="0" w:space="0" w:color="auto" w:frame="1"/>
              </w:rPr>
              <w:t>disclosed in:</w:t>
            </w:r>
          </w:p>
          <w:p w14:paraId="2985D1BC" w14:textId="77777777" w:rsidR="00E90ACB" w:rsidRPr="00E90ACB" w:rsidRDefault="00E90ACB" w:rsidP="00E90ACB">
            <w:pPr>
              <w:rPr>
                <w:rStyle w:val="normaltextrun"/>
                <w:rFonts w:ascii="Arial" w:hAnsi="Arial" w:cs="Arial"/>
                <w:color w:val="000000"/>
                <w:bdr w:val="none" w:sz="0" w:space="0" w:color="auto" w:frame="1"/>
              </w:rPr>
            </w:pPr>
            <w:r w:rsidRPr="00E90ACB">
              <w:rPr>
                <w:rStyle w:val="normaltextrun"/>
                <w:rFonts w:ascii="Arial" w:hAnsi="Arial" w:cs="Arial"/>
                <w:color w:val="000000"/>
                <w:bdr w:val="none" w:sz="0" w:space="0" w:color="auto" w:frame="1"/>
              </w:rPr>
              <w:t>Table 1: 2.1.1, 2.4.1, 3.2.1, 3.2.2</w:t>
            </w:r>
          </w:p>
          <w:p w14:paraId="7589A42D" w14:textId="0DCBE20E" w:rsidR="00622B15" w:rsidRPr="007944F7" w:rsidRDefault="00E90ACB" w:rsidP="00E90ACB">
            <w:pPr>
              <w:spacing w:after="0" w:line="240" w:lineRule="auto"/>
              <w:ind w:left="-15" w:firstLine="15"/>
              <w:rPr>
                <w:rStyle w:val="Strong"/>
                <w:rFonts w:ascii="Arial" w:hAnsi="Arial" w:cs="Arial"/>
                <w:b w:val="0"/>
              </w:rPr>
            </w:pPr>
            <w:r w:rsidRPr="00E90ACB">
              <w:rPr>
                <w:rStyle w:val="normaltextrun"/>
                <w:rFonts w:ascii="Arial" w:hAnsi="Arial" w:cs="Arial"/>
                <w:color w:val="000000"/>
                <w:bdr w:val="none" w:sz="0" w:space="0" w:color="auto" w:frame="1"/>
              </w:rPr>
              <w:t>Table 2: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85B85D" w14:textId="77777777" w:rsidR="00B537A6" w:rsidRPr="00B537A6" w:rsidRDefault="00B537A6" w:rsidP="00B537A6">
            <w:pPr>
              <w:spacing w:after="0" w:line="240" w:lineRule="auto"/>
              <w:ind w:left="-15" w:firstLine="15"/>
              <w:rPr>
                <w:rStyle w:val="normaltextrun"/>
                <w:rFonts w:ascii="Arial" w:hAnsi="Arial" w:cs="Arial"/>
                <w:color w:val="000000"/>
                <w:bdr w:val="none" w:sz="0" w:space="0" w:color="auto" w:frame="1"/>
              </w:rPr>
            </w:pPr>
            <w:r w:rsidRPr="00B537A6">
              <w:rPr>
                <w:rStyle w:val="normaltextrun"/>
                <w:rFonts w:ascii="Arial" w:hAnsi="Arial" w:cs="Arial"/>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48FECC42" w14:textId="77777777" w:rsidR="00B537A6" w:rsidRPr="00B537A6" w:rsidRDefault="00B537A6" w:rsidP="00B537A6">
            <w:pPr>
              <w:rPr>
                <w:rStyle w:val="normaltextrun"/>
                <w:rFonts w:ascii="Arial" w:hAnsi="Arial" w:cs="Arial"/>
                <w:color w:val="000000"/>
                <w:bdr w:val="none" w:sz="0" w:space="0" w:color="auto" w:frame="1"/>
              </w:rPr>
            </w:pPr>
            <w:r w:rsidRPr="00B537A6">
              <w:rPr>
                <w:rStyle w:val="normaltextrun"/>
                <w:rFonts w:ascii="Arial" w:hAnsi="Arial" w:cs="Arial"/>
                <w:color w:val="000000"/>
                <w:bdr w:val="none" w:sz="0" w:space="0" w:color="auto" w:frame="1"/>
              </w:rPr>
              <w:t>Table 1: 1.1.1, 1.3.1, 1.3.2, 1.3.3, 1.4.1, 2.1.1, 2.4.1, 3.2.1, 3.2.2, 3.3.1, 3.3.2, 4.1.2</w:t>
            </w:r>
          </w:p>
          <w:p w14:paraId="40AFF73B" w14:textId="71EEDF35" w:rsidR="000C5523" w:rsidRPr="00B537A6" w:rsidRDefault="00B537A6" w:rsidP="00B537A6">
            <w:pPr>
              <w:spacing w:after="0" w:line="240" w:lineRule="auto"/>
              <w:ind w:left="-15" w:firstLine="15"/>
              <w:rPr>
                <w:rStyle w:val="normaltextrun"/>
                <w:color w:val="000000"/>
                <w:bdr w:val="none" w:sz="0" w:space="0" w:color="auto" w:frame="1"/>
              </w:rPr>
            </w:pPr>
            <w:r w:rsidRPr="00B537A6">
              <w:rPr>
                <w:rStyle w:val="normaltextrun"/>
                <w:rFonts w:ascii="Arial" w:hAnsi="Arial" w:cs="Arial"/>
                <w:color w:val="000000"/>
                <w:bdr w:val="none" w:sz="0" w:space="0" w:color="auto" w:frame="1"/>
              </w:rPr>
              <w:t>Table 2: 2.4.7, 3.1.2,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8"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9"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80"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1"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2"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3"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4"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5"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6"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7"/>
      <w:footerReference w:type="default" r:id="rId88"/>
      <w:footerReference w:type="first" r:id="rId89"/>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DABC" w14:textId="77777777" w:rsidR="00914247" w:rsidRDefault="00914247" w:rsidP="000166E6">
      <w:pPr>
        <w:spacing w:after="0" w:line="240" w:lineRule="auto"/>
      </w:pPr>
      <w:r>
        <w:separator/>
      </w:r>
    </w:p>
  </w:endnote>
  <w:endnote w:type="continuationSeparator" w:id="0">
    <w:p w14:paraId="3FDBDC6F" w14:textId="77777777" w:rsidR="00914247" w:rsidRDefault="00914247" w:rsidP="000166E6">
      <w:pPr>
        <w:spacing w:after="0" w:line="240" w:lineRule="auto"/>
      </w:pPr>
      <w:r>
        <w:continuationSeparator/>
      </w:r>
    </w:p>
  </w:endnote>
  <w:endnote w:type="continuationNotice" w:id="1">
    <w:p w14:paraId="6C291CDA" w14:textId="77777777" w:rsidR="00914247" w:rsidRDefault="0091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9306" w14:textId="77777777" w:rsidR="00914247" w:rsidRDefault="00914247" w:rsidP="000166E6">
      <w:pPr>
        <w:spacing w:after="0" w:line="240" w:lineRule="auto"/>
      </w:pPr>
      <w:r>
        <w:separator/>
      </w:r>
    </w:p>
  </w:footnote>
  <w:footnote w:type="continuationSeparator" w:id="0">
    <w:p w14:paraId="3F76D87B" w14:textId="77777777" w:rsidR="00914247" w:rsidRDefault="00914247" w:rsidP="000166E6">
      <w:pPr>
        <w:spacing w:after="0" w:line="240" w:lineRule="auto"/>
      </w:pPr>
      <w:r>
        <w:continuationSeparator/>
      </w:r>
    </w:p>
  </w:footnote>
  <w:footnote w:type="continuationNotice" w:id="1">
    <w:p w14:paraId="51FE9CFC" w14:textId="77777777" w:rsidR="00914247" w:rsidRDefault="00914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792F8C3E" w:rsidR="008552EE" w:rsidRPr="00BC6B38" w:rsidRDefault="008552EE" w:rsidP="008552EE">
    <w:pPr>
      <w:pStyle w:val="Header"/>
      <w:jc w:val="right"/>
      <w:rPr>
        <w:rFonts w:ascii="Arial" w:hAnsi="Arial" w:cs="Arial"/>
        <w:lang w:val="en-US"/>
      </w:rPr>
    </w:pPr>
    <w:r w:rsidRPr="00BC6B38">
      <w:rPr>
        <w:rFonts w:ascii="Arial" w:hAnsi="Arial" w:cs="Arial"/>
        <w:lang w:val="en-US"/>
      </w:rPr>
      <w:t xml:space="preserve">VMware Carbon Black Cloud Container™, 22.6 </w:t>
    </w:r>
    <w:r w:rsidR="004C0311">
      <w:rPr>
        <w:rFonts w:ascii="Arial" w:hAnsi="Arial" w:cs="Arial"/>
        <w:lang w:val="en-US"/>
      </w:rPr>
      <w:t xml:space="preserve">| </w:t>
    </w:r>
    <w:r w:rsidRPr="00BC6B38">
      <w:rPr>
        <w:rFonts w:ascii="Arial" w:hAnsi="Arial" w:cs="Arial"/>
        <w:lang w:val="en-US"/>
      </w:rPr>
      <w:t>VPAT November 2022</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291"/>
    <w:multiLevelType w:val="hybridMultilevel"/>
    <w:tmpl w:val="E0B89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8C5"/>
    <w:multiLevelType w:val="hybridMultilevel"/>
    <w:tmpl w:val="C82CE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8"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66132"/>
    <w:multiLevelType w:val="hybridMultilevel"/>
    <w:tmpl w:val="086C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D08DF"/>
    <w:multiLevelType w:val="hybridMultilevel"/>
    <w:tmpl w:val="57D4D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26"/>
  </w:num>
  <w:num w:numId="2" w16cid:durableId="781343378">
    <w:abstractNumId w:val="27"/>
  </w:num>
  <w:num w:numId="3" w16cid:durableId="622543914">
    <w:abstractNumId w:val="5"/>
  </w:num>
  <w:num w:numId="4" w16cid:durableId="456917344">
    <w:abstractNumId w:val="21"/>
  </w:num>
  <w:num w:numId="5" w16cid:durableId="614292856">
    <w:abstractNumId w:val="44"/>
  </w:num>
  <w:num w:numId="6" w16cid:durableId="322587783">
    <w:abstractNumId w:val="32"/>
  </w:num>
  <w:num w:numId="7" w16cid:durableId="797991108">
    <w:abstractNumId w:val="16"/>
  </w:num>
  <w:num w:numId="8" w16cid:durableId="217714663">
    <w:abstractNumId w:val="31"/>
  </w:num>
  <w:num w:numId="9" w16cid:durableId="2096709972">
    <w:abstractNumId w:val="10"/>
  </w:num>
  <w:num w:numId="10" w16cid:durableId="624624369">
    <w:abstractNumId w:val="29"/>
  </w:num>
  <w:num w:numId="11" w16cid:durableId="1180897398">
    <w:abstractNumId w:val="4"/>
  </w:num>
  <w:num w:numId="12" w16cid:durableId="1332102552">
    <w:abstractNumId w:val="6"/>
  </w:num>
  <w:num w:numId="13" w16cid:durableId="37172926">
    <w:abstractNumId w:val="22"/>
  </w:num>
  <w:num w:numId="14" w16cid:durableId="791703381">
    <w:abstractNumId w:val="36"/>
  </w:num>
  <w:num w:numId="15" w16cid:durableId="168906761">
    <w:abstractNumId w:val="14"/>
  </w:num>
  <w:num w:numId="16" w16cid:durableId="339311552">
    <w:abstractNumId w:val="43"/>
  </w:num>
  <w:num w:numId="17" w16cid:durableId="481043529">
    <w:abstractNumId w:val="45"/>
  </w:num>
  <w:num w:numId="18" w16cid:durableId="1260257469">
    <w:abstractNumId w:val="40"/>
  </w:num>
  <w:num w:numId="19" w16cid:durableId="401605781">
    <w:abstractNumId w:val="20"/>
  </w:num>
  <w:num w:numId="20" w16cid:durableId="193271350">
    <w:abstractNumId w:val="19"/>
  </w:num>
  <w:num w:numId="21" w16cid:durableId="1341392854">
    <w:abstractNumId w:val="30"/>
  </w:num>
  <w:num w:numId="22" w16cid:durableId="1877085187">
    <w:abstractNumId w:val="3"/>
  </w:num>
  <w:num w:numId="23" w16cid:durableId="980693115">
    <w:abstractNumId w:val="46"/>
  </w:num>
  <w:num w:numId="24" w16cid:durableId="212696216">
    <w:abstractNumId w:val="34"/>
  </w:num>
  <w:num w:numId="25" w16cid:durableId="713500129">
    <w:abstractNumId w:val="13"/>
  </w:num>
  <w:num w:numId="26" w16cid:durableId="1526334496">
    <w:abstractNumId w:val="8"/>
  </w:num>
  <w:num w:numId="27" w16cid:durableId="1406142895">
    <w:abstractNumId w:val="38"/>
  </w:num>
  <w:num w:numId="28" w16cid:durableId="980034806">
    <w:abstractNumId w:val="17"/>
  </w:num>
  <w:num w:numId="29" w16cid:durableId="1432891175">
    <w:abstractNumId w:val="18"/>
  </w:num>
  <w:num w:numId="30" w16cid:durableId="2085226601">
    <w:abstractNumId w:val="2"/>
  </w:num>
  <w:num w:numId="31" w16cid:durableId="1700619582">
    <w:abstractNumId w:val="39"/>
  </w:num>
  <w:num w:numId="32" w16cid:durableId="2071422869">
    <w:abstractNumId w:val="41"/>
  </w:num>
  <w:num w:numId="33" w16cid:durableId="1965235865">
    <w:abstractNumId w:val="24"/>
  </w:num>
  <w:num w:numId="34" w16cid:durableId="958417524">
    <w:abstractNumId w:val="37"/>
  </w:num>
  <w:num w:numId="35" w16cid:durableId="1911958157">
    <w:abstractNumId w:val="23"/>
  </w:num>
  <w:num w:numId="36" w16cid:durableId="1996567631">
    <w:abstractNumId w:val="33"/>
  </w:num>
  <w:num w:numId="37" w16cid:durableId="1751611962">
    <w:abstractNumId w:val="1"/>
  </w:num>
  <w:num w:numId="38" w16cid:durableId="1770008797">
    <w:abstractNumId w:val="15"/>
  </w:num>
  <w:num w:numId="39" w16cid:durableId="1162695712">
    <w:abstractNumId w:val="9"/>
  </w:num>
  <w:num w:numId="40" w16cid:durableId="386298542">
    <w:abstractNumId w:val="25"/>
  </w:num>
  <w:num w:numId="41" w16cid:durableId="1352338554">
    <w:abstractNumId w:val="1"/>
  </w:num>
  <w:num w:numId="42" w16cid:durableId="1891377630">
    <w:abstractNumId w:val="35"/>
  </w:num>
  <w:num w:numId="43" w16cid:durableId="921721576">
    <w:abstractNumId w:val="12"/>
  </w:num>
  <w:num w:numId="44" w16cid:durableId="2062748252">
    <w:abstractNumId w:val="7"/>
  </w:num>
  <w:num w:numId="45" w16cid:durableId="2044594990">
    <w:abstractNumId w:val="11"/>
  </w:num>
  <w:num w:numId="46" w16cid:durableId="443421151">
    <w:abstractNumId w:val="28"/>
  </w:num>
  <w:num w:numId="47" w16cid:durableId="134294919">
    <w:abstractNumId w:val="0"/>
  </w:num>
  <w:num w:numId="48" w16cid:durableId="388654712">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5A9E"/>
    <w:rsid w:val="00025B80"/>
    <w:rsid w:val="000334C0"/>
    <w:rsid w:val="00036105"/>
    <w:rsid w:val="00040BBB"/>
    <w:rsid w:val="00043DE9"/>
    <w:rsid w:val="000452E7"/>
    <w:rsid w:val="00045442"/>
    <w:rsid w:val="00045BDA"/>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113D"/>
    <w:rsid w:val="000918C5"/>
    <w:rsid w:val="00097CDA"/>
    <w:rsid w:val="000A0483"/>
    <w:rsid w:val="000A2341"/>
    <w:rsid w:val="000A2C3A"/>
    <w:rsid w:val="000A32DE"/>
    <w:rsid w:val="000A6804"/>
    <w:rsid w:val="000B0FA8"/>
    <w:rsid w:val="000B46F2"/>
    <w:rsid w:val="000B623F"/>
    <w:rsid w:val="000B6A1A"/>
    <w:rsid w:val="000B72FD"/>
    <w:rsid w:val="000B7C30"/>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CD"/>
    <w:rsid w:val="0016220D"/>
    <w:rsid w:val="00162C7E"/>
    <w:rsid w:val="00164EE5"/>
    <w:rsid w:val="00166244"/>
    <w:rsid w:val="0016704A"/>
    <w:rsid w:val="0017222D"/>
    <w:rsid w:val="00173059"/>
    <w:rsid w:val="00174AF0"/>
    <w:rsid w:val="00175077"/>
    <w:rsid w:val="00176180"/>
    <w:rsid w:val="0017632D"/>
    <w:rsid w:val="00181551"/>
    <w:rsid w:val="001864D8"/>
    <w:rsid w:val="00186E08"/>
    <w:rsid w:val="00190C47"/>
    <w:rsid w:val="001934E9"/>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C1793"/>
    <w:rsid w:val="001C1E09"/>
    <w:rsid w:val="001C2D10"/>
    <w:rsid w:val="001C2E6B"/>
    <w:rsid w:val="001C2F66"/>
    <w:rsid w:val="001C6359"/>
    <w:rsid w:val="001C6B3D"/>
    <w:rsid w:val="001D0A52"/>
    <w:rsid w:val="001D1F08"/>
    <w:rsid w:val="001D2295"/>
    <w:rsid w:val="001D276B"/>
    <w:rsid w:val="001D2DFB"/>
    <w:rsid w:val="001D402E"/>
    <w:rsid w:val="001D4FB2"/>
    <w:rsid w:val="001D525B"/>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5CCF"/>
    <w:rsid w:val="0022708E"/>
    <w:rsid w:val="002270B4"/>
    <w:rsid w:val="002302A1"/>
    <w:rsid w:val="00230C24"/>
    <w:rsid w:val="00234DED"/>
    <w:rsid w:val="00234E2E"/>
    <w:rsid w:val="00235141"/>
    <w:rsid w:val="00235446"/>
    <w:rsid w:val="00236CAB"/>
    <w:rsid w:val="00237660"/>
    <w:rsid w:val="00240E97"/>
    <w:rsid w:val="0024208C"/>
    <w:rsid w:val="002441DC"/>
    <w:rsid w:val="00244FAE"/>
    <w:rsid w:val="00245802"/>
    <w:rsid w:val="00245965"/>
    <w:rsid w:val="00247D48"/>
    <w:rsid w:val="002523FB"/>
    <w:rsid w:val="002540AB"/>
    <w:rsid w:val="00256160"/>
    <w:rsid w:val="00257151"/>
    <w:rsid w:val="0025739C"/>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B0F"/>
    <w:rsid w:val="00276808"/>
    <w:rsid w:val="00277766"/>
    <w:rsid w:val="00277B44"/>
    <w:rsid w:val="00277BC7"/>
    <w:rsid w:val="00280ACA"/>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1D2E"/>
    <w:rsid w:val="002B30CC"/>
    <w:rsid w:val="002B31D2"/>
    <w:rsid w:val="002B45FB"/>
    <w:rsid w:val="002B4D84"/>
    <w:rsid w:val="002B5092"/>
    <w:rsid w:val="002B5238"/>
    <w:rsid w:val="002B6683"/>
    <w:rsid w:val="002B686E"/>
    <w:rsid w:val="002B6CE9"/>
    <w:rsid w:val="002B6D4C"/>
    <w:rsid w:val="002B775D"/>
    <w:rsid w:val="002B7852"/>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B11"/>
    <w:rsid w:val="002E4681"/>
    <w:rsid w:val="002E493F"/>
    <w:rsid w:val="002E5100"/>
    <w:rsid w:val="002E7552"/>
    <w:rsid w:val="002F0242"/>
    <w:rsid w:val="002F05F3"/>
    <w:rsid w:val="002F11E2"/>
    <w:rsid w:val="002F14B5"/>
    <w:rsid w:val="002F261D"/>
    <w:rsid w:val="002F3CB3"/>
    <w:rsid w:val="002F6292"/>
    <w:rsid w:val="0030069A"/>
    <w:rsid w:val="00301E95"/>
    <w:rsid w:val="00306980"/>
    <w:rsid w:val="00307380"/>
    <w:rsid w:val="00310B13"/>
    <w:rsid w:val="00311C3E"/>
    <w:rsid w:val="003127BD"/>
    <w:rsid w:val="0031307B"/>
    <w:rsid w:val="00314785"/>
    <w:rsid w:val="00314CF9"/>
    <w:rsid w:val="0031657F"/>
    <w:rsid w:val="00320395"/>
    <w:rsid w:val="003209BB"/>
    <w:rsid w:val="00321B34"/>
    <w:rsid w:val="00322109"/>
    <w:rsid w:val="003222F3"/>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DCD"/>
    <w:rsid w:val="00356FF5"/>
    <w:rsid w:val="003603B2"/>
    <w:rsid w:val="0036213E"/>
    <w:rsid w:val="0036289C"/>
    <w:rsid w:val="00365213"/>
    <w:rsid w:val="00367F77"/>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89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13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6096"/>
    <w:rsid w:val="003D6EB4"/>
    <w:rsid w:val="003D730B"/>
    <w:rsid w:val="003D75CF"/>
    <w:rsid w:val="003D762F"/>
    <w:rsid w:val="003E10E4"/>
    <w:rsid w:val="003E1CF6"/>
    <w:rsid w:val="003E1D9F"/>
    <w:rsid w:val="003E38C1"/>
    <w:rsid w:val="003E3F2B"/>
    <w:rsid w:val="003E47A9"/>
    <w:rsid w:val="003E5404"/>
    <w:rsid w:val="003E564C"/>
    <w:rsid w:val="003F015B"/>
    <w:rsid w:val="003F0D31"/>
    <w:rsid w:val="003F0F64"/>
    <w:rsid w:val="003F157A"/>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64EA"/>
    <w:rsid w:val="004069E1"/>
    <w:rsid w:val="00407B98"/>
    <w:rsid w:val="0041156E"/>
    <w:rsid w:val="004128D7"/>
    <w:rsid w:val="004133B3"/>
    <w:rsid w:val="0041485C"/>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624D"/>
    <w:rsid w:val="00466C60"/>
    <w:rsid w:val="004700D1"/>
    <w:rsid w:val="00470354"/>
    <w:rsid w:val="00470AC0"/>
    <w:rsid w:val="004720C9"/>
    <w:rsid w:val="0047397D"/>
    <w:rsid w:val="00474877"/>
    <w:rsid w:val="00475CE0"/>
    <w:rsid w:val="00475D81"/>
    <w:rsid w:val="00476804"/>
    <w:rsid w:val="00476B5C"/>
    <w:rsid w:val="00480713"/>
    <w:rsid w:val="00480CC8"/>
    <w:rsid w:val="0048131A"/>
    <w:rsid w:val="0048157B"/>
    <w:rsid w:val="00481B30"/>
    <w:rsid w:val="00481E9E"/>
    <w:rsid w:val="00481F52"/>
    <w:rsid w:val="00484C35"/>
    <w:rsid w:val="004900A9"/>
    <w:rsid w:val="004923A1"/>
    <w:rsid w:val="004928F1"/>
    <w:rsid w:val="00492AC4"/>
    <w:rsid w:val="004936CD"/>
    <w:rsid w:val="0049699F"/>
    <w:rsid w:val="004A1020"/>
    <w:rsid w:val="004A1530"/>
    <w:rsid w:val="004A31A7"/>
    <w:rsid w:val="004A371E"/>
    <w:rsid w:val="004A3ABC"/>
    <w:rsid w:val="004A5849"/>
    <w:rsid w:val="004A7B42"/>
    <w:rsid w:val="004A7B9D"/>
    <w:rsid w:val="004B0319"/>
    <w:rsid w:val="004B06D2"/>
    <w:rsid w:val="004B0754"/>
    <w:rsid w:val="004B10D2"/>
    <w:rsid w:val="004B5C11"/>
    <w:rsid w:val="004B7B1C"/>
    <w:rsid w:val="004C0311"/>
    <w:rsid w:val="004C0B49"/>
    <w:rsid w:val="004C19F3"/>
    <w:rsid w:val="004C2EBD"/>
    <w:rsid w:val="004C3487"/>
    <w:rsid w:val="004C4CB0"/>
    <w:rsid w:val="004C577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F17"/>
    <w:rsid w:val="00505DC4"/>
    <w:rsid w:val="00505EF4"/>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6149B"/>
    <w:rsid w:val="00561AF9"/>
    <w:rsid w:val="005620AA"/>
    <w:rsid w:val="00562AB3"/>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1331"/>
    <w:rsid w:val="00593B16"/>
    <w:rsid w:val="005960FA"/>
    <w:rsid w:val="00596DAD"/>
    <w:rsid w:val="0059704E"/>
    <w:rsid w:val="0059730D"/>
    <w:rsid w:val="005974EE"/>
    <w:rsid w:val="00597799"/>
    <w:rsid w:val="005A05F1"/>
    <w:rsid w:val="005A14C2"/>
    <w:rsid w:val="005A63E0"/>
    <w:rsid w:val="005A655F"/>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733"/>
    <w:rsid w:val="005D60BA"/>
    <w:rsid w:val="005D6340"/>
    <w:rsid w:val="005D6A69"/>
    <w:rsid w:val="005D6FF6"/>
    <w:rsid w:val="005D7296"/>
    <w:rsid w:val="005D732B"/>
    <w:rsid w:val="005D76F8"/>
    <w:rsid w:val="005D7D11"/>
    <w:rsid w:val="005E0B87"/>
    <w:rsid w:val="005E32A1"/>
    <w:rsid w:val="005E33D8"/>
    <w:rsid w:val="005E42B5"/>
    <w:rsid w:val="005E7AC0"/>
    <w:rsid w:val="005F05E0"/>
    <w:rsid w:val="005F1CE8"/>
    <w:rsid w:val="005F1CE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4B79"/>
    <w:rsid w:val="00621520"/>
    <w:rsid w:val="00622118"/>
    <w:rsid w:val="00622972"/>
    <w:rsid w:val="00622B15"/>
    <w:rsid w:val="00626FA2"/>
    <w:rsid w:val="00627C0F"/>
    <w:rsid w:val="00630FC2"/>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4768"/>
    <w:rsid w:val="00675DD0"/>
    <w:rsid w:val="00676668"/>
    <w:rsid w:val="00681053"/>
    <w:rsid w:val="0068319D"/>
    <w:rsid w:val="006836F4"/>
    <w:rsid w:val="00684A70"/>
    <w:rsid w:val="00684AD1"/>
    <w:rsid w:val="00684E74"/>
    <w:rsid w:val="00685E3C"/>
    <w:rsid w:val="00687179"/>
    <w:rsid w:val="00687962"/>
    <w:rsid w:val="006904D5"/>
    <w:rsid w:val="00690C99"/>
    <w:rsid w:val="00691EEA"/>
    <w:rsid w:val="006921C4"/>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D88"/>
    <w:rsid w:val="006B768D"/>
    <w:rsid w:val="006C0E14"/>
    <w:rsid w:val="006C0E20"/>
    <w:rsid w:val="006C0FF4"/>
    <w:rsid w:val="006C267F"/>
    <w:rsid w:val="006C2C79"/>
    <w:rsid w:val="006C3592"/>
    <w:rsid w:val="006C51A2"/>
    <w:rsid w:val="006C700C"/>
    <w:rsid w:val="006D2793"/>
    <w:rsid w:val="006D5F28"/>
    <w:rsid w:val="006D7F72"/>
    <w:rsid w:val="006E0226"/>
    <w:rsid w:val="006E15FE"/>
    <w:rsid w:val="006E3389"/>
    <w:rsid w:val="006E37C4"/>
    <w:rsid w:val="006E42B7"/>
    <w:rsid w:val="006E6856"/>
    <w:rsid w:val="006E69C1"/>
    <w:rsid w:val="006E75CD"/>
    <w:rsid w:val="006E7F05"/>
    <w:rsid w:val="006F0C39"/>
    <w:rsid w:val="006F1E36"/>
    <w:rsid w:val="006F3359"/>
    <w:rsid w:val="006F413B"/>
    <w:rsid w:val="006F43AD"/>
    <w:rsid w:val="006F4406"/>
    <w:rsid w:val="006F45B6"/>
    <w:rsid w:val="006F49C5"/>
    <w:rsid w:val="006F6CFE"/>
    <w:rsid w:val="007011C9"/>
    <w:rsid w:val="0070166A"/>
    <w:rsid w:val="0070332C"/>
    <w:rsid w:val="0070477E"/>
    <w:rsid w:val="0070498C"/>
    <w:rsid w:val="0070535A"/>
    <w:rsid w:val="0070709C"/>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4630"/>
    <w:rsid w:val="00747CE8"/>
    <w:rsid w:val="0075077D"/>
    <w:rsid w:val="00750E5D"/>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4729"/>
    <w:rsid w:val="007E4746"/>
    <w:rsid w:val="007E4CEE"/>
    <w:rsid w:val="007E5D58"/>
    <w:rsid w:val="007E7FD7"/>
    <w:rsid w:val="007F00D0"/>
    <w:rsid w:val="007F172F"/>
    <w:rsid w:val="007F2BBC"/>
    <w:rsid w:val="007F3C96"/>
    <w:rsid w:val="007F62BA"/>
    <w:rsid w:val="007F65DF"/>
    <w:rsid w:val="008000D7"/>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7E4D"/>
    <w:rsid w:val="00832320"/>
    <w:rsid w:val="0083482C"/>
    <w:rsid w:val="00835A46"/>
    <w:rsid w:val="00836B54"/>
    <w:rsid w:val="00837099"/>
    <w:rsid w:val="008377D7"/>
    <w:rsid w:val="00837F2B"/>
    <w:rsid w:val="00841AB2"/>
    <w:rsid w:val="00841B2C"/>
    <w:rsid w:val="008429EF"/>
    <w:rsid w:val="00844466"/>
    <w:rsid w:val="00845C50"/>
    <w:rsid w:val="00846A60"/>
    <w:rsid w:val="00846F35"/>
    <w:rsid w:val="008470C2"/>
    <w:rsid w:val="008476BF"/>
    <w:rsid w:val="00851AE5"/>
    <w:rsid w:val="00851E99"/>
    <w:rsid w:val="00852077"/>
    <w:rsid w:val="00852E6C"/>
    <w:rsid w:val="00852F1A"/>
    <w:rsid w:val="00853906"/>
    <w:rsid w:val="00854124"/>
    <w:rsid w:val="008552EE"/>
    <w:rsid w:val="008600DC"/>
    <w:rsid w:val="008600E5"/>
    <w:rsid w:val="008610EF"/>
    <w:rsid w:val="0086152B"/>
    <w:rsid w:val="00861C10"/>
    <w:rsid w:val="00866545"/>
    <w:rsid w:val="00866BE1"/>
    <w:rsid w:val="0086764C"/>
    <w:rsid w:val="0087222A"/>
    <w:rsid w:val="00872E27"/>
    <w:rsid w:val="00873405"/>
    <w:rsid w:val="0087383D"/>
    <w:rsid w:val="00875D4D"/>
    <w:rsid w:val="0087766C"/>
    <w:rsid w:val="0088060D"/>
    <w:rsid w:val="00881126"/>
    <w:rsid w:val="00882C98"/>
    <w:rsid w:val="00883F89"/>
    <w:rsid w:val="00884F11"/>
    <w:rsid w:val="0088587B"/>
    <w:rsid w:val="00885BE3"/>
    <w:rsid w:val="00885E99"/>
    <w:rsid w:val="00885F95"/>
    <w:rsid w:val="0088719E"/>
    <w:rsid w:val="00891E19"/>
    <w:rsid w:val="00892EA0"/>
    <w:rsid w:val="008932F1"/>
    <w:rsid w:val="008941A8"/>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6E65"/>
    <w:rsid w:val="008D7B77"/>
    <w:rsid w:val="008E03CD"/>
    <w:rsid w:val="008E0DC1"/>
    <w:rsid w:val="008E0F95"/>
    <w:rsid w:val="008E16E5"/>
    <w:rsid w:val="008E3E48"/>
    <w:rsid w:val="008E4769"/>
    <w:rsid w:val="008E4A06"/>
    <w:rsid w:val="008E5339"/>
    <w:rsid w:val="008E5387"/>
    <w:rsid w:val="008E7CD3"/>
    <w:rsid w:val="008F0E02"/>
    <w:rsid w:val="008F0F52"/>
    <w:rsid w:val="008F2F0F"/>
    <w:rsid w:val="008F3963"/>
    <w:rsid w:val="008F6D4D"/>
    <w:rsid w:val="00900D56"/>
    <w:rsid w:val="00901636"/>
    <w:rsid w:val="00905F7A"/>
    <w:rsid w:val="00906F92"/>
    <w:rsid w:val="00907713"/>
    <w:rsid w:val="00907F9D"/>
    <w:rsid w:val="009113F9"/>
    <w:rsid w:val="0091278E"/>
    <w:rsid w:val="009132FB"/>
    <w:rsid w:val="00914247"/>
    <w:rsid w:val="0091478B"/>
    <w:rsid w:val="00914C64"/>
    <w:rsid w:val="00914E90"/>
    <w:rsid w:val="009155F4"/>
    <w:rsid w:val="00915797"/>
    <w:rsid w:val="00917568"/>
    <w:rsid w:val="00917E9B"/>
    <w:rsid w:val="009203F1"/>
    <w:rsid w:val="009205DC"/>
    <w:rsid w:val="00921C87"/>
    <w:rsid w:val="00921D28"/>
    <w:rsid w:val="00922045"/>
    <w:rsid w:val="009239A4"/>
    <w:rsid w:val="0092403D"/>
    <w:rsid w:val="0092405A"/>
    <w:rsid w:val="00924738"/>
    <w:rsid w:val="009247A2"/>
    <w:rsid w:val="00926034"/>
    <w:rsid w:val="00926E68"/>
    <w:rsid w:val="00927D74"/>
    <w:rsid w:val="00930A3F"/>
    <w:rsid w:val="00930FB7"/>
    <w:rsid w:val="009312BD"/>
    <w:rsid w:val="0093177B"/>
    <w:rsid w:val="00931C8A"/>
    <w:rsid w:val="0093227A"/>
    <w:rsid w:val="0093330A"/>
    <w:rsid w:val="009346C2"/>
    <w:rsid w:val="00935E72"/>
    <w:rsid w:val="00937996"/>
    <w:rsid w:val="00942F4E"/>
    <w:rsid w:val="00944C45"/>
    <w:rsid w:val="00946BEF"/>
    <w:rsid w:val="00946F67"/>
    <w:rsid w:val="00947450"/>
    <w:rsid w:val="009506B6"/>
    <w:rsid w:val="00950C89"/>
    <w:rsid w:val="0095118C"/>
    <w:rsid w:val="00953007"/>
    <w:rsid w:val="00953736"/>
    <w:rsid w:val="0095514B"/>
    <w:rsid w:val="00960591"/>
    <w:rsid w:val="00960809"/>
    <w:rsid w:val="00961C14"/>
    <w:rsid w:val="00961E7C"/>
    <w:rsid w:val="00962479"/>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71C2"/>
    <w:rsid w:val="00997F28"/>
    <w:rsid w:val="009A3680"/>
    <w:rsid w:val="009A41AE"/>
    <w:rsid w:val="009A68F9"/>
    <w:rsid w:val="009B0DEE"/>
    <w:rsid w:val="009B143F"/>
    <w:rsid w:val="009B1BB0"/>
    <w:rsid w:val="009B20D1"/>
    <w:rsid w:val="009B24A5"/>
    <w:rsid w:val="009B37B0"/>
    <w:rsid w:val="009B53B1"/>
    <w:rsid w:val="009B5927"/>
    <w:rsid w:val="009B6100"/>
    <w:rsid w:val="009C0EE1"/>
    <w:rsid w:val="009C1B36"/>
    <w:rsid w:val="009C4165"/>
    <w:rsid w:val="009C4AB9"/>
    <w:rsid w:val="009C5D68"/>
    <w:rsid w:val="009C6393"/>
    <w:rsid w:val="009C63E9"/>
    <w:rsid w:val="009C6E1E"/>
    <w:rsid w:val="009C7B2E"/>
    <w:rsid w:val="009D09E0"/>
    <w:rsid w:val="009D2514"/>
    <w:rsid w:val="009D2F61"/>
    <w:rsid w:val="009D366A"/>
    <w:rsid w:val="009D41A9"/>
    <w:rsid w:val="009D4C12"/>
    <w:rsid w:val="009D562C"/>
    <w:rsid w:val="009D64DB"/>
    <w:rsid w:val="009E230F"/>
    <w:rsid w:val="009E277B"/>
    <w:rsid w:val="009E2B3E"/>
    <w:rsid w:val="009E382F"/>
    <w:rsid w:val="009E50D5"/>
    <w:rsid w:val="009E6A51"/>
    <w:rsid w:val="009E6B99"/>
    <w:rsid w:val="009F0FAD"/>
    <w:rsid w:val="009F1F4E"/>
    <w:rsid w:val="009F24A8"/>
    <w:rsid w:val="009F559C"/>
    <w:rsid w:val="009F7BAC"/>
    <w:rsid w:val="00A01A98"/>
    <w:rsid w:val="00A02B6E"/>
    <w:rsid w:val="00A03D91"/>
    <w:rsid w:val="00A0421C"/>
    <w:rsid w:val="00A05DB0"/>
    <w:rsid w:val="00A05F37"/>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F8"/>
    <w:rsid w:val="00A44468"/>
    <w:rsid w:val="00A44E32"/>
    <w:rsid w:val="00A45CC1"/>
    <w:rsid w:val="00A5018C"/>
    <w:rsid w:val="00A50D55"/>
    <w:rsid w:val="00A51E22"/>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6E3C"/>
    <w:rsid w:val="00AB77BA"/>
    <w:rsid w:val="00AC1780"/>
    <w:rsid w:val="00AC1D97"/>
    <w:rsid w:val="00AC3C6D"/>
    <w:rsid w:val="00AC7FCC"/>
    <w:rsid w:val="00AD0A8E"/>
    <w:rsid w:val="00AD1409"/>
    <w:rsid w:val="00AD1AA8"/>
    <w:rsid w:val="00AD1B47"/>
    <w:rsid w:val="00AD2BF0"/>
    <w:rsid w:val="00AD588C"/>
    <w:rsid w:val="00AD64F4"/>
    <w:rsid w:val="00AD6617"/>
    <w:rsid w:val="00AD6E8E"/>
    <w:rsid w:val="00AD6FF8"/>
    <w:rsid w:val="00AD7E82"/>
    <w:rsid w:val="00AE0C1E"/>
    <w:rsid w:val="00AE227A"/>
    <w:rsid w:val="00AE29C7"/>
    <w:rsid w:val="00AE3A1B"/>
    <w:rsid w:val="00AE7B8E"/>
    <w:rsid w:val="00AF0B7B"/>
    <w:rsid w:val="00AF2370"/>
    <w:rsid w:val="00AF5714"/>
    <w:rsid w:val="00AF5E02"/>
    <w:rsid w:val="00AF5EE7"/>
    <w:rsid w:val="00AF61FB"/>
    <w:rsid w:val="00AF6292"/>
    <w:rsid w:val="00AF6D64"/>
    <w:rsid w:val="00B02D04"/>
    <w:rsid w:val="00B03633"/>
    <w:rsid w:val="00B04691"/>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7E63"/>
    <w:rsid w:val="00B5200C"/>
    <w:rsid w:val="00B537A6"/>
    <w:rsid w:val="00B53880"/>
    <w:rsid w:val="00B546CF"/>
    <w:rsid w:val="00B56ED8"/>
    <w:rsid w:val="00B57159"/>
    <w:rsid w:val="00B5798D"/>
    <w:rsid w:val="00B6075A"/>
    <w:rsid w:val="00B639A6"/>
    <w:rsid w:val="00B6410D"/>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6B2B"/>
    <w:rsid w:val="00BF6C5D"/>
    <w:rsid w:val="00BF7E45"/>
    <w:rsid w:val="00C006AE"/>
    <w:rsid w:val="00C0194D"/>
    <w:rsid w:val="00C0210F"/>
    <w:rsid w:val="00C06079"/>
    <w:rsid w:val="00C06713"/>
    <w:rsid w:val="00C1031E"/>
    <w:rsid w:val="00C1075D"/>
    <w:rsid w:val="00C11B33"/>
    <w:rsid w:val="00C12E86"/>
    <w:rsid w:val="00C1345F"/>
    <w:rsid w:val="00C14391"/>
    <w:rsid w:val="00C14ACB"/>
    <w:rsid w:val="00C157A5"/>
    <w:rsid w:val="00C16D8C"/>
    <w:rsid w:val="00C176AB"/>
    <w:rsid w:val="00C21F78"/>
    <w:rsid w:val="00C2280A"/>
    <w:rsid w:val="00C236D1"/>
    <w:rsid w:val="00C23C93"/>
    <w:rsid w:val="00C23D99"/>
    <w:rsid w:val="00C24705"/>
    <w:rsid w:val="00C24C7B"/>
    <w:rsid w:val="00C277E9"/>
    <w:rsid w:val="00C2787E"/>
    <w:rsid w:val="00C315D2"/>
    <w:rsid w:val="00C32F0E"/>
    <w:rsid w:val="00C34091"/>
    <w:rsid w:val="00C348C3"/>
    <w:rsid w:val="00C34E6D"/>
    <w:rsid w:val="00C36139"/>
    <w:rsid w:val="00C364CB"/>
    <w:rsid w:val="00C37EB6"/>
    <w:rsid w:val="00C4455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32C"/>
    <w:rsid w:val="00C725F0"/>
    <w:rsid w:val="00C72A8B"/>
    <w:rsid w:val="00C746B2"/>
    <w:rsid w:val="00C752AB"/>
    <w:rsid w:val="00C7552E"/>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57E0"/>
    <w:rsid w:val="00CD7A27"/>
    <w:rsid w:val="00CE0664"/>
    <w:rsid w:val="00CE091A"/>
    <w:rsid w:val="00CE0C44"/>
    <w:rsid w:val="00CE179B"/>
    <w:rsid w:val="00CE1F35"/>
    <w:rsid w:val="00CE20EC"/>
    <w:rsid w:val="00CE3A26"/>
    <w:rsid w:val="00CE6326"/>
    <w:rsid w:val="00CE7338"/>
    <w:rsid w:val="00CE73A5"/>
    <w:rsid w:val="00CF0675"/>
    <w:rsid w:val="00CF2681"/>
    <w:rsid w:val="00CF2BD4"/>
    <w:rsid w:val="00CF2CE6"/>
    <w:rsid w:val="00CF3C71"/>
    <w:rsid w:val="00CF4278"/>
    <w:rsid w:val="00CF4B55"/>
    <w:rsid w:val="00CF503E"/>
    <w:rsid w:val="00D02EB7"/>
    <w:rsid w:val="00D047E5"/>
    <w:rsid w:val="00D048AF"/>
    <w:rsid w:val="00D04A92"/>
    <w:rsid w:val="00D0673D"/>
    <w:rsid w:val="00D109B3"/>
    <w:rsid w:val="00D11226"/>
    <w:rsid w:val="00D11476"/>
    <w:rsid w:val="00D124A3"/>
    <w:rsid w:val="00D12A9A"/>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809E9"/>
    <w:rsid w:val="00D81CF4"/>
    <w:rsid w:val="00D82415"/>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72"/>
    <w:rsid w:val="00DA7D91"/>
    <w:rsid w:val="00DB020D"/>
    <w:rsid w:val="00DB2C40"/>
    <w:rsid w:val="00DB2F11"/>
    <w:rsid w:val="00DB5161"/>
    <w:rsid w:val="00DC03BB"/>
    <w:rsid w:val="00DC0E47"/>
    <w:rsid w:val="00DC1EEC"/>
    <w:rsid w:val="00DC22B4"/>
    <w:rsid w:val="00DC3703"/>
    <w:rsid w:val="00DC3A83"/>
    <w:rsid w:val="00DC59DF"/>
    <w:rsid w:val="00DC70C9"/>
    <w:rsid w:val="00DD0DF3"/>
    <w:rsid w:val="00DD102D"/>
    <w:rsid w:val="00DD132A"/>
    <w:rsid w:val="00DD3140"/>
    <w:rsid w:val="00DD4666"/>
    <w:rsid w:val="00DD6496"/>
    <w:rsid w:val="00DD6BC7"/>
    <w:rsid w:val="00DD7ED2"/>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5AA3"/>
    <w:rsid w:val="00DF62FE"/>
    <w:rsid w:val="00E01786"/>
    <w:rsid w:val="00E03072"/>
    <w:rsid w:val="00E04E36"/>
    <w:rsid w:val="00E05229"/>
    <w:rsid w:val="00E06701"/>
    <w:rsid w:val="00E077C0"/>
    <w:rsid w:val="00E12A92"/>
    <w:rsid w:val="00E136EC"/>
    <w:rsid w:val="00E137C3"/>
    <w:rsid w:val="00E14CCA"/>
    <w:rsid w:val="00E14EB4"/>
    <w:rsid w:val="00E15000"/>
    <w:rsid w:val="00E1691D"/>
    <w:rsid w:val="00E20ABA"/>
    <w:rsid w:val="00E220EC"/>
    <w:rsid w:val="00E22695"/>
    <w:rsid w:val="00E22E85"/>
    <w:rsid w:val="00E23F7D"/>
    <w:rsid w:val="00E25CE6"/>
    <w:rsid w:val="00E30207"/>
    <w:rsid w:val="00E3050F"/>
    <w:rsid w:val="00E321D3"/>
    <w:rsid w:val="00E3264F"/>
    <w:rsid w:val="00E32D64"/>
    <w:rsid w:val="00E344E7"/>
    <w:rsid w:val="00E35030"/>
    <w:rsid w:val="00E3579E"/>
    <w:rsid w:val="00E36D38"/>
    <w:rsid w:val="00E401AF"/>
    <w:rsid w:val="00E41088"/>
    <w:rsid w:val="00E436BA"/>
    <w:rsid w:val="00E43BDF"/>
    <w:rsid w:val="00E45F1E"/>
    <w:rsid w:val="00E477B0"/>
    <w:rsid w:val="00E500BC"/>
    <w:rsid w:val="00E50AE1"/>
    <w:rsid w:val="00E50CC6"/>
    <w:rsid w:val="00E513DC"/>
    <w:rsid w:val="00E51803"/>
    <w:rsid w:val="00E54176"/>
    <w:rsid w:val="00E5438F"/>
    <w:rsid w:val="00E55600"/>
    <w:rsid w:val="00E57F7E"/>
    <w:rsid w:val="00E6068F"/>
    <w:rsid w:val="00E62920"/>
    <w:rsid w:val="00E6357F"/>
    <w:rsid w:val="00E6474B"/>
    <w:rsid w:val="00E64CD5"/>
    <w:rsid w:val="00E66D1F"/>
    <w:rsid w:val="00E715BC"/>
    <w:rsid w:val="00E72716"/>
    <w:rsid w:val="00E74606"/>
    <w:rsid w:val="00E80A5B"/>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423E"/>
    <w:rsid w:val="00F24F7D"/>
    <w:rsid w:val="00F261D8"/>
    <w:rsid w:val="00F2638B"/>
    <w:rsid w:val="00F26BA7"/>
    <w:rsid w:val="00F2779C"/>
    <w:rsid w:val="00F30023"/>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58CA"/>
    <w:rsid w:val="00F55A09"/>
    <w:rsid w:val="00F55E00"/>
    <w:rsid w:val="00F5621A"/>
    <w:rsid w:val="00F60235"/>
    <w:rsid w:val="00F61953"/>
    <w:rsid w:val="00F64FBD"/>
    <w:rsid w:val="00F653FD"/>
    <w:rsid w:val="00F6589C"/>
    <w:rsid w:val="00F65917"/>
    <w:rsid w:val="00F660F2"/>
    <w:rsid w:val="00F66196"/>
    <w:rsid w:val="00F70C18"/>
    <w:rsid w:val="00F713BB"/>
    <w:rsid w:val="00F71AAC"/>
    <w:rsid w:val="00F73364"/>
    <w:rsid w:val="00F74005"/>
    <w:rsid w:val="00F777AA"/>
    <w:rsid w:val="00F7798B"/>
    <w:rsid w:val="00F80825"/>
    <w:rsid w:val="00F80FC6"/>
    <w:rsid w:val="00F81434"/>
    <w:rsid w:val="00F82FE9"/>
    <w:rsid w:val="00F848F8"/>
    <w:rsid w:val="00F93EDC"/>
    <w:rsid w:val="00F966F7"/>
    <w:rsid w:val="00FA0105"/>
    <w:rsid w:val="00FA0327"/>
    <w:rsid w:val="00FA16DE"/>
    <w:rsid w:val="00FA2C48"/>
    <w:rsid w:val="00FA36D6"/>
    <w:rsid w:val="00FA43CD"/>
    <w:rsid w:val="00FA5F7F"/>
    <w:rsid w:val="00FA6C4F"/>
    <w:rsid w:val="00FA7757"/>
    <w:rsid w:val="00FB05B7"/>
    <w:rsid w:val="00FB19A7"/>
    <w:rsid w:val="00FB2040"/>
    <w:rsid w:val="00FB2A89"/>
    <w:rsid w:val="00FB4752"/>
    <w:rsid w:val="00FB50EE"/>
    <w:rsid w:val="00FC3585"/>
    <w:rsid w:val="00FC3DC0"/>
    <w:rsid w:val="00FC4153"/>
    <w:rsid w:val="00FC46D0"/>
    <w:rsid w:val="00FC544F"/>
    <w:rsid w:val="00FD0170"/>
    <w:rsid w:val="00FD0841"/>
    <w:rsid w:val="00FD4C69"/>
    <w:rsid w:val="00FD5C8F"/>
    <w:rsid w:val="00FD6532"/>
    <w:rsid w:val="00FE054C"/>
    <w:rsid w:val="00FE0D95"/>
    <w:rsid w:val="00FE2F9C"/>
    <w:rsid w:val="00FE44C2"/>
    <w:rsid w:val="00FE4FC2"/>
    <w:rsid w:val="00FE7205"/>
    <w:rsid w:val="00FE7C59"/>
    <w:rsid w:val="00FE7D1F"/>
    <w:rsid w:val="00FF0A4D"/>
    <w:rsid w:val="00FF143B"/>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s://www.w3.org/TR/WCAG21/"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oter" Target="footer2.xml"/><Relationship Id="rId16"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vmware.com/products/carbon-black-cloud-container.html"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www.w3.org/TR/2008/REC-WCAG20-2008121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mailto:accessibility@vmware.com" TargetMode="External"/><Relationship Id="rId17" Type="http://schemas.openxmlformats.org/officeDocument/2006/relationships/hyperlink" Target="https://www.etsi.org/deliver/etsi_en/301500_301599/301549/03.01.01_60/en_301549v0301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2.01_60/en_301549v030201p.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s://www.w3.org/TR/WCAG21/"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s://www.w3.org/TR/WCAG21/"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mware.com/help/accessibility.html" TargetMode="External"/><Relationship Id="rId18" Type="http://schemas.openxmlformats.org/officeDocument/2006/relationships/hyperlink" Target="https://www.etsi.org/deliver/etsi_en/301500_301599/301549/03.02.01_60/en_301549v030201p.pdf"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microsoft.com/office/2019/05/relationships/documenttasks" Target="documenttasks/documenttasks1.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eader" Target="head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s://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24</Pages>
  <Words>6047</Words>
  <Characters>34470</Characters>
  <Application>Microsoft Office Word</Application>
  <DocSecurity>0</DocSecurity>
  <Lines>287</Lines>
  <Paragraphs>80</Paragraphs>
  <ScaleCrop>false</ScaleCrop>
  <Company>Oracle Corporation</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496</cp:revision>
  <cp:lastPrinted>2020-01-24T21:37:00Z</cp:lastPrinted>
  <dcterms:created xsi:type="dcterms:W3CDTF">2021-06-08T16:52:00Z</dcterms:created>
  <dcterms:modified xsi:type="dcterms:W3CDTF">2022-12-02T07:16:00Z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