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55BE0CA" w:rsidR="00B5200C" w:rsidRPr="007944F7" w:rsidRDefault="00B5200C" w:rsidP="00B5200C">
      <w:pPr>
        <w:pStyle w:val="Heading1"/>
        <w:rPr>
          <w:rFonts w:cs="Arial"/>
          <w:sz w:val="48"/>
          <w:szCs w:val="48"/>
        </w:rPr>
      </w:pPr>
      <w:bookmarkStart w:id="0" w:name="_Toc512938918"/>
      <w:r w:rsidRPr="007944F7">
        <w:rPr>
          <w:rFonts w:cs="Arial"/>
          <w:sz w:val="48"/>
          <w:szCs w:val="48"/>
          <w:lang w:val="en-US"/>
        </w:rPr>
        <w:t>VMware</w:t>
      </w:r>
      <w:r w:rsidR="00AD04A9">
        <w:rPr>
          <w:rFonts w:cs="Arial"/>
          <w:sz w:val="48"/>
          <w:szCs w:val="48"/>
          <w:lang w:val="en-US"/>
        </w:rPr>
        <w:t xml:space="preserve"> </w:t>
      </w:r>
      <w:r w:rsidR="00301920" w:rsidRPr="007944F7">
        <w:rPr>
          <w:rFonts w:cs="Arial"/>
          <w:sz w:val="48"/>
          <w:szCs w:val="48"/>
        </w:rPr>
        <w:t>Accessibility</w:t>
      </w:r>
      <w:r w:rsidRPr="007944F7">
        <w:rPr>
          <w:rFonts w:cs="Arial"/>
          <w:sz w:val="48"/>
          <w:szCs w:val="48"/>
        </w:rPr>
        <w:t xml:space="preserve"> Conformance Report</w:t>
      </w:r>
      <w:bookmarkEnd w:id="0"/>
    </w:p>
    <w:p w14:paraId="0FBAC6AC" w14:textId="77777777" w:rsidR="00B5200C" w:rsidRPr="007944F7" w:rsidRDefault="00B5200C" w:rsidP="00B5200C">
      <w:pPr>
        <w:pStyle w:val="Heading1"/>
        <w:rPr>
          <w:rFonts w:cs="Arial"/>
          <w:lang w:val="en-US"/>
        </w:rPr>
      </w:pPr>
      <w:bookmarkStart w:id="1" w:name="_Toc512938919"/>
      <w:r w:rsidRPr="007944F7">
        <w:rPr>
          <w:rFonts w:cs="Arial"/>
          <w:sz w:val="48"/>
          <w:szCs w:val="48"/>
          <w:lang w:val="en-US"/>
        </w:rPr>
        <w:t>International Edition</w:t>
      </w:r>
      <w:bookmarkEnd w:id="1"/>
    </w:p>
    <w:p w14:paraId="0B64778C" w14:textId="77777777"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p>
    <w:p w14:paraId="602AD447" w14:textId="47053C03" w:rsidR="00B5200C" w:rsidRPr="00AD04A9" w:rsidRDefault="00B5200C" w:rsidP="00AD04A9">
      <w:pPr>
        <w:pStyle w:val="Heading2"/>
        <w:spacing w:after="0" w:afterAutospacing="0"/>
        <w:rPr>
          <w:rFonts w:eastAsia="Calibri" w:cs="Arial"/>
          <w:b w:val="0"/>
          <w:bCs w:val="0"/>
          <w:sz w:val="22"/>
          <w:szCs w:val="22"/>
          <w:lang w:val="en-US" w:eastAsia="en-US"/>
        </w:rPr>
      </w:pPr>
      <w:bookmarkStart w:id="2" w:name="_Toc512938920"/>
      <w:r w:rsidRPr="007944F7">
        <w:rPr>
          <w:rFonts w:cs="Arial"/>
        </w:rPr>
        <w:t>Name of Product/Version</w:t>
      </w:r>
      <w:r w:rsidR="00AD04A9">
        <w:rPr>
          <w:rFonts w:cs="Arial"/>
          <w:lang w:val="en-IN"/>
        </w:rPr>
        <w:t>:</w:t>
      </w:r>
      <w:r w:rsidR="00AD04A9">
        <w:rPr>
          <w:lang w:val="en-IN"/>
        </w:rPr>
        <w:t xml:space="preserve"> </w:t>
      </w:r>
      <w:r w:rsidR="00AD04A9" w:rsidRPr="00AD04A9">
        <w:rPr>
          <w:rFonts w:eastAsia="Calibri" w:cs="Arial"/>
          <w:b w:val="0"/>
          <w:bCs w:val="0"/>
          <w:sz w:val="22"/>
          <w:szCs w:val="22"/>
          <w:lang w:val="en-US" w:eastAsia="en-US"/>
        </w:rPr>
        <w:t xml:space="preserve">VMware </w:t>
      </w:r>
      <w:r w:rsidR="00577398">
        <w:rPr>
          <w:rFonts w:eastAsia="Calibri" w:cs="Arial"/>
          <w:b w:val="0"/>
          <w:bCs w:val="0"/>
          <w:sz w:val="22"/>
          <w:szCs w:val="22"/>
          <w:lang w:val="en-US" w:eastAsia="en-US"/>
        </w:rPr>
        <w:t>W</w:t>
      </w:r>
      <w:r w:rsidR="008A1658">
        <w:rPr>
          <w:rFonts w:eastAsia="Calibri" w:cs="Arial"/>
          <w:b w:val="0"/>
          <w:bCs w:val="0"/>
          <w:sz w:val="22"/>
          <w:szCs w:val="22"/>
          <w:lang w:val="en-US" w:eastAsia="en-US"/>
        </w:rPr>
        <w:t>orkspace ONE</w:t>
      </w:r>
      <w:r w:rsidR="00AD04A9" w:rsidRPr="00AD04A9">
        <w:rPr>
          <w:rFonts w:eastAsia="Calibri" w:cs="Arial"/>
          <w:b w:val="0"/>
          <w:bCs w:val="0"/>
          <w:sz w:val="22"/>
          <w:szCs w:val="22"/>
          <w:lang w:val="en-US" w:eastAsia="en-US"/>
        </w:rPr>
        <w:t xml:space="preserve"> Hub Services</w:t>
      </w:r>
      <w:r w:rsidR="00577398">
        <w:rPr>
          <w:rFonts w:eastAsia="Calibri" w:cs="Arial"/>
          <w:b w:val="0"/>
          <w:bCs w:val="0"/>
          <w:sz w:val="22"/>
          <w:szCs w:val="22"/>
          <w:lang w:val="en-US" w:eastAsia="en-US"/>
        </w:rPr>
        <w:t>-Admin Console</w:t>
      </w:r>
      <w:bookmarkEnd w:id="2"/>
    </w:p>
    <w:p w14:paraId="3F902549" w14:textId="0D6794F7" w:rsidR="00B5200C" w:rsidRPr="007944F7" w:rsidRDefault="00B5200C" w:rsidP="00716CD0">
      <w:pPr>
        <w:pStyle w:val="Heading2"/>
        <w:spacing w:after="0" w:afterAutospacing="0"/>
        <w:rPr>
          <w:rFonts w:cs="Arial"/>
          <w:color w:val="C00000"/>
        </w:rPr>
      </w:pPr>
      <w:bookmarkStart w:id="3" w:name="_Toc512938921"/>
      <w:r w:rsidRPr="007944F7">
        <w:rPr>
          <w:rFonts w:cs="Arial"/>
          <w:lang w:val="en-US"/>
        </w:rPr>
        <w:t>Report D</w:t>
      </w:r>
      <w:r w:rsidRPr="007944F7">
        <w:rPr>
          <w:rFonts w:cs="Arial"/>
        </w:rPr>
        <w:t xml:space="preserve">ate: </w:t>
      </w:r>
      <w:r w:rsidR="00716CD0">
        <w:rPr>
          <w:rFonts w:eastAsia="Calibri" w:cs="Arial"/>
          <w:b w:val="0"/>
          <w:bCs w:val="0"/>
          <w:sz w:val="22"/>
          <w:szCs w:val="22"/>
          <w:lang w:val="en-US" w:eastAsia="en-US"/>
        </w:rPr>
        <w:t>May</w:t>
      </w:r>
      <w:r w:rsidR="00AD04A9" w:rsidRPr="00AD04A9">
        <w:rPr>
          <w:rFonts w:eastAsia="Calibri" w:cs="Arial"/>
          <w:b w:val="0"/>
          <w:bCs w:val="0"/>
          <w:sz w:val="22"/>
          <w:szCs w:val="22"/>
          <w:lang w:val="en-US" w:eastAsia="en-US"/>
        </w:rPr>
        <w:t xml:space="preserve"> 202</w:t>
      </w:r>
      <w:r w:rsidR="00716CD0">
        <w:rPr>
          <w:rFonts w:eastAsia="Calibri" w:cs="Arial"/>
          <w:b w:val="0"/>
          <w:bCs w:val="0"/>
          <w:sz w:val="22"/>
          <w:szCs w:val="22"/>
          <w:lang w:val="en-US" w:eastAsia="en-US"/>
        </w:rPr>
        <w:t>2</w:t>
      </w:r>
    </w:p>
    <w:p w14:paraId="4F335260" w14:textId="0F808778" w:rsidR="00C6767A" w:rsidRPr="00C6767A" w:rsidRDefault="00B5200C" w:rsidP="009579CD">
      <w:pPr>
        <w:pStyle w:val="Heading2"/>
        <w:spacing w:after="0" w:afterAutospacing="0"/>
        <w:rPr>
          <w:rFonts w:cs="Arial"/>
          <w:b w:val="0"/>
          <w:bCs w:val="0"/>
          <w:sz w:val="24"/>
          <w:szCs w:val="24"/>
          <w:lang w:val="en-IN" w:eastAsia="en-GB"/>
        </w:rPr>
      </w:pPr>
      <w:r w:rsidRPr="007944F7">
        <w:rPr>
          <w:rFonts w:cs="Arial"/>
        </w:rPr>
        <w:t>Product Description:</w:t>
      </w:r>
      <w:bookmarkEnd w:id="3"/>
      <w:r w:rsidRPr="007944F7">
        <w:rPr>
          <w:rFonts w:cs="Arial"/>
        </w:rPr>
        <w:t xml:space="preserve"> </w:t>
      </w:r>
      <w:r w:rsidR="00C6767A" w:rsidRPr="00C6767A">
        <w:rPr>
          <w:rFonts w:cs="Arial"/>
          <w:b w:val="0"/>
          <w:bCs w:val="0"/>
          <w:sz w:val="24"/>
          <w:szCs w:val="24"/>
          <w:lang w:val="en-IN" w:eastAsia="en-GB"/>
        </w:rPr>
        <w:t>Hub Services is a service co-located with VMware Workspace ONE® Access™ that lets you design and set up how employees use the VMware Workspace ONE® Intelligent Hub app to access, discover, and connect with corporate resources, teams, and workflows within a company. In the Hub Services admin console, configure the employee engagement features users can access on Workspace ONE Intelligent Hub.</w:t>
      </w: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rPr>
          <w:rFonts w:ascii="Arial" w:hAnsi="Arial" w:cs="Arial"/>
        </w:rPr>
      </w:pPr>
    </w:p>
    <w:p w14:paraId="4220B22D" w14:textId="0AD030D3" w:rsidR="005B2D20" w:rsidRPr="007944F7" w:rsidRDefault="00B5200C" w:rsidP="009579CD">
      <w:pPr>
        <w:pStyle w:val="Heading2"/>
        <w:rPr>
          <w:rFonts w:cs="Arial"/>
        </w:rPr>
      </w:pPr>
      <w:bookmarkStart w:id="5" w:name="_Toc512938924"/>
      <w:r w:rsidRPr="007944F7">
        <w:rPr>
          <w:rFonts w:cs="Arial"/>
        </w:rPr>
        <w:t>Notes:</w:t>
      </w:r>
      <w:bookmarkEnd w:id="5"/>
      <w:r w:rsidRPr="007944F7">
        <w:rPr>
          <w:rFonts w:cs="Arial"/>
        </w:rPr>
        <w:t xml:space="preserve"> </w:t>
      </w:r>
    </w:p>
    <w:p w14:paraId="5DD035A3" w14:textId="77777777" w:rsidR="00B5200C" w:rsidRPr="007944F7" w:rsidRDefault="00B5200C" w:rsidP="006128AB">
      <w:pPr>
        <w:pStyle w:val="Heading2"/>
        <w:spacing w:after="0" w:afterAutospacing="0"/>
        <w:rPr>
          <w:rFonts w:cs="Arial"/>
          <w:lang w:val="en-US"/>
        </w:rPr>
      </w:pPr>
      <w:r w:rsidRPr="007944F7">
        <w:rPr>
          <w:rFonts w:cs="Arial"/>
        </w:rPr>
        <w:t>Product Type</w:t>
      </w:r>
      <w:r w:rsidRPr="007944F7">
        <w:rPr>
          <w:rFonts w:cs="Arial"/>
          <w:lang w:val="en-US"/>
        </w:rPr>
        <w:t>:</w:t>
      </w:r>
    </w:p>
    <w:p w14:paraId="17A6A3DB" w14:textId="7DA44081" w:rsidR="00B5200C" w:rsidRDefault="00B5200C" w:rsidP="00B5200C">
      <w:pPr>
        <w:rPr>
          <w:rFonts w:ascii="Arial" w:hAnsi="Arial" w:cs="Arial"/>
        </w:rPr>
      </w:pPr>
      <w:r w:rsidRPr="007944F7">
        <w:rPr>
          <w:rFonts w:ascii="Arial" w:hAnsi="Arial" w:cs="Arial"/>
        </w:rPr>
        <w:t>Web: Yes</w:t>
      </w:r>
    </w:p>
    <w:p w14:paraId="214B913F" w14:textId="1F62FA0B" w:rsidR="00716CD0" w:rsidRPr="007944F7" w:rsidRDefault="00716CD0" w:rsidP="00B5200C">
      <w:pPr>
        <w:rPr>
          <w:rFonts w:ascii="Arial" w:hAnsi="Arial" w:cs="Arial"/>
        </w:rPr>
      </w:pPr>
      <w:r>
        <w:rPr>
          <w:rFonts w:ascii="Arial" w:hAnsi="Arial" w:cs="Arial"/>
        </w:rPr>
        <w:t>App: No</w:t>
      </w:r>
    </w:p>
    <w:p w14:paraId="6EE8C2C6" w14:textId="77777777" w:rsidR="00B5200C" w:rsidRPr="007944F7" w:rsidRDefault="00B5200C" w:rsidP="00B5200C">
      <w:pPr>
        <w:rPr>
          <w:rFonts w:ascii="Arial" w:hAnsi="Arial" w:cs="Arial"/>
        </w:rPr>
      </w:pPr>
      <w:r w:rsidRPr="007944F7">
        <w:rPr>
          <w:rFonts w:ascii="Arial" w:hAnsi="Arial" w:cs="Arial"/>
        </w:rPr>
        <w:t>Electronic Docs: No</w:t>
      </w:r>
    </w:p>
    <w:p w14:paraId="72852B4D" w14:textId="77777777" w:rsidR="00B5200C" w:rsidRPr="007944F7" w:rsidRDefault="00B5200C" w:rsidP="00B5200C">
      <w:pPr>
        <w:rPr>
          <w:rFonts w:ascii="Arial" w:hAnsi="Arial" w:cs="Arial"/>
        </w:rPr>
      </w:pPr>
      <w:r w:rsidRPr="007944F7">
        <w:rPr>
          <w:rFonts w:ascii="Arial" w:hAnsi="Arial" w:cs="Arial"/>
        </w:rPr>
        <w:t>Software: No</w:t>
      </w:r>
    </w:p>
    <w:p w14:paraId="79DB0F19" w14:textId="77777777" w:rsidR="00B5200C" w:rsidRPr="007944F7" w:rsidRDefault="00B5200C" w:rsidP="00B5200C">
      <w:pPr>
        <w:rPr>
          <w:rFonts w:ascii="Arial" w:hAnsi="Arial" w:cs="Arial"/>
        </w:rPr>
      </w:pPr>
      <w:r w:rsidRPr="007944F7">
        <w:rPr>
          <w:rFonts w:ascii="Arial" w:hAnsi="Arial" w:cs="Arial"/>
        </w:rPr>
        <w:t>Closed: No</w:t>
      </w:r>
    </w:p>
    <w:p w14:paraId="63DF2219" w14:textId="77777777" w:rsidR="00B5200C" w:rsidRPr="007944F7" w:rsidRDefault="00B5200C" w:rsidP="00B5200C">
      <w:pPr>
        <w:rPr>
          <w:rFonts w:ascii="Arial" w:hAnsi="Arial" w:cs="Arial"/>
        </w:rPr>
      </w:pPr>
      <w:r w:rsidRPr="007944F7">
        <w:rPr>
          <w:rFonts w:ascii="Arial" w:hAnsi="Arial" w:cs="Arial"/>
        </w:rPr>
        <w:t>Authoring Tool: No</w:t>
      </w:r>
    </w:p>
    <w:p w14:paraId="022C0834" w14:textId="77777777" w:rsidR="00B5200C" w:rsidRPr="007944F7" w:rsidRDefault="00B5200C" w:rsidP="006128AB">
      <w:pPr>
        <w:pStyle w:val="Heading2"/>
        <w:spacing w:after="0" w:afterAutospacing="0"/>
        <w:rPr>
          <w:rFonts w:cs="Arial"/>
        </w:rPr>
      </w:pPr>
      <w:bookmarkStart w:id="6" w:name="_Toc512938925"/>
      <w:r w:rsidRPr="007944F7">
        <w:rPr>
          <w:rFonts w:cs="Arial"/>
        </w:rPr>
        <w:t>Evaluation Methods Used:</w:t>
      </w:r>
      <w:bookmarkEnd w:id="6"/>
      <w:r w:rsidRPr="007944F7">
        <w:rPr>
          <w:rFonts w:cs="Arial"/>
          <w:b w:val="0"/>
        </w:rPr>
        <w:t xml:space="preserve"> </w:t>
      </w:r>
    </w:p>
    <w:p w14:paraId="6E4374AD" w14:textId="23236FFC" w:rsidR="00B5200C" w:rsidRPr="007944F7" w:rsidRDefault="00B5200C" w:rsidP="00AE7CC6">
      <w:pPr>
        <w:numPr>
          <w:ilvl w:val="0"/>
          <w:numId w:val="3"/>
        </w:numPr>
        <w:rPr>
          <w:rFonts w:ascii="Arial" w:hAnsi="Arial" w:cs="Arial"/>
        </w:rPr>
      </w:pPr>
      <w:r w:rsidRPr="007944F7">
        <w:rPr>
          <w:rFonts w:ascii="Arial" w:hAnsi="Arial" w:cs="Arial"/>
        </w:rPr>
        <w:t xml:space="preserve">NVDA screen reader with Chrome </w:t>
      </w:r>
      <w:r w:rsidR="00085F81">
        <w:rPr>
          <w:rFonts w:ascii="Arial" w:hAnsi="Arial" w:cs="Arial"/>
        </w:rPr>
        <w:t xml:space="preserve">browser </w:t>
      </w:r>
      <w:r w:rsidRPr="007944F7">
        <w:rPr>
          <w:rFonts w:ascii="Arial" w:hAnsi="Arial" w:cs="Arial"/>
        </w:rPr>
        <w:t>on Windows</w:t>
      </w:r>
      <w:r w:rsidR="00085F81">
        <w:rPr>
          <w:rFonts w:ascii="Arial" w:hAnsi="Arial" w:cs="Arial"/>
        </w:rPr>
        <w:t>10</w:t>
      </w:r>
    </w:p>
    <w:p w14:paraId="2CDFFD1F" w14:textId="474A992C" w:rsidR="00B5200C" w:rsidRPr="007944F7" w:rsidRDefault="00B5200C" w:rsidP="00AE7CC6">
      <w:pPr>
        <w:numPr>
          <w:ilvl w:val="0"/>
          <w:numId w:val="3"/>
        </w:numPr>
        <w:rPr>
          <w:rFonts w:ascii="Arial" w:hAnsi="Arial" w:cs="Arial"/>
        </w:rPr>
      </w:pPr>
      <w:proofErr w:type="spellStart"/>
      <w:r w:rsidRPr="007944F7">
        <w:rPr>
          <w:rFonts w:ascii="Arial" w:hAnsi="Arial" w:cs="Arial"/>
        </w:rPr>
        <w:t>VoiceOver</w:t>
      </w:r>
      <w:proofErr w:type="spellEnd"/>
      <w:r w:rsidRPr="007944F7">
        <w:rPr>
          <w:rFonts w:ascii="Arial" w:hAnsi="Arial" w:cs="Arial"/>
        </w:rPr>
        <w:t xml:space="preserve"> screen reader with Safari </w:t>
      </w:r>
      <w:r w:rsidR="00085F81">
        <w:rPr>
          <w:rFonts w:ascii="Arial" w:hAnsi="Arial" w:cs="Arial"/>
        </w:rPr>
        <w:t xml:space="preserve">browser </w:t>
      </w:r>
      <w:r w:rsidRPr="007944F7">
        <w:rPr>
          <w:rFonts w:ascii="Arial" w:hAnsi="Arial" w:cs="Arial"/>
        </w:rPr>
        <w:t>on macOS</w:t>
      </w:r>
    </w:p>
    <w:p w14:paraId="27FE6ACD" w14:textId="06788A9D" w:rsidR="00B5200C" w:rsidRPr="007944F7" w:rsidRDefault="000678EF" w:rsidP="00AE7CC6">
      <w:pPr>
        <w:numPr>
          <w:ilvl w:val="0"/>
          <w:numId w:val="3"/>
        </w:numPr>
        <w:rPr>
          <w:rFonts w:ascii="Arial" w:hAnsi="Arial" w:cs="Arial"/>
        </w:rPr>
      </w:pPr>
      <w:r w:rsidRPr="007944F7">
        <w:rPr>
          <w:rFonts w:ascii="Arial" w:hAnsi="Arial" w:cs="Arial"/>
        </w:rPr>
        <w:t>Color</w:t>
      </w:r>
      <w:r w:rsidR="00B5200C" w:rsidRPr="007944F7">
        <w:rPr>
          <w:rFonts w:ascii="Arial" w:hAnsi="Arial" w:cs="Arial"/>
        </w:rPr>
        <w:t xml:space="preserve"> Contrast Analyzer</w:t>
      </w:r>
      <w:r w:rsidR="00085F81">
        <w:rPr>
          <w:rFonts w:ascii="Arial" w:hAnsi="Arial" w:cs="Arial"/>
        </w:rPr>
        <w:t>.</w:t>
      </w:r>
    </w:p>
    <w:p w14:paraId="6653FA76" w14:textId="13E2FFB5" w:rsidR="00B5200C" w:rsidRPr="007944F7" w:rsidRDefault="00B5200C" w:rsidP="00AE7CC6">
      <w:pPr>
        <w:numPr>
          <w:ilvl w:val="0"/>
          <w:numId w:val="3"/>
        </w:numPr>
        <w:rPr>
          <w:rFonts w:ascii="Arial" w:hAnsi="Arial" w:cs="Arial"/>
        </w:rPr>
      </w:pPr>
      <w:r w:rsidRPr="007944F7">
        <w:rPr>
          <w:rFonts w:ascii="Arial" w:hAnsi="Arial" w:cs="Arial"/>
        </w:rPr>
        <w:t>Keyboard-only navigation</w:t>
      </w:r>
      <w:r w:rsidR="00085F81">
        <w:rPr>
          <w:rFonts w:ascii="Arial" w:hAnsi="Arial" w:cs="Arial"/>
        </w:rPr>
        <w:t>.</w:t>
      </w:r>
    </w:p>
    <w:p w14:paraId="162100F3" w14:textId="77777777" w:rsidR="000678EF" w:rsidRDefault="00B5200C" w:rsidP="00AE7CC6">
      <w:pPr>
        <w:numPr>
          <w:ilvl w:val="0"/>
          <w:numId w:val="3"/>
        </w:numPr>
        <w:rPr>
          <w:rFonts w:ascii="Arial" w:hAnsi="Arial" w:cs="Arial"/>
        </w:rPr>
      </w:pPr>
      <w:r w:rsidRPr="007944F7">
        <w:rPr>
          <w:rFonts w:ascii="Arial" w:hAnsi="Arial" w:cs="Arial"/>
        </w:rPr>
        <w:t>Browser magnification</w:t>
      </w:r>
      <w:bookmarkStart w:id="7" w:name="_Toc512938926"/>
      <w:r w:rsidR="000678EF">
        <w:rPr>
          <w:rFonts w:ascii="Arial" w:hAnsi="Arial" w:cs="Arial"/>
        </w:rPr>
        <w:t>.</w:t>
      </w:r>
    </w:p>
    <w:p w14:paraId="6E51BFAE" w14:textId="4AEAC13B" w:rsidR="009579CD" w:rsidRPr="009579CD" w:rsidRDefault="000678EF" w:rsidP="00AE7CC6">
      <w:pPr>
        <w:numPr>
          <w:ilvl w:val="0"/>
          <w:numId w:val="3"/>
        </w:numPr>
        <w:rPr>
          <w:rFonts w:ascii="Arial" w:hAnsi="Arial" w:cs="Arial"/>
        </w:rPr>
      </w:pPr>
      <w:r>
        <w:rPr>
          <w:rFonts w:ascii="Arial" w:hAnsi="Arial" w:cs="Arial"/>
        </w:rPr>
        <w:t>ANDI &amp; Microsoft’s Accessibility Insights Tool.</w:t>
      </w:r>
      <w:r w:rsidR="009579CD" w:rsidRPr="009579CD">
        <w:rPr>
          <w:rFonts w:cs="Arial"/>
        </w:rPr>
        <w:br w:type="page"/>
      </w:r>
    </w:p>
    <w:p w14:paraId="5BA2DB68" w14:textId="471AE862" w:rsidR="00B5200C" w:rsidRPr="007944F7" w:rsidRDefault="00B5200C" w:rsidP="006128AB">
      <w:pPr>
        <w:pStyle w:val="Heading2"/>
        <w:spacing w:after="0" w:afterAutospacing="0"/>
        <w:rPr>
          <w:rFonts w:cs="Arial"/>
        </w:rPr>
      </w:pPr>
      <w:r w:rsidRPr="007944F7">
        <w:rPr>
          <w:rFonts w:cs="Arial"/>
        </w:rPr>
        <w:lastRenderedPageBreak/>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500"/>
        <w:gridCol w:w="3500"/>
      </w:tblGrid>
      <w:tr w:rsidR="00B5200C" w:rsidRPr="007944F7" w14:paraId="69230EC5" w14:textId="77777777" w:rsidTr="003B7895">
        <w:trPr>
          <w:tblHeader/>
        </w:trPr>
        <w:tc>
          <w:tcPr>
            <w:tcW w:w="7785" w:type="dxa"/>
            <w:shd w:val="clear" w:color="auto" w:fill="AEAAAA"/>
          </w:tcPr>
          <w:p w14:paraId="4262D5B5" w14:textId="77777777" w:rsidR="00B5200C" w:rsidRPr="007944F7" w:rsidRDefault="00B5200C" w:rsidP="003B7895">
            <w:pPr>
              <w:pStyle w:val="Heading2"/>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3B7895">
            <w:pPr>
              <w:pStyle w:val="Heading2"/>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3B7895">
        <w:tc>
          <w:tcPr>
            <w:tcW w:w="7785" w:type="dxa"/>
            <w:shd w:val="clear" w:color="auto" w:fill="auto"/>
          </w:tcPr>
          <w:p w14:paraId="00FA7D80" w14:textId="77777777" w:rsidR="00B5200C" w:rsidRPr="007944F7" w:rsidRDefault="002A2CD9" w:rsidP="003B7895">
            <w:pPr>
              <w:rPr>
                <w:rFonts w:ascii="Arial" w:hAnsi="Arial" w:cs="Arial"/>
                <w:b/>
              </w:rPr>
            </w:pPr>
            <w:hyperlink r:id="rId12"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3B7895">
            <w:pPr>
              <w:jc w:val="center"/>
              <w:rPr>
                <w:rFonts w:ascii="Arial" w:hAnsi="Arial" w:cs="Arial"/>
              </w:rPr>
            </w:pPr>
            <w:r w:rsidRPr="007944F7">
              <w:rPr>
                <w:rFonts w:ascii="Arial" w:hAnsi="Arial" w:cs="Arial"/>
              </w:rPr>
              <w:t>Level A: Yes</w:t>
            </w:r>
          </w:p>
          <w:p w14:paraId="29752FB9" w14:textId="77777777" w:rsidR="00B5200C" w:rsidRPr="007944F7" w:rsidRDefault="00B5200C" w:rsidP="003B7895">
            <w:pPr>
              <w:jc w:val="center"/>
              <w:rPr>
                <w:rFonts w:ascii="Arial" w:hAnsi="Arial" w:cs="Arial"/>
              </w:rPr>
            </w:pPr>
            <w:r w:rsidRPr="007944F7">
              <w:rPr>
                <w:rFonts w:ascii="Arial" w:hAnsi="Arial" w:cs="Arial"/>
              </w:rPr>
              <w:t>Level AA: Yes</w:t>
            </w:r>
          </w:p>
          <w:p w14:paraId="0FB4A809" w14:textId="77777777" w:rsidR="00B5200C" w:rsidRPr="007944F7" w:rsidRDefault="00B5200C" w:rsidP="003B7895">
            <w:pPr>
              <w:jc w:val="center"/>
              <w:rPr>
                <w:rFonts w:ascii="Arial" w:hAnsi="Arial" w:cs="Arial"/>
              </w:rPr>
            </w:pPr>
            <w:r w:rsidRPr="007944F7">
              <w:rPr>
                <w:rFonts w:ascii="Arial" w:hAnsi="Arial" w:cs="Arial"/>
              </w:rPr>
              <w:t>Level AAA: No</w:t>
            </w:r>
          </w:p>
        </w:tc>
      </w:tr>
      <w:tr w:rsidR="00B5200C" w:rsidRPr="007944F7" w14:paraId="0D417394" w14:textId="77777777" w:rsidTr="003B7895">
        <w:tc>
          <w:tcPr>
            <w:tcW w:w="7785" w:type="dxa"/>
            <w:shd w:val="clear" w:color="auto" w:fill="auto"/>
          </w:tcPr>
          <w:p w14:paraId="127FBE67" w14:textId="77777777" w:rsidR="00B5200C" w:rsidRPr="007944F7" w:rsidRDefault="002A2CD9" w:rsidP="003B7895">
            <w:pPr>
              <w:spacing w:before="100" w:beforeAutospacing="1"/>
              <w:rPr>
                <w:rFonts w:ascii="Arial" w:hAnsi="Arial" w:cs="Arial"/>
                <w:color w:val="000000"/>
              </w:rPr>
            </w:pPr>
            <w:hyperlink r:id="rId13"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3B7895">
            <w:pPr>
              <w:jc w:val="center"/>
              <w:rPr>
                <w:rFonts w:ascii="Arial" w:hAnsi="Arial" w:cs="Arial"/>
              </w:rPr>
            </w:pPr>
            <w:r w:rsidRPr="007944F7">
              <w:rPr>
                <w:rFonts w:ascii="Arial" w:hAnsi="Arial" w:cs="Arial"/>
              </w:rPr>
              <w:t>Level A: Yes</w:t>
            </w:r>
          </w:p>
          <w:p w14:paraId="38C4FDC6" w14:textId="77777777" w:rsidR="00B5200C" w:rsidRPr="007944F7" w:rsidRDefault="00B5200C" w:rsidP="003B7895">
            <w:pPr>
              <w:jc w:val="center"/>
              <w:rPr>
                <w:rFonts w:ascii="Arial" w:hAnsi="Arial" w:cs="Arial"/>
              </w:rPr>
            </w:pPr>
            <w:r w:rsidRPr="007944F7">
              <w:rPr>
                <w:rFonts w:ascii="Arial" w:hAnsi="Arial" w:cs="Arial"/>
              </w:rPr>
              <w:t>Level AA: Yes</w:t>
            </w:r>
          </w:p>
          <w:p w14:paraId="78486B18" w14:textId="77777777" w:rsidR="00B5200C" w:rsidRPr="007944F7" w:rsidRDefault="00B5200C" w:rsidP="003B7895">
            <w:pPr>
              <w:jc w:val="center"/>
              <w:rPr>
                <w:rFonts w:ascii="Arial" w:hAnsi="Arial" w:cs="Arial"/>
              </w:rPr>
            </w:pPr>
            <w:r w:rsidRPr="007944F7">
              <w:rPr>
                <w:rFonts w:ascii="Arial" w:hAnsi="Arial" w:cs="Arial"/>
              </w:rPr>
              <w:t>Level AAA: No</w:t>
            </w:r>
          </w:p>
        </w:tc>
      </w:tr>
      <w:tr w:rsidR="00B5200C" w:rsidRPr="007944F7" w14:paraId="54A53157" w14:textId="77777777" w:rsidTr="003B7895">
        <w:tc>
          <w:tcPr>
            <w:tcW w:w="7785" w:type="dxa"/>
            <w:shd w:val="clear" w:color="auto" w:fill="auto"/>
          </w:tcPr>
          <w:p w14:paraId="22FBB1FC" w14:textId="77777777" w:rsidR="00B5200C" w:rsidRPr="007944F7" w:rsidRDefault="002A2CD9" w:rsidP="003B7895">
            <w:pPr>
              <w:spacing w:after="100" w:afterAutospacing="1"/>
              <w:rPr>
                <w:rFonts w:ascii="Arial" w:hAnsi="Arial" w:cs="Arial"/>
                <w:color w:val="000000"/>
              </w:rPr>
            </w:pPr>
            <w:hyperlink r:id="rId14" w:history="1">
              <w:r w:rsidR="00B5200C" w:rsidRPr="007944F7">
                <w:rPr>
                  <w:rStyle w:val="Hyperlink"/>
                  <w:rFonts w:ascii="Arial" w:hAnsi="Arial" w:cs="Arial"/>
                </w:rPr>
                <w:t xml:space="preserve">Revised Section 508 standards published January 18, </w:t>
              </w:r>
              <w:proofErr w:type="gramStart"/>
              <w:r w:rsidR="00B5200C" w:rsidRPr="007944F7">
                <w:rPr>
                  <w:rStyle w:val="Hyperlink"/>
                  <w:rFonts w:ascii="Arial" w:hAnsi="Arial" w:cs="Arial"/>
                </w:rPr>
                <w:t>2017</w:t>
              </w:r>
              <w:proofErr w:type="gramEnd"/>
              <w:r w:rsidR="00B5200C" w:rsidRPr="007944F7">
                <w:rPr>
                  <w:rStyle w:val="Hyperlink"/>
                  <w:rFonts w:ascii="Arial" w:hAnsi="Arial" w:cs="Arial"/>
                </w:rPr>
                <w:t xml:space="preserve"> and corrected January 22, 2018</w:t>
              </w:r>
            </w:hyperlink>
            <w:r w:rsidR="00B5200C" w:rsidRPr="007944F7">
              <w:rPr>
                <w:rFonts w:ascii="Arial" w:hAnsi="Arial" w:cs="Arial"/>
                <w:color w:val="000000"/>
              </w:rPr>
              <w:t xml:space="preserve">  </w:t>
            </w:r>
          </w:p>
        </w:tc>
        <w:tc>
          <w:tcPr>
            <w:tcW w:w="4223" w:type="dxa"/>
            <w:shd w:val="clear" w:color="auto" w:fill="auto"/>
            <w:vAlign w:val="center"/>
          </w:tcPr>
          <w:p w14:paraId="2CE7D362" w14:textId="77777777" w:rsidR="00B5200C" w:rsidRPr="007944F7" w:rsidRDefault="00B5200C" w:rsidP="003B7895">
            <w:pPr>
              <w:jc w:val="center"/>
              <w:rPr>
                <w:rFonts w:ascii="Arial" w:hAnsi="Arial" w:cs="Arial"/>
              </w:rPr>
            </w:pPr>
            <w:r w:rsidRPr="007944F7">
              <w:rPr>
                <w:rFonts w:ascii="Arial" w:hAnsi="Arial" w:cs="Arial"/>
              </w:rPr>
              <w:t>Yes</w:t>
            </w:r>
          </w:p>
        </w:tc>
      </w:tr>
      <w:tr w:rsidR="00B5200C" w:rsidRPr="007944F7" w14:paraId="6BF6383D" w14:textId="77777777" w:rsidTr="003B7895">
        <w:tc>
          <w:tcPr>
            <w:tcW w:w="7785" w:type="dxa"/>
            <w:shd w:val="clear" w:color="auto" w:fill="auto"/>
          </w:tcPr>
          <w:p w14:paraId="6062AF2B" w14:textId="77777777" w:rsidR="00B5200C" w:rsidRPr="007944F7" w:rsidRDefault="002A2CD9" w:rsidP="003B7895">
            <w:pPr>
              <w:rPr>
                <w:rFonts w:ascii="Arial" w:hAnsi="Arial" w:cs="Arial"/>
                <w:b/>
              </w:rPr>
            </w:pPr>
            <w:hyperlink r:id="rId15" w:history="1">
              <w:r w:rsidR="00B5200C" w:rsidRPr="007944F7">
                <w:rPr>
                  <w:rStyle w:val="Hyperlink"/>
                  <w:rFonts w:ascii="Arial" w:hAnsi="Arial" w:cs="Arial"/>
                </w:rPr>
                <w:t>EN 301 549 Accessibility requirements suitable for public procurement of ICT products and services in Europe</w:t>
              </w:r>
            </w:hyperlink>
            <w:r w:rsidR="00B5200C" w:rsidRPr="007944F7">
              <w:rPr>
                <w:rFonts w:ascii="Arial" w:hAnsi="Arial" w:cs="Arial"/>
              </w:rPr>
              <w:t>, - V3.1.1 (2019-11)</w:t>
            </w:r>
            <w:r w:rsidR="00B5200C" w:rsidRPr="007944F7">
              <w:rPr>
                <w:rFonts w:ascii="Arial" w:hAnsi="Arial" w:cs="Arial"/>
                <w:i/>
              </w:rPr>
              <w:t xml:space="preserve"> </w:t>
            </w:r>
          </w:p>
        </w:tc>
        <w:tc>
          <w:tcPr>
            <w:tcW w:w="4223" w:type="dxa"/>
            <w:shd w:val="clear" w:color="auto" w:fill="auto"/>
            <w:vAlign w:val="center"/>
          </w:tcPr>
          <w:p w14:paraId="44E6F949" w14:textId="77777777" w:rsidR="00B5200C" w:rsidRPr="007944F7" w:rsidRDefault="00B5200C" w:rsidP="003B7895">
            <w:pPr>
              <w:jc w:val="center"/>
              <w:rPr>
                <w:rFonts w:ascii="Arial" w:hAnsi="Arial" w:cs="Arial"/>
              </w:rPr>
            </w:pPr>
            <w:r w:rsidRPr="007944F7">
              <w:rPr>
                <w:rFonts w:ascii="Arial" w:hAnsi="Arial" w:cs="Arial"/>
              </w:rPr>
              <w:t>Yes</w:t>
            </w:r>
          </w:p>
        </w:tc>
      </w:tr>
    </w:tbl>
    <w:p w14:paraId="5FD86A61" w14:textId="77777777" w:rsidR="00B5200C" w:rsidRPr="007944F7" w:rsidRDefault="00B5200C" w:rsidP="006128AB">
      <w:pPr>
        <w:pStyle w:val="Heading2"/>
        <w:spacing w:after="0" w:afterAutospacing="0"/>
        <w:rPr>
          <w:rFonts w:cs="Arial"/>
        </w:rPr>
      </w:pPr>
      <w:bookmarkStart w:id="10" w:name="_Toc512938929"/>
      <w:r w:rsidRPr="007944F7">
        <w:rPr>
          <w:rFonts w:cs="Arial"/>
        </w:rPr>
        <w:t>Terms</w:t>
      </w:r>
      <w:bookmarkEnd w:id="10"/>
    </w:p>
    <w:p w14:paraId="0C75EC93" w14:textId="77777777" w:rsidR="00B5200C" w:rsidRPr="007944F7" w:rsidRDefault="00B5200C" w:rsidP="00B5200C">
      <w:pPr>
        <w:pStyle w:val="NormalWeb"/>
        <w:tabs>
          <w:tab w:val="center" w:pos="9480"/>
        </w:tabs>
        <w:rPr>
          <w:rFonts w:ascii="Arial" w:hAnsi="Arial" w:cs="Arial"/>
        </w:rPr>
      </w:pPr>
      <w:r w:rsidRPr="007944F7">
        <w:rPr>
          <w:rFonts w:ascii="Arial" w:hAnsi="Arial" w:cs="Arial"/>
        </w:rPr>
        <w:t>The terms used in the Conformance Level information are defined as follows:</w:t>
      </w:r>
    </w:p>
    <w:p w14:paraId="23017502" w14:textId="77777777" w:rsidR="00B5200C" w:rsidRPr="007944F7" w:rsidRDefault="00B5200C" w:rsidP="00AE7CC6">
      <w:pPr>
        <w:pStyle w:val="NormalWeb"/>
        <w:numPr>
          <w:ilvl w:val="0"/>
          <w:numId w:val="2"/>
        </w:numPr>
        <w:rPr>
          <w:rFonts w:ascii="Arial" w:hAnsi="Arial" w:cs="Arial"/>
        </w:rPr>
      </w:pPr>
      <w:r w:rsidRPr="007944F7">
        <w:rPr>
          <w:rFonts w:ascii="Arial" w:hAnsi="Arial" w:cs="Arial"/>
          <w:b/>
        </w:rPr>
        <w:t>Supports</w:t>
      </w:r>
      <w:r w:rsidRPr="007944F7">
        <w:rPr>
          <w:rFonts w:ascii="Arial" w:hAnsi="Arial" w:cs="Arial"/>
        </w:rPr>
        <w:t>: The functionality of the product has at least one method that meets the criterion without known defects or meets with equivalent facilitation.</w:t>
      </w:r>
    </w:p>
    <w:p w14:paraId="09F28AA6" w14:textId="77777777" w:rsidR="00B5200C" w:rsidRPr="007944F7" w:rsidRDefault="00B5200C" w:rsidP="00AE7CC6">
      <w:pPr>
        <w:pStyle w:val="NormalWeb"/>
        <w:numPr>
          <w:ilvl w:val="0"/>
          <w:numId w:val="2"/>
        </w:numPr>
        <w:rPr>
          <w:rFonts w:ascii="Arial" w:hAnsi="Arial" w:cs="Arial"/>
        </w:rPr>
      </w:pPr>
      <w:r w:rsidRPr="007944F7">
        <w:rPr>
          <w:rFonts w:ascii="Arial" w:hAnsi="Arial" w:cs="Arial"/>
          <w:b/>
        </w:rPr>
        <w:t>Partially Supports</w:t>
      </w:r>
      <w:r w:rsidRPr="007944F7">
        <w:rPr>
          <w:rFonts w:ascii="Arial" w:hAnsi="Arial" w:cs="Arial"/>
        </w:rPr>
        <w:t>: Some functionality of the product does not meet the criterion.</w:t>
      </w:r>
    </w:p>
    <w:p w14:paraId="38BDA945" w14:textId="77777777" w:rsidR="00B5200C" w:rsidRPr="007944F7" w:rsidRDefault="00B5200C" w:rsidP="00AE7CC6">
      <w:pPr>
        <w:pStyle w:val="NormalWeb"/>
        <w:numPr>
          <w:ilvl w:val="0"/>
          <w:numId w:val="2"/>
        </w:numPr>
        <w:rPr>
          <w:rFonts w:ascii="Arial" w:hAnsi="Arial" w:cs="Arial"/>
        </w:rPr>
      </w:pPr>
      <w:r w:rsidRPr="007944F7">
        <w:rPr>
          <w:rFonts w:ascii="Arial" w:hAnsi="Arial" w:cs="Arial"/>
          <w:b/>
        </w:rPr>
        <w:t>Does Not Support</w:t>
      </w:r>
      <w:r w:rsidRPr="007944F7">
        <w:rPr>
          <w:rFonts w:ascii="Arial" w:hAnsi="Arial" w:cs="Arial"/>
        </w:rPr>
        <w:t>: The majority of product functionality does not meet the criterion.</w:t>
      </w:r>
    </w:p>
    <w:p w14:paraId="5F1380ED" w14:textId="77777777" w:rsidR="00B5200C" w:rsidRPr="007944F7" w:rsidRDefault="00B5200C" w:rsidP="00AE7CC6">
      <w:pPr>
        <w:pStyle w:val="NormalWeb"/>
        <w:numPr>
          <w:ilvl w:val="0"/>
          <w:numId w:val="2"/>
        </w:numPr>
        <w:rPr>
          <w:rFonts w:ascii="Arial" w:hAnsi="Arial" w:cs="Arial"/>
        </w:rPr>
      </w:pPr>
      <w:r w:rsidRPr="007944F7">
        <w:rPr>
          <w:rFonts w:ascii="Arial" w:hAnsi="Arial" w:cs="Arial"/>
          <w:b/>
        </w:rPr>
        <w:t>Not Applicable</w:t>
      </w:r>
      <w:r w:rsidRPr="007944F7">
        <w:rPr>
          <w:rFonts w:ascii="Arial" w:hAnsi="Arial" w:cs="Arial"/>
        </w:rPr>
        <w:t>: The criterion is not relevant to the product.</w:t>
      </w:r>
    </w:p>
    <w:p w14:paraId="0A45DB2B" w14:textId="77777777" w:rsidR="00B5200C" w:rsidRPr="007944F7" w:rsidRDefault="00B5200C" w:rsidP="00AE7CC6">
      <w:pPr>
        <w:pStyle w:val="NormalWeb"/>
        <w:numPr>
          <w:ilvl w:val="0"/>
          <w:numId w:val="2"/>
        </w:numPr>
        <w:rPr>
          <w:rFonts w:ascii="Arial" w:hAnsi="Arial" w:cs="Arial"/>
        </w:rPr>
      </w:pPr>
      <w:r w:rsidRPr="007944F7">
        <w:rPr>
          <w:rFonts w:ascii="Arial" w:hAnsi="Arial" w:cs="Arial"/>
          <w:b/>
        </w:rPr>
        <w:t>Not Evaluated</w:t>
      </w:r>
      <w:r w:rsidRPr="007944F7">
        <w:rPr>
          <w:rFonts w:ascii="Arial" w:hAnsi="Arial" w:cs="Arial"/>
        </w:rPr>
        <w:t>: The product has not been evaluated against the criterion. This can be used only in WCAG 2.0 Level AAA.</w:t>
      </w:r>
    </w:p>
    <w:p w14:paraId="34F5B6A5" w14:textId="77777777" w:rsidR="00B5200C" w:rsidRPr="007944F7" w:rsidRDefault="00B5200C" w:rsidP="00B5200C">
      <w:pPr>
        <w:rPr>
          <w:rFonts w:ascii="Arial" w:hAnsi="Arial" w:cs="Arial"/>
        </w:rPr>
      </w:pPr>
    </w:p>
    <w:p w14:paraId="516CB05B" w14:textId="111CC19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004A595E">
        <w:rPr>
          <w:rFonts w:cs="Arial"/>
          <w:lang w:val="en-US"/>
        </w:rPr>
        <w:t>1</w:t>
      </w:r>
      <w:r w:rsidRPr="007944F7">
        <w:rPr>
          <w:rFonts w:cs="Arial"/>
        </w:rPr>
        <w:t xml:space="preserve"> Report</w:t>
      </w:r>
      <w:bookmarkEnd w:id="12"/>
    </w:p>
    <w:p w14:paraId="51B679C9" w14:textId="77777777" w:rsidR="00B5200C" w:rsidRPr="007944F7" w:rsidRDefault="00B5200C" w:rsidP="00B5200C">
      <w:pPr>
        <w:rPr>
          <w:rFonts w:ascii="Arial" w:hAnsi="Arial" w:cs="Arial"/>
        </w:rPr>
      </w:pPr>
      <w:r w:rsidRPr="007944F7">
        <w:rPr>
          <w:rFonts w:ascii="Arial" w:hAnsi="Arial" w:cs="Arial"/>
        </w:rPr>
        <w:t>Tables 1 and 2 also document conformance with:</w:t>
      </w:r>
    </w:p>
    <w:p w14:paraId="606AEEFB" w14:textId="77777777" w:rsidR="00B5200C" w:rsidRPr="007944F7" w:rsidRDefault="00B5200C" w:rsidP="00AE7CC6">
      <w:pPr>
        <w:numPr>
          <w:ilvl w:val="0"/>
          <w:numId w:val="1"/>
        </w:numPr>
        <w:spacing w:before="240"/>
        <w:rPr>
          <w:rFonts w:ascii="Arial" w:hAnsi="Arial" w:cs="Arial"/>
        </w:rPr>
      </w:pPr>
      <w:r w:rsidRPr="007944F7">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7944F7" w:rsidRDefault="00B5200C" w:rsidP="00AE7CC6">
      <w:pPr>
        <w:numPr>
          <w:ilvl w:val="0"/>
          <w:numId w:val="1"/>
        </w:numPr>
        <w:rPr>
          <w:rFonts w:ascii="Arial" w:hAnsi="Arial" w:cs="Arial"/>
        </w:rPr>
      </w:pPr>
      <w:r w:rsidRPr="007944F7">
        <w:rPr>
          <w:rFonts w:ascii="Arial" w:hAnsi="Arial" w:cs="Arial"/>
        </w:rPr>
        <w:t>Revised Section 508: Chapter 5 – 501.1 Scope, 504.2 Content Creation or Editing, and Chapter 6 – 602.3 Electronic Support Documentation.</w:t>
      </w:r>
    </w:p>
    <w:p w14:paraId="4FE473F0" w14:textId="41D4CCE2" w:rsidR="00B5200C" w:rsidRPr="007944F7" w:rsidRDefault="00B5200C" w:rsidP="006128AB">
      <w:pPr>
        <w:spacing w:before="240"/>
        <w:rPr>
          <w:rFonts w:ascii="Arial" w:hAnsi="Arial" w:cs="Arial"/>
        </w:rPr>
      </w:pPr>
      <w:r w:rsidRPr="007944F7">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7944F7">
        <w:rPr>
          <w:rFonts w:ascii="Arial" w:hAnsi="Arial" w:cs="Arial"/>
          <w:color w:val="FF0000"/>
        </w:rPr>
        <w:t xml:space="preserve"> </w:t>
      </w:r>
      <w:hyperlink r:id="rId16" w:anchor="conformance-reqs" w:history="1">
        <w:r w:rsidRPr="007944F7">
          <w:rPr>
            <w:rStyle w:val="Hyperlink"/>
            <w:rFonts w:ascii="Arial" w:hAnsi="Arial" w:cs="Arial"/>
          </w:rPr>
          <w:t>WCAG 2.0 Conformance Requirements</w:t>
        </w:r>
      </w:hyperlink>
      <w:r w:rsidRPr="007944F7">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4951"/>
        <w:gridCol w:w="22"/>
        <w:gridCol w:w="1995"/>
        <w:gridCol w:w="3808"/>
        <w:gridCol w:w="9"/>
      </w:tblGrid>
      <w:tr w:rsidR="00B5200C" w:rsidRPr="007944F7" w14:paraId="472B3093" w14:textId="77777777" w:rsidTr="003B7895">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0415354" w14:textId="77777777" w:rsidR="00B5200C" w:rsidRPr="007944F7" w:rsidRDefault="00B5200C" w:rsidP="003B7895">
            <w:pPr>
              <w:ind w:left="-15" w:firstLine="15"/>
              <w:jc w:val="center"/>
              <w:rPr>
                <w:rFonts w:ascii="Arial" w:hAnsi="Arial" w:cs="Arial"/>
                <w:b/>
                <w:bCs/>
              </w:rPr>
            </w:pPr>
            <w:r w:rsidRPr="007944F7">
              <w:rPr>
                <w:rFonts w:ascii="Arial" w:hAnsi="Arial" w:cs="Arial"/>
                <w:b/>
                <w:bCs/>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526988D" w14:textId="77777777" w:rsidR="00B5200C" w:rsidRPr="007944F7" w:rsidRDefault="00B5200C" w:rsidP="003B7895">
            <w:pPr>
              <w:ind w:left="-15" w:firstLine="15"/>
              <w:jc w:val="center"/>
              <w:rPr>
                <w:rFonts w:ascii="Arial" w:hAnsi="Arial" w:cs="Arial"/>
                <w:b/>
                <w:bCs/>
              </w:rPr>
            </w:pPr>
            <w:r w:rsidRPr="007944F7">
              <w:rPr>
                <w:rFonts w:ascii="Arial" w:hAnsi="Arial" w:cs="Arial"/>
                <w:b/>
                <w:bCs/>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4B74DA9" w14:textId="77777777" w:rsidR="00B5200C" w:rsidRPr="007944F7" w:rsidRDefault="00B5200C" w:rsidP="003B7895">
            <w:pPr>
              <w:ind w:left="-15" w:firstLine="15"/>
              <w:jc w:val="center"/>
              <w:rPr>
                <w:rFonts w:ascii="Arial" w:hAnsi="Arial" w:cs="Arial"/>
                <w:b/>
                <w:bCs/>
              </w:rPr>
            </w:pPr>
            <w:r w:rsidRPr="007944F7">
              <w:rPr>
                <w:rFonts w:ascii="Arial" w:hAnsi="Arial" w:cs="Arial"/>
                <w:b/>
                <w:bCs/>
              </w:rPr>
              <w:t>Remarks and Explanations</w:t>
            </w:r>
          </w:p>
        </w:tc>
      </w:tr>
      <w:tr w:rsidR="00B5200C" w:rsidRPr="007944F7" w14:paraId="2F24C29B"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EF34B9F" w14:textId="77777777" w:rsidR="00B5200C" w:rsidRPr="007944F7" w:rsidRDefault="002A2CD9" w:rsidP="003B7895">
            <w:pPr>
              <w:rPr>
                <w:rFonts w:ascii="Arial" w:hAnsi="Arial" w:cs="Arial"/>
                <w:b/>
              </w:rPr>
            </w:pPr>
            <w:hyperlink r:id="rId17" w:anchor="text-equiv-all" w:history="1">
              <w:r w:rsidR="00B5200C" w:rsidRPr="007944F7">
                <w:rPr>
                  <w:rStyle w:val="Hyperlink"/>
                  <w:rFonts w:ascii="Arial" w:hAnsi="Arial" w:cs="Arial"/>
                  <w:b/>
                  <w:bCs/>
                </w:rPr>
                <w:t xml:space="preserve">1.1.1 </w:t>
              </w:r>
              <w:r w:rsidR="00B5200C" w:rsidRPr="007944F7">
                <w:rPr>
                  <w:rStyle w:val="Hyperlink"/>
                  <w:rFonts w:ascii="Arial" w:hAnsi="Arial" w:cs="Arial"/>
                  <w:b/>
                </w:rPr>
                <w:t>Non-text Content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A8F2E5" w14:textId="6ECD1C1F" w:rsidR="00B5200C" w:rsidRPr="007944F7" w:rsidRDefault="006F1E4E" w:rsidP="003B7895">
            <w:pPr>
              <w:rPr>
                <w:rFonts w:ascii="Arial" w:hAnsi="Arial" w:cs="Arial"/>
              </w:rPr>
            </w:pPr>
            <w:r w:rsidRPr="00506ECE">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A7B16C2" w14:textId="0C19F9B9" w:rsidR="003B7895" w:rsidRPr="00B72361" w:rsidRDefault="00F57140" w:rsidP="00B72361">
            <w:pPr>
              <w:rPr>
                <w:rFonts w:ascii="Arial" w:hAnsi="Arial" w:cs="Arial"/>
              </w:rPr>
            </w:pPr>
            <w:r w:rsidRPr="00F57140">
              <w:rPr>
                <w:rFonts w:ascii="Arial" w:hAnsi="Arial" w:cs="Arial"/>
              </w:rPr>
              <w:t xml:space="preserve">The </w:t>
            </w:r>
            <w:r w:rsidR="00A7500A">
              <w:rPr>
                <w:rFonts w:ascii="Arial" w:hAnsi="Arial" w:cs="Arial"/>
              </w:rPr>
              <w:t>p</w:t>
            </w:r>
            <w:r w:rsidRPr="00F57140">
              <w:rPr>
                <w:rFonts w:ascii="Arial" w:hAnsi="Arial" w:cs="Arial"/>
              </w:rPr>
              <w:t xml:space="preserve">roduct provides textual </w:t>
            </w:r>
            <w:proofErr w:type="gramStart"/>
            <w:r w:rsidRPr="00F57140">
              <w:rPr>
                <w:rFonts w:ascii="Arial" w:hAnsi="Arial" w:cs="Arial"/>
              </w:rPr>
              <w:t>equivalent</w:t>
            </w:r>
            <w:proofErr w:type="gramEnd"/>
            <w:r w:rsidRPr="00F57140">
              <w:rPr>
                <w:rFonts w:ascii="Arial" w:hAnsi="Arial" w:cs="Arial"/>
              </w:rPr>
              <w:t xml:space="preserve"> for </w:t>
            </w:r>
            <w:r w:rsidR="00B72361">
              <w:rPr>
                <w:rFonts w:ascii="Arial" w:hAnsi="Arial" w:cs="Arial"/>
              </w:rPr>
              <w:t>all</w:t>
            </w:r>
            <w:r w:rsidRPr="00F57140">
              <w:rPr>
                <w:rFonts w:ascii="Arial" w:hAnsi="Arial" w:cs="Arial"/>
              </w:rPr>
              <w:t xml:space="preserve"> non-text content.</w:t>
            </w:r>
          </w:p>
        </w:tc>
      </w:tr>
      <w:tr w:rsidR="007944F7" w:rsidRPr="007944F7" w14:paraId="49605042"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04A7BA4" w14:textId="77777777" w:rsidR="007944F7" w:rsidRPr="007944F7" w:rsidRDefault="002A2CD9" w:rsidP="007944F7">
            <w:pPr>
              <w:rPr>
                <w:rFonts w:ascii="Arial" w:hAnsi="Arial" w:cs="Arial"/>
                <w:b/>
              </w:rPr>
            </w:pPr>
            <w:hyperlink r:id="rId18" w:anchor="media-equiv-av-only-alt" w:history="1">
              <w:r w:rsidR="007944F7" w:rsidRPr="007944F7">
                <w:rPr>
                  <w:rStyle w:val="Hyperlink"/>
                  <w:rFonts w:ascii="Arial" w:hAnsi="Arial" w:cs="Arial"/>
                  <w:b/>
                </w:rPr>
                <w:t>1.2.1 Audio-only and Video-only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76196C" w14:textId="4BB7CCC3" w:rsidR="007944F7" w:rsidRPr="003B050D" w:rsidRDefault="007944F7" w:rsidP="007944F7">
            <w:pPr>
              <w:rPr>
                <w:rFonts w:ascii="Arial" w:hAnsi="Arial" w:cs="Arial"/>
              </w:rPr>
            </w:pPr>
            <w:r w:rsidRPr="003B050D">
              <w:rPr>
                <w:rFonts w:ascii="Arial"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BA0BB8" w14:textId="191B6EA6" w:rsidR="007944F7" w:rsidRPr="003B050D" w:rsidRDefault="00B72361" w:rsidP="007944F7">
            <w:pPr>
              <w:rPr>
                <w:rFonts w:ascii="Arial" w:hAnsi="Arial" w:cs="Arial"/>
              </w:rPr>
            </w:pPr>
            <w:r w:rsidRPr="00B72361">
              <w:rPr>
                <w:rFonts w:ascii="Arial" w:hAnsi="Arial" w:cs="Arial"/>
              </w:rPr>
              <w:t>The Product does not have prerecorded audio-only or video-only content.</w:t>
            </w:r>
          </w:p>
        </w:tc>
      </w:tr>
      <w:tr w:rsidR="007944F7" w:rsidRPr="007944F7" w14:paraId="0ECBB885"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F3D995" w14:textId="77777777" w:rsidR="007944F7" w:rsidRPr="007944F7" w:rsidRDefault="002A2CD9" w:rsidP="007944F7">
            <w:pPr>
              <w:rPr>
                <w:rFonts w:ascii="Arial" w:hAnsi="Arial" w:cs="Arial"/>
                <w:b/>
              </w:rPr>
            </w:pPr>
            <w:hyperlink r:id="rId19" w:anchor="media-equiv-captions" w:history="1">
              <w:r w:rsidR="007944F7" w:rsidRPr="007944F7">
                <w:rPr>
                  <w:rStyle w:val="Hyperlink"/>
                  <w:rFonts w:ascii="Arial" w:hAnsi="Arial" w:cs="Arial"/>
                  <w:b/>
                </w:rPr>
                <w:t>1.2.2 Captions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EEE84B" w14:textId="4EF98FE6" w:rsidR="007944F7" w:rsidRPr="00506ECE" w:rsidRDefault="007944F7" w:rsidP="007944F7">
            <w:pPr>
              <w:rPr>
                <w:rFonts w:ascii="Arial" w:hAnsi="Arial" w:cs="Arial"/>
              </w:rPr>
            </w:pPr>
            <w:r w:rsidRPr="00506ECE">
              <w:rPr>
                <w:rFonts w:ascii="Arial"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75263CE" w14:textId="5381510A" w:rsidR="007944F7" w:rsidRPr="00506ECE" w:rsidRDefault="00B72361" w:rsidP="007944F7">
            <w:pPr>
              <w:rPr>
                <w:rFonts w:ascii="Arial" w:hAnsi="Arial" w:cs="Arial"/>
              </w:rPr>
            </w:pPr>
            <w:r w:rsidRPr="00B72361">
              <w:rPr>
                <w:rFonts w:ascii="Arial" w:hAnsi="Arial" w:cs="Arial"/>
              </w:rPr>
              <w:t>The product does not have prerecorded synchronized media content.</w:t>
            </w:r>
          </w:p>
        </w:tc>
      </w:tr>
      <w:tr w:rsidR="007944F7" w:rsidRPr="007944F7" w14:paraId="3A909B7A"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8728243" w14:textId="77777777" w:rsidR="007944F7" w:rsidRPr="007944F7" w:rsidRDefault="002A2CD9" w:rsidP="007944F7">
            <w:pPr>
              <w:rPr>
                <w:rFonts w:ascii="Arial" w:hAnsi="Arial" w:cs="Arial"/>
                <w:b/>
              </w:rPr>
            </w:pPr>
            <w:hyperlink r:id="rId20" w:anchor="media-equiv-audio-desc" w:history="1">
              <w:r w:rsidR="007944F7" w:rsidRPr="007944F7">
                <w:rPr>
                  <w:rStyle w:val="Hyperlink"/>
                  <w:rFonts w:ascii="Arial" w:hAnsi="Arial" w:cs="Arial"/>
                  <w:b/>
                </w:rPr>
                <w:t>1.2.3 Audio Description or Media Alternative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FC03CE" w14:textId="71D6D3DF" w:rsidR="007944F7" w:rsidRPr="00506ECE" w:rsidRDefault="007944F7" w:rsidP="007944F7">
            <w:pPr>
              <w:rPr>
                <w:rFonts w:ascii="Arial" w:hAnsi="Arial" w:cs="Arial"/>
              </w:rPr>
            </w:pPr>
            <w:r w:rsidRPr="00506ECE">
              <w:rPr>
                <w:rFonts w:ascii="Arial"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E2AC9E8" w14:textId="427BFA85" w:rsidR="007944F7" w:rsidRPr="00506ECE" w:rsidRDefault="00B72361" w:rsidP="007944F7">
            <w:pPr>
              <w:rPr>
                <w:rFonts w:ascii="Arial" w:hAnsi="Arial" w:cs="Arial"/>
              </w:rPr>
            </w:pPr>
            <w:r w:rsidRPr="00B72361">
              <w:rPr>
                <w:rFonts w:ascii="Arial" w:hAnsi="Arial" w:cs="Arial"/>
              </w:rPr>
              <w:t>The product does not have prerecorded synchronized media content.</w:t>
            </w:r>
          </w:p>
        </w:tc>
      </w:tr>
      <w:tr w:rsidR="00B5200C" w:rsidRPr="007944F7" w14:paraId="59552484"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A97B20" w14:textId="77777777" w:rsidR="00B5200C" w:rsidRPr="007944F7" w:rsidRDefault="002A2CD9" w:rsidP="003B7895">
            <w:pPr>
              <w:rPr>
                <w:rFonts w:ascii="Arial" w:hAnsi="Arial" w:cs="Arial"/>
                <w:b/>
              </w:rPr>
            </w:pPr>
            <w:hyperlink r:id="rId21" w:anchor="content-structure-separation-programmatic" w:history="1">
              <w:r w:rsidR="00B5200C" w:rsidRPr="007944F7">
                <w:rPr>
                  <w:rStyle w:val="Hyperlink"/>
                  <w:rFonts w:ascii="Arial" w:hAnsi="Arial" w:cs="Arial"/>
                  <w:b/>
                </w:rPr>
                <w:t>1.3.1 Info and Relationships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5525D" w14:textId="4F9EEBE2" w:rsidR="00B5200C" w:rsidRPr="007944F7" w:rsidRDefault="00506ECE" w:rsidP="003B7895">
            <w:pPr>
              <w:rPr>
                <w:rFonts w:ascii="Arial" w:hAnsi="Arial" w:cs="Arial"/>
              </w:rPr>
            </w:pPr>
            <w:r w:rsidRPr="00506ECE">
              <w:rPr>
                <w:rFonts w:ascii="Arial"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EC0921" w14:textId="6E42BACB" w:rsidR="00A7500A" w:rsidRDefault="00506ECE" w:rsidP="00A7500A">
            <w:pPr>
              <w:rPr>
                <w:rFonts w:ascii="Arial" w:hAnsi="Arial" w:cs="Arial"/>
              </w:rPr>
            </w:pPr>
            <w:r w:rsidRPr="00506ECE">
              <w:rPr>
                <w:rFonts w:ascii="Arial" w:hAnsi="Arial" w:cs="Arial"/>
              </w:rPr>
              <w:t xml:space="preserve">The </w:t>
            </w:r>
            <w:r w:rsidR="00A7500A">
              <w:rPr>
                <w:rFonts w:ascii="Arial" w:hAnsi="Arial" w:cs="Arial"/>
              </w:rPr>
              <w:t>p</w:t>
            </w:r>
            <w:r w:rsidRPr="00506ECE">
              <w:rPr>
                <w:rFonts w:ascii="Arial" w:hAnsi="Arial" w:cs="Arial"/>
              </w:rPr>
              <w:t xml:space="preserve">roduct conveys info and relationships in content that is available in text or can be programmatically determined on </w:t>
            </w:r>
            <w:r>
              <w:rPr>
                <w:rFonts w:ascii="Arial" w:hAnsi="Arial" w:cs="Arial"/>
              </w:rPr>
              <w:t xml:space="preserve">many </w:t>
            </w:r>
            <w:r w:rsidRPr="00506ECE">
              <w:rPr>
                <w:rFonts w:ascii="Arial" w:hAnsi="Arial" w:cs="Arial"/>
              </w:rPr>
              <w:t>pages. Examples of exceptions include:</w:t>
            </w:r>
          </w:p>
          <w:p w14:paraId="16769CBA" w14:textId="475E315A" w:rsidR="00506ECE" w:rsidRDefault="00506ECE" w:rsidP="00A7500A">
            <w:pPr>
              <w:pStyle w:val="ListParagraph"/>
              <w:spacing w:after="0" w:line="240" w:lineRule="auto"/>
              <w:rPr>
                <w:rFonts w:ascii="Arial" w:eastAsia="Times New Roman" w:hAnsi="Arial" w:cs="Arial"/>
              </w:rPr>
            </w:pPr>
          </w:p>
          <w:p w14:paraId="1095AE87" w14:textId="2DCA7D95" w:rsidR="00F47A9A" w:rsidRPr="00B23007" w:rsidRDefault="00F47A9A" w:rsidP="00AE7CC6">
            <w:pPr>
              <w:pStyle w:val="ListParagraph"/>
              <w:numPr>
                <w:ilvl w:val="0"/>
                <w:numId w:val="4"/>
              </w:numPr>
              <w:spacing w:after="0" w:line="240" w:lineRule="auto"/>
              <w:rPr>
                <w:rFonts w:ascii="Arial" w:eastAsia="Times New Roman" w:hAnsi="Arial" w:cs="Arial"/>
              </w:rPr>
            </w:pPr>
            <w:r w:rsidRPr="00F47A9A">
              <w:rPr>
                <w:rFonts w:ascii="Arial" w:eastAsia="Times New Roman" w:hAnsi="Arial" w:cs="Arial"/>
              </w:rPr>
              <w:t>On the templates page, Inappropriate table header announcement found for the screen reader users</w:t>
            </w:r>
          </w:p>
        </w:tc>
      </w:tr>
      <w:tr w:rsidR="00B5200C" w:rsidRPr="007944F7" w14:paraId="1BA8A248"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66D3FD" w14:textId="77777777" w:rsidR="00B5200C" w:rsidRPr="007944F7" w:rsidRDefault="002A2CD9" w:rsidP="003B7895">
            <w:pPr>
              <w:rPr>
                <w:rFonts w:ascii="Arial" w:hAnsi="Arial" w:cs="Arial"/>
                <w:b/>
              </w:rPr>
            </w:pPr>
            <w:hyperlink r:id="rId22" w:anchor="content-structure-separation-sequence" w:history="1">
              <w:r w:rsidR="00B5200C" w:rsidRPr="007944F7">
                <w:rPr>
                  <w:rStyle w:val="Hyperlink"/>
                  <w:rFonts w:ascii="Arial" w:hAnsi="Arial" w:cs="Arial"/>
                  <w:b/>
                </w:rPr>
                <w:t>1.3.2 Meaningful Sequence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DF6A4D" w14:textId="7D0AD78E" w:rsidR="00B5200C" w:rsidRPr="007944F7" w:rsidRDefault="00B23007" w:rsidP="003B7895">
            <w:pPr>
              <w:rPr>
                <w:rFonts w:ascii="Arial" w:hAnsi="Arial" w:cs="Arial"/>
              </w:rPr>
            </w:pPr>
            <w:r>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EFDDA32" w14:textId="5318F121" w:rsidR="00E148BC" w:rsidRPr="00A7500A" w:rsidRDefault="00085F81" w:rsidP="00A7500A">
            <w:pPr>
              <w:rPr>
                <w:rFonts w:ascii="Arial" w:hAnsi="Arial" w:cs="Arial"/>
              </w:rPr>
            </w:pPr>
            <w:r>
              <w:rPr>
                <w:rFonts w:ascii="Arial" w:hAnsi="Arial" w:cs="Arial"/>
              </w:rPr>
              <w:t>The product presents content in a meaningful sequence for all the screens.</w:t>
            </w:r>
          </w:p>
        </w:tc>
      </w:tr>
      <w:tr w:rsidR="00B5200C" w:rsidRPr="007944F7" w14:paraId="43F04446"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667036" w14:textId="77777777" w:rsidR="00B5200C" w:rsidRPr="007944F7" w:rsidRDefault="002A2CD9" w:rsidP="003B7895">
            <w:pPr>
              <w:rPr>
                <w:rFonts w:ascii="Arial" w:hAnsi="Arial" w:cs="Arial"/>
                <w:b/>
              </w:rPr>
            </w:pPr>
            <w:hyperlink r:id="rId23" w:anchor="content-structure-separation-understanding" w:history="1">
              <w:r w:rsidR="00B5200C" w:rsidRPr="007944F7">
                <w:rPr>
                  <w:rStyle w:val="Hyperlink"/>
                  <w:rFonts w:ascii="Arial" w:hAnsi="Arial" w:cs="Arial"/>
                  <w:b/>
                </w:rPr>
                <w:t>1.3.3 Sensory Characteristics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EB891C" w14:textId="03C5CE0B" w:rsidR="00B5200C" w:rsidRPr="007944F7" w:rsidRDefault="00241FC3" w:rsidP="003B7895">
            <w:pPr>
              <w:rPr>
                <w:rFonts w:ascii="Arial" w:hAnsi="Arial" w:cs="Arial"/>
              </w:rPr>
            </w:pPr>
            <w:r>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1F7A134" w14:textId="7D36002C" w:rsidR="00B5200C" w:rsidRPr="007944F7" w:rsidRDefault="00241FC3" w:rsidP="003B7895">
            <w:pPr>
              <w:rPr>
                <w:rFonts w:ascii="Arial" w:hAnsi="Arial" w:cs="Arial"/>
              </w:rPr>
            </w:pPr>
            <w:r w:rsidRPr="00241FC3">
              <w:rPr>
                <w:rFonts w:ascii="Arial" w:hAnsi="Arial" w:cs="Arial"/>
              </w:rPr>
              <w:t xml:space="preserve">The </w:t>
            </w:r>
            <w:r w:rsidR="00A7500A">
              <w:rPr>
                <w:rFonts w:ascii="Arial" w:hAnsi="Arial" w:cs="Arial"/>
              </w:rPr>
              <w:t>p</w:t>
            </w:r>
            <w:r w:rsidRPr="00241FC3">
              <w:rPr>
                <w:rFonts w:ascii="Arial" w:hAnsi="Arial" w:cs="Arial"/>
              </w:rPr>
              <w:t>roduct includes instructions that are not dependent on sensory characteristics for operating and understanding the content.</w:t>
            </w:r>
          </w:p>
        </w:tc>
      </w:tr>
      <w:tr w:rsidR="00B5200C" w:rsidRPr="007944F7" w14:paraId="417BAA37"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77F8FC" w14:textId="77777777" w:rsidR="00B5200C" w:rsidRPr="007944F7" w:rsidRDefault="002A2CD9" w:rsidP="003B7895">
            <w:pPr>
              <w:rPr>
                <w:rFonts w:ascii="Arial" w:hAnsi="Arial" w:cs="Arial"/>
                <w:b/>
              </w:rPr>
            </w:pPr>
            <w:hyperlink r:id="rId24" w:anchor="visual-audio-contrast-without-color" w:history="1">
              <w:r w:rsidR="00B5200C" w:rsidRPr="007944F7">
                <w:rPr>
                  <w:rStyle w:val="Hyperlink"/>
                  <w:rFonts w:ascii="Arial" w:hAnsi="Arial" w:cs="Arial"/>
                  <w:b/>
                </w:rPr>
                <w:t>1.4.1 Use of Color</w:t>
              </w:r>
            </w:hyperlink>
            <w:r w:rsidR="00B5200C"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97C74B" w14:textId="23BE7F9A" w:rsidR="00B5200C" w:rsidRPr="007944F7" w:rsidRDefault="00E148BC" w:rsidP="003B7895">
            <w:pPr>
              <w:rPr>
                <w:rFonts w:ascii="Arial" w:hAnsi="Arial" w:cs="Arial"/>
              </w:rPr>
            </w:pPr>
            <w:r>
              <w:rPr>
                <w:rFonts w:ascii="Arial" w:hAnsi="Arial" w:cs="Arial"/>
              </w:rPr>
              <w:t xml:space="preserve">Partially </w:t>
            </w:r>
            <w:r w:rsidR="00241FC3">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1DB1FF6" w14:textId="77777777" w:rsidR="00E148BC" w:rsidRDefault="00241FC3" w:rsidP="00E148BC">
            <w:pPr>
              <w:rPr>
                <w:rFonts w:ascii="Arial" w:hAnsi="Arial" w:cs="Arial"/>
              </w:rPr>
            </w:pPr>
            <w:r w:rsidRPr="00241FC3">
              <w:rPr>
                <w:rFonts w:ascii="Arial" w:hAnsi="Arial" w:cs="Arial"/>
              </w:rPr>
              <w:t>The Product does not rely on color alone to convey information.</w:t>
            </w:r>
            <w:r w:rsidR="00E148BC">
              <w:rPr>
                <w:rFonts w:ascii="Arial" w:hAnsi="Arial" w:cs="Arial"/>
              </w:rPr>
              <w:t xml:space="preserve"> Examples of exceptions include:</w:t>
            </w:r>
          </w:p>
          <w:p w14:paraId="45C569E1" w14:textId="60910902" w:rsidR="00E148BC" w:rsidRPr="006405A0" w:rsidRDefault="00E148BC" w:rsidP="006405A0">
            <w:pPr>
              <w:pStyle w:val="ListParagraph"/>
              <w:numPr>
                <w:ilvl w:val="0"/>
                <w:numId w:val="8"/>
              </w:numPr>
              <w:spacing w:after="0" w:line="240" w:lineRule="auto"/>
              <w:rPr>
                <w:rFonts w:ascii="Arial" w:eastAsia="Times New Roman" w:hAnsi="Arial" w:cs="Arial"/>
              </w:rPr>
            </w:pPr>
            <w:r w:rsidRPr="00E148BC">
              <w:rPr>
                <w:rFonts w:ascii="Arial" w:eastAsia="Times New Roman" w:hAnsi="Arial" w:cs="Arial"/>
              </w:rPr>
              <w:t>Link lacks 3:1 contrast with surrounding paragraph text</w:t>
            </w:r>
            <w:r>
              <w:rPr>
                <w:rFonts w:ascii="Arial" w:eastAsia="Times New Roman" w:hAnsi="Arial" w:cs="Arial"/>
              </w:rPr>
              <w:t>.</w:t>
            </w:r>
          </w:p>
        </w:tc>
      </w:tr>
      <w:tr w:rsidR="007944F7" w:rsidRPr="007944F7" w14:paraId="139F19A5"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3DD2C7" w14:textId="77777777" w:rsidR="007944F7" w:rsidRPr="007944F7" w:rsidRDefault="002A2CD9" w:rsidP="007944F7">
            <w:pPr>
              <w:rPr>
                <w:rFonts w:ascii="Arial" w:hAnsi="Arial" w:cs="Arial"/>
                <w:b/>
              </w:rPr>
            </w:pPr>
            <w:hyperlink r:id="rId25" w:anchor="visual-audio-contrast-dis-audio" w:history="1">
              <w:r w:rsidR="007944F7" w:rsidRPr="007944F7">
                <w:rPr>
                  <w:rStyle w:val="Hyperlink"/>
                  <w:rFonts w:ascii="Arial" w:hAnsi="Arial" w:cs="Arial"/>
                  <w:b/>
                </w:rPr>
                <w:t>1.4.2 Audio Control</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CBEB1F" w14:textId="0DF630E4" w:rsidR="007944F7" w:rsidRPr="00241FC3" w:rsidRDefault="007944F7" w:rsidP="007944F7">
            <w:pPr>
              <w:rPr>
                <w:rFonts w:ascii="Arial" w:hAnsi="Arial" w:cs="Arial"/>
              </w:rPr>
            </w:pPr>
            <w:r w:rsidRPr="00241FC3">
              <w:rPr>
                <w:rFonts w:ascii="Arial"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07BB0A" w14:textId="311A7667" w:rsidR="007944F7" w:rsidRPr="00241FC3" w:rsidRDefault="00E148BC" w:rsidP="007944F7">
            <w:pPr>
              <w:rPr>
                <w:rFonts w:ascii="Arial" w:hAnsi="Arial" w:cs="Arial"/>
              </w:rPr>
            </w:pPr>
            <w:r w:rsidRPr="00E148BC">
              <w:rPr>
                <w:rFonts w:ascii="Arial" w:hAnsi="Arial" w:cs="Arial"/>
              </w:rPr>
              <w:t>The product does not have prerecorded synchronized media content.</w:t>
            </w:r>
          </w:p>
        </w:tc>
      </w:tr>
      <w:tr w:rsidR="007944F7" w:rsidRPr="007944F7" w14:paraId="30795ADD"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A78C75" w14:textId="77777777" w:rsidR="007944F7" w:rsidRPr="007944F7" w:rsidRDefault="002A2CD9" w:rsidP="007944F7">
            <w:pPr>
              <w:rPr>
                <w:rFonts w:ascii="Arial" w:hAnsi="Arial" w:cs="Arial"/>
                <w:b/>
              </w:rPr>
            </w:pPr>
            <w:hyperlink r:id="rId26" w:anchor="keyboard-operation-keyboard-operable" w:history="1">
              <w:r w:rsidR="007944F7" w:rsidRPr="007944F7">
                <w:rPr>
                  <w:rStyle w:val="Hyperlink"/>
                  <w:rFonts w:ascii="Arial" w:hAnsi="Arial" w:cs="Arial"/>
                  <w:b/>
                </w:rPr>
                <w:t>2.1.1 Keyboard</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C44337" w14:textId="10B51EC1" w:rsidR="007944F7" w:rsidRPr="007944F7" w:rsidRDefault="003C5D71" w:rsidP="007944F7">
            <w:pPr>
              <w:rPr>
                <w:rFonts w:ascii="Arial" w:hAnsi="Arial" w:cs="Arial"/>
              </w:rPr>
            </w:pPr>
            <w:r>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3535F3D" w14:textId="5B1EB09F" w:rsidR="00E148BC" w:rsidRPr="00E148BC" w:rsidRDefault="003C5D71" w:rsidP="00D42792">
            <w:pPr>
              <w:rPr>
                <w:rFonts w:ascii="Arial" w:hAnsi="Arial" w:cs="Arial"/>
              </w:rPr>
            </w:pPr>
            <w:r w:rsidRPr="003C5D71">
              <w:rPr>
                <w:rFonts w:ascii="Arial" w:hAnsi="Arial" w:cs="Arial"/>
              </w:rPr>
              <w:t xml:space="preserve">The </w:t>
            </w:r>
            <w:r w:rsidR="00D42792">
              <w:rPr>
                <w:rFonts w:ascii="Arial" w:hAnsi="Arial" w:cs="Arial"/>
              </w:rPr>
              <w:t>p</w:t>
            </w:r>
            <w:r w:rsidRPr="003C5D71">
              <w:rPr>
                <w:rFonts w:ascii="Arial" w:hAnsi="Arial" w:cs="Arial"/>
              </w:rPr>
              <w:t xml:space="preserve">roduct </w:t>
            </w:r>
            <w:r w:rsidR="00C16C62">
              <w:rPr>
                <w:rFonts w:ascii="Arial" w:hAnsi="Arial" w:cs="Arial"/>
              </w:rPr>
              <w:t>contains</w:t>
            </w:r>
            <w:r w:rsidRPr="003C5D71">
              <w:rPr>
                <w:rFonts w:ascii="Arial" w:hAnsi="Arial" w:cs="Arial"/>
              </w:rPr>
              <w:t xml:space="preserve"> </w:t>
            </w:r>
            <w:r w:rsidR="00C16C62">
              <w:rPr>
                <w:rFonts w:ascii="Arial" w:hAnsi="Arial" w:cs="Arial"/>
              </w:rPr>
              <w:t>inter</w:t>
            </w:r>
            <w:r w:rsidRPr="003C5D71">
              <w:rPr>
                <w:rFonts w:ascii="Arial" w:hAnsi="Arial" w:cs="Arial"/>
              </w:rPr>
              <w:t xml:space="preserve">active elements </w:t>
            </w:r>
            <w:r w:rsidR="00C16C62">
              <w:rPr>
                <w:rFonts w:ascii="Arial" w:hAnsi="Arial" w:cs="Arial"/>
              </w:rPr>
              <w:t>that</w:t>
            </w:r>
            <w:r w:rsidRPr="003C5D71">
              <w:rPr>
                <w:rFonts w:ascii="Arial" w:hAnsi="Arial" w:cs="Arial"/>
              </w:rPr>
              <w:t xml:space="preserve"> can be accessed </w:t>
            </w:r>
            <w:r w:rsidR="00C16C62">
              <w:rPr>
                <w:rFonts w:ascii="Arial" w:hAnsi="Arial" w:cs="Arial"/>
              </w:rPr>
              <w:t>using</w:t>
            </w:r>
            <w:r w:rsidRPr="003C5D71">
              <w:rPr>
                <w:rFonts w:ascii="Arial" w:hAnsi="Arial" w:cs="Arial"/>
              </w:rPr>
              <w:t xml:space="preserve"> keyboard alone.</w:t>
            </w:r>
          </w:p>
        </w:tc>
      </w:tr>
      <w:tr w:rsidR="007944F7" w:rsidRPr="007944F7" w14:paraId="47126550"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9F9080" w14:textId="77777777" w:rsidR="007944F7" w:rsidRPr="007944F7" w:rsidRDefault="002A2CD9" w:rsidP="007944F7">
            <w:pPr>
              <w:rPr>
                <w:rFonts w:ascii="Arial" w:hAnsi="Arial" w:cs="Arial"/>
                <w:b/>
              </w:rPr>
            </w:pPr>
            <w:hyperlink r:id="rId27" w:anchor="keyboard-operation-trapping" w:history="1">
              <w:r w:rsidR="007944F7" w:rsidRPr="007944F7">
                <w:rPr>
                  <w:rStyle w:val="Hyperlink"/>
                  <w:rFonts w:ascii="Arial" w:hAnsi="Arial" w:cs="Arial"/>
                  <w:b/>
                </w:rPr>
                <w:t>2.1.2 No Keyboard Trap</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776288" w14:textId="0CE54A48" w:rsidR="007944F7" w:rsidRPr="007944F7" w:rsidRDefault="003C5D71" w:rsidP="007944F7">
            <w:pPr>
              <w:rPr>
                <w:rFonts w:ascii="Arial" w:hAnsi="Arial" w:cs="Arial"/>
              </w:rPr>
            </w:pPr>
            <w:r>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D0BC1B0" w14:textId="61863618" w:rsidR="00181108" w:rsidRPr="00181108" w:rsidRDefault="003C5D71" w:rsidP="00D979EE">
            <w:pPr>
              <w:rPr>
                <w:rFonts w:ascii="Arial" w:hAnsi="Arial" w:cs="Arial"/>
              </w:rPr>
            </w:pPr>
            <w:r w:rsidRPr="003C5D71">
              <w:rPr>
                <w:rFonts w:ascii="Arial" w:hAnsi="Arial" w:cs="Arial"/>
              </w:rPr>
              <w:t>The Product does not contain keyboard traps</w:t>
            </w:r>
            <w:r>
              <w:rPr>
                <w:rFonts w:ascii="Arial" w:hAnsi="Arial" w:cs="Arial"/>
              </w:rPr>
              <w:t>.</w:t>
            </w:r>
          </w:p>
        </w:tc>
      </w:tr>
      <w:tr w:rsidR="007944F7" w:rsidRPr="007944F7" w14:paraId="74C6BDF3"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C588F4" w14:textId="77777777" w:rsidR="007944F7" w:rsidRPr="007944F7" w:rsidRDefault="002A2CD9" w:rsidP="007944F7">
            <w:pPr>
              <w:rPr>
                <w:rFonts w:ascii="Arial" w:hAnsi="Arial" w:cs="Arial"/>
              </w:rPr>
            </w:pPr>
            <w:hyperlink r:id="rId28" w:anchor="character-key-shortcuts" w:history="1">
              <w:r w:rsidR="007944F7" w:rsidRPr="007944F7">
                <w:rPr>
                  <w:rStyle w:val="Hyperlink"/>
                  <w:rFonts w:ascii="Arial" w:hAnsi="Arial" w:cs="Arial"/>
                  <w:b/>
                </w:rPr>
                <w:t>2.1.4 Character Key Shortcuts</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3B8C7" w14:textId="44ADF1F8" w:rsidR="007944F7" w:rsidRPr="003C5D71" w:rsidRDefault="007944F7" w:rsidP="007944F7">
            <w:pPr>
              <w:rPr>
                <w:rFonts w:ascii="Arial" w:hAnsi="Arial" w:cs="Arial"/>
              </w:rPr>
            </w:pPr>
            <w:r w:rsidRPr="003C5D71">
              <w:rPr>
                <w:rFonts w:ascii="Arial"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7496B7" w14:textId="3B478A46" w:rsidR="007944F7" w:rsidRPr="003C5D71" w:rsidRDefault="00181108" w:rsidP="007944F7">
            <w:pPr>
              <w:rPr>
                <w:rFonts w:ascii="Arial" w:hAnsi="Arial" w:cs="Arial"/>
              </w:rPr>
            </w:pPr>
            <w:r w:rsidRPr="00181108">
              <w:rPr>
                <w:rFonts w:ascii="Arial" w:hAnsi="Arial" w:cs="Arial"/>
              </w:rPr>
              <w:t xml:space="preserve">The product does not </w:t>
            </w:r>
            <w:r w:rsidR="00C16C62">
              <w:rPr>
                <w:rFonts w:ascii="Arial" w:hAnsi="Arial" w:cs="Arial"/>
              </w:rPr>
              <w:t>provide</w:t>
            </w:r>
            <w:r w:rsidRPr="00181108">
              <w:rPr>
                <w:rFonts w:ascii="Arial" w:hAnsi="Arial" w:cs="Arial"/>
              </w:rPr>
              <w:t xml:space="preserve"> custom character key shortcuts.</w:t>
            </w:r>
          </w:p>
        </w:tc>
      </w:tr>
      <w:tr w:rsidR="007944F7" w:rsidRPr="007944F7" w14:paraId="0DB67B2C"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71FA75" w14:textId="77777777" w:rsidR="007944F7" w:rsidRPr="007944F7" w:rsidRDefault="002A2CD9" w:rsidP="007944F7">
            <w:pPr>
              <w:rPr>
                <w:rFonts w:ascii="Arial" w:hAnsi="Arial" w:cs="Arial"/>
                <w:b/>
              </w:rPr>
            </w:pPr>
            <w:hyperlink r:id="rId29" w:anchor="time-limits-required-behaviors" w:history="1">
              <w:r w:rsidR="007944F7" w:rsidRPr="007944F7">
                <w:rPr>
                  <w:rStyle w:val="Hyperlink"/>
                  <w:rFonts w:ascii="Arial" w:hAnsi="Arial" w:cs="Arial"/>
                  <w:b/>
                </w:rPr>
                <w:t>2.2.1 Timing Adjustable</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212A0" w14:textId="1B468F78" w:rsidR="007944F7" w:rsidRPr="007944F7" w:rsidRDefault="009C494D" w:rsidP="007944F7">
            <w:pPr>
              <w:rPr>
                <w:rFonts w:ascii="Arial" w:hAnsi="Arial" w:cs="Arial"/>
              </w:rPr>
            </w:pPr>
            <w:r>
              <w:rPr>
                <w:rFonts w:ascii="Arial"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B15FD6" w14:textId="65799F2C" w:rsidR="007944F7" w:rsidRPr="007944F7" w:rsidRDefault="009C494D" w:rsidP="007944F7">
            <w:pPr>
              <w:rPr>
                <w:rFonts w:ascii="Arial" w:hAnsi="Arial" w:cs="Arial"/>
              </w:rPr>
            </w:pPr>
            <w:r w:rsidRPr="009C494D">
              <w:rPr>
                <w:rFonts w:ascii="Arial" w:hAnsi="Arial" w:cs="Arial"/>
              </w:rPr>
              <w:t xml:space="preserve">The </w:t>
            </w:r>
            <w:r w:rsidR="0043240B">
              <w:rPr>
                <w:rFonts w:ascii="Arial" w:hAnsi="Arial" w:cs="Arial"/>
              </w:rPr>
              <w:t>p</w:t>
            </w:r>
            <w:r w:rsidRPr="009C494D">
              <w:rPr>
                <w:rFonts w:ascii="Arial" w:hAnsi="Arial" w:cs="Arial"/>
              </w:rPr>
              <w:t>roduct does not present users with time limits.</w:t>
            </w:r>
          </w:p>
        </w:tc>
      </w:tr>
      <w:tr w:rsidR="007944F7" w:rsidRPr="007944F7" w14:paraId="2ABC2F8A"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A00627" w14:textId="77777777" w:rsidR="007944F7" w:rsidRPr="007944F7" w:rsidRDefault="002A2CD9" w:rsidP="007944F7">
            <w:pPr>
              <w:rPr>
                <w:rFonts w:ascii="Arial" w:hAnsi="Arial" w:cs="Arial"/>
              </w:rPr>
            </w:pPr>
            <w:hyperlink r:id="rId30" w:anchor="time-limits-pause" w:history="1">
              <w:r w:rsidR="007944F7" w:rsidRPr="007944F7">
                <w:rPr>
                  <w:rStyle w:val="Hyperlink"/>
                  <w:rFonts w:ascii="Arial" w:hAnsi="Arial" w:cs="Arial"/>
                  <w:b/>
                </w:rPr>
                <w:t>2.2.2 Pause, Stop, Hide</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18BE5E" w14:textId="3836668C" w:rsidR="007944F7" w:rsidRPr="009C494D" w:rsidRDefault="007944F7" w:rsidP="007944F7">
            <w:pPr>
              <w:rPr>
                <w:rFonts w:ascii="Arial" w:hAnsi="Arial" w:cs="Arial"/>
              </w:rPr>
            </w:pPr>
            <w:r w:rsidRPr="009C494D">
              <w:rPr>
                <w:rFonts w:ascii="Arial"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4BD877" w14:textId="5F756128" w:rsidR="007944F7" w:rsidRPr="009C494D" w:rsidRDefault="00181108" w:rsidP="007944F7">
            <w:pPr>
              <w:rPr>
                <w:rFonts w:ascii="Arial" w:hAnsi="Arial" w:cs="Arial"/>
              </w:rPr>
            </w:pPr>
            <w:r w:rsidRPr="00181108">
              <w:rPr>
                <w:rFonts w:ascii="Arial" w:hAnsi="Arial" w:cs="Arial"/>
              </w:rPr>
              <w:t>The product does not contain moving, blinking, scrolling, or auto-updating information.</w:t>
            </w:r>
          </w:p>
        </w:tc>
      </w:tr>
      <w:tr w:rsidR="007944F7" w:rsidRPr="007944F7" w14:paraId="3FE7832A"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78809A" w14:textId="77777777" w:rsidR="007944F7" w:rsidRPr="007944F7" w:rsidRDefault="002A2CD9" w:rsidP="007944F7">
            <w:pPr>
              <w:rPr>
                <w:rFonts w:ascii="Arial" w:hAnsi="Arial" w:cs="Arial"/>
                <w:b/>
              </w:rPr>
            </w:pPr>
            <w:hyperlink r:id="rId31" w:anchor="seizure-does-not-violate" w:history="1">
              <w:r w:rsidR="007944F7" w:rsidRPr="007944F7">
                <w:rPr>
                  <w:rStyle w:val="Hyperlink"/>
                  <w:rFonts w:ascii="Arial" w:hAnsi="Arial" w:cs="Arial"/>
                  <w:b/>
                </w:rPr>
                <w:t>2.3.1 Three Flashes or Below Threshold</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EA41A6" w14:textId="5E16AAED" w:rsidR="007944F7" w:rsidRPr="009C494D" w:rsidRDefault="007944F7" w:rsidP="007944F7">
            <w:pPr>
              <w:rPr>
                <w:rFonts w:ascii="Arial" w:hAnsi="Arial" w:cs="Arial"/>
              </w:rPr>
            </w:pPr>
            <w:r w:rsidRPr="009C494D">
              <w:rPr>
                <w:rFonts w:ascii="Arial"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AE575DE" w14:textId="7B15F48C" w:rsidR="007944F7" w:rsidRPr="009C494D" w:rsidRDefault="00181108" w:rsidP="007944F7">
            <w:pPr>
              <w:rPr>
                <w:rFonts w:ascii="Arial" w:hAnsi="Arial" w:cs="Arial"/>
              </w:rPr>
            </w:pPr>
            <w:r w:rsidRPr="00181108">
              <w:rPr>
                <w:rFonts w:ascii="Arial" w:hAnsi="Arial" w:cs="Arial"/>
              </w:rPr>
              <w:t>The product does not contain flashing content.</w:t>
            </w:r>
          </w:p>
        </w:tc>
      </w:tr>
      <w:tr w:rsidR="007944F7" w:rsidRPr="007944F7" w14:paraId="1A3ACD45"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9FC0F8" w14:textId="77777777" w:rsidR="007944F7" w:rsidRPr="007944F7" w:rsidRDefault="002A2CD9" w:rsidP="007944F7">
            <w:pPr>
              <w:rPr>
                <w:rFonts w:ascii="Arial" w:hAnsi="Arial" w:cs="Arial"/>
                <w:b/>
              </w:rPr>
            </w:pPr>
            <w:hyperlink r:id="rId32" w:anchor="navigation-mechanisms-skip" w:history="1">
              <w:r w:rsidR="007944F7" w:rsidRPr="007944F7">
                <w:rPr>
                  <w:rStyle w:val="Hyperlink"/>
                  <w:rFonts w:ascii="Arial" w:hAnsi="Arial" w:cs="Arial"/>
                  <w:b/>
                </w:rPr>
                <w:t>2.4.1 Bypass Blocks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BAB45A" w14:textId="42DCF72B" w:rsidR="007944F7" w:rsidRPr="007944F7" w:rsidRDefault="009C494D" w:rsidP="007944F7">
            <w:pPr>
              <w:rPr>
                <w:rFonts w:ascii="Arial" w:hAnsi="Arial" w:cs="Arial"/>
              </w:rPr>
            </w:pPr>
            <w:r>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BA59464" w14:textId="3C8EB1F8" w:rsidR="007944F7" w:rsidRPr="007944F7" w:rsidRDefault="00181108" w:rsidP="007944F7">
            <w:pPr>
              <w:rPr>
                <w:rFonts w:ascii="Arial" w:hAnsi="Arial" w:cs="Arial"/>
              </w:rPr>
            </w:pPr>
            <w:r w:rsidRPr="00181108">
              <w:rPr>
                <w:rFonts w:ascii="Arial" w:hAnsi="Arial" w:cs="Arial"/>
              </w:rPr>
              <w:t xml:space="preserve">The </w:t>
            </w:r>
            <w:r w:rsidR="0043240B">
              <w:rPr>
                <w:rFonts w:ascii="Arial" w:hAnsi="Arial" w:cs="Arial"/>
              </w:rPr>
              <w:t>p</w:t>
            </w:r>
            <w:r w:rsidRPr="00181108">
              <w:rPr>
                <w:rFonts w:ascii="Arial" w:hAnsi="Arial" w:cs="Arial"/>
              </w:rPr>
              <w:t>roduct</w:t>
            </w:r>
            <w:r w:rsidR="0043240B">
              <w:rPr>
                <w:rFonts w:ascii="Arial" w:hAnsi="Arial" w:cs="Arial"/>
              </w:rPr>
              <w:t xml:space="preserve"> </w:t>
            </w:r>
            <w:r w:rsidR="006405A0" w:rsidRPr="00181108">
              <w:rPr>
                <w:rFonts w:ascii="Arial" w:hAnsi="Arial" w:cs="Arial"/>
              </w:rPr>
              <w:t>provides</w:t>
            </w:r>
            <w:r w:rsidRPr="00181108">
              <w:rPr>
                <w:rFonts w:ascii="Arial" w:hAnsi="Arial" w:cs="Arial"/>
              </w:rPr>
              <w:t xml:space="preserve"> a mechanism to bypass blocks of repeated content.</w:t>
            </w:r>
          </w:p>
        </w:tc>
      </w:tr>
      <w:tr w:rsidR="007944F7" w:rsidRPr="007944F7" w14:paraId="2CDD8AAA"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E19D2B" w14:textId="77777777" w:rsidR="007944F7" w:rsidRPr="007944F7" w:rsidRDefault="002A2CD9" w:rsidP="007944F7">
            <w:pPr>
              <w:rPr>
                <w:rFonts w:ascii="Arial" w:hAnsi="Arial" w:cs="Arial"/>
                <w:b/>
              </w:rPr>
            </w:pPr>
            <w:hyperlink r:id="rId33" w:anchor="navigation-mechanisms-title" w:history="1">
              <w:r w:rsidR="007944F7" w:rsidRPr="007944F7">
                <w:rPr>
                  <w:rStyle w:val="Hyperlink"/>
                  <w:rFonts w:ascii="Arial" w:hAnsi="Arial" w:cs="Arial"/>
                  <w:b/>
                </w:rPr>
                <w:t>2.4.2 Page Titled</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5750F0" w14:textId="5F2E46F2" w:rsidR="007944F7" w:rsidRPr="007944F7" w:rsidRDefault="00BC602E" w:rsidP="007944F7">
            <w:pPr>
              <w:rPr>
                <w:rFonts w:ascii="Arial" w:hAnsi="Arial" w:cs="Arial"/>
              </w:rPr>
            </w:pPr>
            <w:r>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EC8EA9D" w14:textId="774D2A6D" w:rsidR="007944F7" w:rsidRPr="007944F7" w:rsidRDefault="00BC602E" w:rsidP="007944F7">
            <w:pPr>
              <w:rPr>
                <w:rFonts w:ascii="Arial" w:hAnsi="Arial" w:cs="Arial"/>
              </w:rPr>
            </w:pPr>
            <w:r w:rsidRPr="00BC602E">
              <w:rPr>
                <w:rFonts w:ascii="Arial" w:hAnsi="Arial" w:cs="Arial"/>
              </w:rPr>
              <w:t xml:space="preserve">The </w:t>
            </w:r>
            <w:r w:rsidR="00C16C62">
              <w:rPr>
                <w:rFonts w:ascii="Arial" w:hAnsi="Arial" w:cs="Arial"/>
              </w:rPr>
              <w:t>p</w:t>
            </w:r>
            <w:r w:rsidRPr="00BC602E">
              <w:rPr>
                <w:rFonts w:ascii="Arial" w:hAnsi="Arial" w:cs="Arial"/>
              </w:rPr>
              <w:t xml:space="preserve">roduct </w:t>
            </w:r>
            <w:r w:rsidR="00C16C62">
              <w:rPr>
                <w:rFonts w:ascii="Arial" w:hAnsi="Arial" w:cs="Arial"/>
              </w:rPr>
              <w:t>provides</w:t>
            </w:r>
            <w:r w:rsidR="00175277">
              <w:rPr>
                <w:rFonts w:ascii="Arial" w:hAnsi="Arial" w:cs="Arial"/>
              </w:rPr>
              <w:t xml:space="preserve"> </w:t>
            </w:r>
            <w:r w:rsidR="00C16C62">
              <w:rPr>
                <w:rFonts w:ascii="Arial" w:hAnsi="Arial" w:cs="Arial"/>
              </w:rPr>
              <w:t xml:space="preserve">page titles </w:t>
            </w:r>
            <w:r w:rsidRPr="00BC602E">
              <w:rPr>
                <w:rFonts w:ascii="Arial" w:hAnsi="Arial" w:cs="Arial"/>
              </w:rPr>
              <w:t>that reflect the topic or purpose of the page content.</w:t>
            </w:r>
          </w:p>
        </w:tc>
      </w:tr>
      <w:tr w:rsidR="007944F7" w:rsidRPr="007944F7" w14:paraId="661180EA"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1D5886" w14:textId="77777777" w:rsidR="007944F7" w:rsidRPr="007944F7" w:rsidRDefault="002A2CD9" w:rsidP="007944F7">
            <w:pPr>
              <w:rPr>
                <w:rFonts w:ascii="Arial" w:hAnsi="Arial" w:cs="Arial"/>
                <w:b/>
              </w:rPr>
            </w:pPr>
            <w:hyperlink r:id="rId34" w:anchor="navigation-mechanisms-focus-order" w:history="1">
              <w:r w:rsidR="007944F7" w:rsidRPr="007944F7">
                <w:rPr>
                  <w:rStyle w:val="Hyperlink"/>
                  <w:rFonts w:ascii="Arial" w:hAnsi="Arial" w:cs="Arial"/>
                  <w:b/>
                </w:rPr>
                <w:t>2.4.3 Focus Order</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9F26E" w14:textId="7586A1A3" w:rsidR="007944F7" w:rsidRPr="007944F7" w:rsidRDefault="00BC602E" w:rsidP="007944F7">
            <w:pPr>
              <w:rPr>
                <w:rFonts w:ascii="Arial" w:hAnsi="Arial" w:cs="Arial"/>
              </w:rPr>
            </w:pPr>
            <w:r>
              <w:rPr>
                <w:rFonts w:ascii="Arial"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ECE32A" w14:textId="75F0A4AC" w:rsidR="007944F7" w:rsidRDefault="00BC602E" w:rsidP="00BC602E">
            <w:pPr>
              <w:rPr>
                <w:rFonts w:ascii="Arial" w:hAnsi="Arial" w:cs="Arial"/>
              </w:rPr>
            </w:pPr>
            <w:r w:rsidRPr="00BC602E">
              <w:rPr>
                <w:rFonts w:ascii="Arial" w:hAnsi="Arial" w:cs="Arial"/>
              </w:rPr>
              <w:t xml:space="preserve">The </w:t>
            </w:r>
            <w:r w:rsidR="003959B0">
              <w:rPr>
                <w:rFonts w:ascii="Arial" w:hAnsi="Arial" w:cs="Arial"/>
              </w:rPr>
              <w:t>p</w:t>
            </w:r>
            <w:r w:rsidRPr="00BC602E">
              <w:rPr>
                <w:rFonts w:ascii="Arial" w:hAnsi="Arial" w:cs="Arial"/>
              </w:rPr>
              <w:t xml:space="preserve">roduct has a focus order that is meaningful on </w:t>
            </w:r>
            <w:r>
              <w:rPr>
                <w:rFonts w:ascii="Arial" w:hAnsi="Arial" w:cs="Arial"/>
              </w:rPr>
              <w:t>most</w:t>
            </w:r>
            <w:r w:rsidRPr="00BC602E">
              <w:rPr>
                <w:rFonts w:ascii="Arial" w:hAnsi="Arial" w:cs="Arial"/>
              </w:rPr>
              <w:t xml:space="preserve"> pages. Examples of exceptions include:</w:t>
            </w:r>
          </w:p>
          <w:p w14:paraId="5E36596D" w14:textId="123DA8E9" w:rsidR="00175277" w:rsidRPr="006405A0" w:rsidRDefault="006405A0" w:rsidP="006405A0">
            <w:pPr>
              <w:pStyle w:val="ListParagraph"/>
              <w:numPr>
                <w:ilvl w:val="0"/>
                <w:numId w:val="5"/>
              </w:numPr>
              <w:spacing w:after="0" w:line="240" w:lineRule="auto"/>
              <w:rPr>
                <w:rFonts w:ascii="Arial" w:eastAsia="Times New Roman" w:hAnsi="Arial" w:cs="Arial"/>
              </w:rPr>
            </w:pPr>
            <w:r w:rsidRPr="006405A0">
              <w:rPr>
                <w:rFonts w:ascii="Arial" w:eastAsia="Times New Roman" w:hAnsi="Arial" w:cs="Arial"/>
              </w:rPr>
              <w:t>on the 'Branding' page. In this instance, after activating the 'Reset' button (Which is available at the bottom of the page) inappropriately focus moves at the top of the page.</w:t>
            </w:r>
          </w:p>
        </w:tc>
      </w:tr>
      <w:tr w:rsidR="007944F7" w:rsidRPr="007944F7" w14:paraId="0F62F3CC"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8B7470" w14:textId="77777777" w:rsidR="007944F7" w:rsidRPr="007944F7" w:rsidRDefault="002A2CD9" w:rsidP="007944F7">
            <w:pPr>
              <w:rPr>
                <w:rFonts w:ascii="Arial" w:hAnsi="Arial" w:cs="Arial"/>
                <w:b/>
              </w:rPr>
            </w:pPr>
            <w:hyperlink r:id="rId35" w:anchor="navigation-mechanisms-refs" w:history="1">
              <w:r w:rsidR="007944F7" w:rsidRPr="007944F7">
                <w:rPr>
                  <w:rStyle w:val="Hyperlink"/>
                  <w:rFonts w:ascii="Arial" w:hAnsi="Arial" w:cs="Arial"/>
                  <w:b/>
                </w:rPr>
                <w:t>2.4.4 Link Purpose (In Context)</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FEC7F4" w14:textId="051ABB6A" w:rsidR="007944F7" w:rsidRPr="007944F7" w:rsidRDefault="00283A5E" w:rsidP="007944F7">
            <w:pPr>
              <w:rPr>
                <w:rFonts w:ascii="Arial" w:hAnsi="Arial" w:cs="Arial"/>
              </w:rPr>
            </w:pPr>
            <w:r>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1499842" w14:textId="565EDF4F" w:rsidR="00863EAD" w:rsidRPr="00175277" w:rsidRDefault="00E62568" w:rsidP="00175277">
            <w:pPr>
              <w:rPr>
                <w:rFonts w:ascii="Arial" w:hAnsi="Arial" w:cs="Arial"/>
              </w:rPr>
            </w:pPr>
            <w:r w:rsidRPr="00E62568">
              <w:rPr>
                <w:rFonts w:ascii="Arial" w:hAnsi="Arial" w:cs="Arial"/>
                <w:sz w:val="22"/>
                <w:szCs w:val="22"/>
              </w:rPr>
              <w:t xml:space="preserve">The </w:t>
            </w:r>
            <w:r>
              <w:rPr>
                <w:rFonts w:ascii="Arial" w:hAnsi="Arial" w:cs="Arial"/>
              </w:rPr>
              <w:t>p</w:t>
            </w:r>
            <w:r w:rsidRPr="00E62568">
              <w:rPr>
                <w:rFonts w:ascii="Arial" w:hAnsi="Arial" w:cs="Arial"/>
                <w:sz w:val="22"/>
                <w:szCs w:val="22"/>
              </w:rPr>
              <w:t>roduct provides well-defined links that can be determined from the link text alone or from the link text together with its programmatically determined link context.</w:t>
            </w:r>
          </w:p>
        </w:tc>
      </w:tr>
      <w:tr w:rsidR="007944F7" w:rsidRPr="007944F7" w14:paraId="4AC3F505"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2F8816" w14:textId="77777777" w:rsidR="007944F7" w:rsidRPr="007944F7" w:rsidRDefault="002A2CD9" w:rsidP="007944F7">
            <w:pPr>
              <w:rPr>
                <w:rFonts w:ascii="Arial" w:hAnsi="Arial" w:cs="Arial"/>
                <w:b/>
              </w:rPr>
            </w:pPr>
            <w:hyperlink r:id="rId36" w:anchor="pointer-gestures" w:history="1">
              <w:r w:rsidR="007944F7" w:rsidRPr="007944F7">
                <w:rPr>
                  <w:rStyle w:val="Hyperlink"/>
                  <w:rFonts w:ascii="Arial" w:hAnsi="Arial" w:cs="Arial"/>
                  <w:b/>
                </w:rPr>
                <w:t>2.5.1 Pointer Gestures</w:t>
              </w:r>
            </w:hyperlink>
            <w:r w:rsidR="007944F7" w:rsidRPr="007944F7">
              <w:rPr>
                <w:rFonts w:ascii="Arial" w:hAnsi="Arial" w:cs="Arial"/>
              </w:rPr>
              <w:t xml:space="preserve"> (Level A 2.1 only)</w:t>
            </w:r>
          </w:p>
          <w:p w14:paraId="5484AFEC" w14:textId="77777777" w:rsidR="007944F7" w:rsidRPr="007944F7" w:rsidRDefault="007944F7" w:rsidP="007944F7">
            <w:pPr>
              <w:tabs>
                <w:tab w:val="left" w:pos="330"/>
              </w:tabs>
              <w:ind w:left="330"/>
              <w:rPr>
                <w:rFonts w:ascii="Arial" w:hAnsi="Arial" w:cs="Arial"/>
              </w:rPr>
            </w:pPr>
            <w:r w:rsidRPr="007944F7">
              <w:rPr>
                <w:rFonts w:ascii="Arial"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5DDB36" w14:textId="64F4485A" w:rsidR="007944F7" w:rsidRPr="007944F7" w:rsidRDefault="00863EAD" w:rsidP="007944F7">
            <w:pPr>
              <w:rPr>
                <w:rFonts w:ascii="Arial" w:hAnsi="Arial" w:cs="Arial"/>
              </w:rPr>
            </w:pPr>
            <w:r>
              <w:rPr>
                <w:rFonts w:ascii="Arial"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8AF5E5E" w14:textId="3FFB2790" w:rsidR="007944F7" w:rsidRPr="007944F7" w:rsidRDefault="00863EAD" w:rsidP="007944F7">
            <w:pPr>
              <w:rPr>
                <w:rFonts w:ascii="Arial" w:hAnsi="Arial" w:cs="Arial"/>
              </w:rPr>
            </w:pPr>
            <w:r w:rsidRPr="00863EAD">
              <w:rPr>
                <w:rFonts w:ascii="Arial" w:hAnsi="Arial" w:cs="Arial"/>
              </w:rPr>
              <w:t xml:space="preserve">The </w:t>
            </w:r>
            <w:r w:rsidR="00763F86">
              <w:rPr>
                <w:rFonts w:ascii="Arial" w:hAnsi="Arial" w:cs="Arial"/>
              </w:rPr>
              <w:t>p</w:t>
            </w:r>
            <w:r w:rsidRPr="00863EAD">
              <w:rPr>
                <w:rFonts w:ascii="Arial" w:hAnsi="Arial" w:cs="Arial"/>
              </w:rPr>
              <w:t>roduct does not use multipoint or path-based gestures.</w:t>
            </w:r>
          </w:p>
        </w:tc>
      </w:tr>
      <w:tr w:rsidR="007944F7" w:rsidRPr="007944F7" w14:paraId="2DA3EC30"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9BA0FC" w14:textId="77777777" w:rsidR="007944F7" w:rsidRPr="007944F7" w:rsidRDefault="002A2CD9" w:rsidP="007944F7">
            <w:pPr>
              <w:tabs>
                <w:tab w:val="left" w:pos="345"/>
              </w:tabs>
              <w:rPr>
                <w:rFonts w:ascii="Arial" w:hAnsi="Arial" w:cs="Arial"/>
                <w:b/>
              </w:rPr>
            </w:pPr>
            <w:hyperlink r:id="rId37" w:anchor="pointer-cancellation" w:history="1">
              <w:r w:rsidR="007944F7" w:rsidRPr="007944F7">
                <w:rPr>
                  <w:rStyle w:val="Hyperlink"/>
                  <w:rFonts w:ascii="Arial" w:hAnsi="Arial" w:cs="Arial"/>
                  <w:b/>
                </w:rPr>
                <w:t>2.5.2 Pointer Cancellation</w:t>
              </w:r>
            </w:hyperlink>
            <w:r w:rsidR="007944F7" w:rsidRPr="007944F7">
              <w:rPr>
                <w:rFonts w:ascii="Arial" w:hAnsi="Arial" w:cs="Arial"/>
              </w:rPr>
              <w:t xml:space="preserve"> (Level A 2.1 only)</w:t>
            </w:r>
          </w:p>
          <w:p w14:paraId="1F7BD5BD" w14:textId="77777777" w:rsidR="007944F7" w:rsidRPr="007944F7" w:rsidRDefault="007944F7" w:rsidP="007944F7">
            <w:pPr>
              <w:tabs>
                <w:tab w:val="left" w:pos="345"/>
              </w:tabs>
              <w:ind w:left="360"/>
              <w:rPr>
                <w:rFonts w:ascii="Arial" w:hAnsi="Arial" w:cs="Arial"/>
              </w:rPr>
            </w:pPr>
            <w:r w:rsidRPr="007944F7">
              <w:rPr>
                <w:rFonts w:ascii="Arial" w:hAnsi="Arial" w:cs="Arial"/>
              </w:rPr>
              <w:t>Also applies to:</w:t>
            </w:r>
          </w:p>
          <w:p w14:paraId="6CC3869A" w14:textId="77777777" w:rsidR="007944F7" w:rsidRPr="007944F7" w:rsidRDefault="007944F7" w:rsidP="007944F7">
            <w:pPr>
              <w:tabs>
                <w:tab w:val="left" w:pos="345"/>
              </w:tabs>
              <w:ind w:left="345"/>
              <w:rPr>
                <w:rFonts w:ascii="Arial" w:hAnsi="Arial" w:cs="Arial"/>
              </w:rPr>
            </w:pPr>
            <w:r w:rsidRPr="007944F7">
              <w:rPr>
                <w:rFonts w:ascii="Arial"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0FC512" w14:textId="7C3B6C79" w:rsidR="007944F7" w:rsidRPr="007944F7" w:rsidRDefault="002D2701" w:rsidP="007944F7">
            <w:pPr>
              <w:tabs>
                <w:tab w:val="left" w:pos="345"/>
              </w:tabs>
              <w:rPr>
                <w:rFonts w:ascii="Arial" w:hAnsi="Arial" w:cs="Arial"/>
              </w:rPr>
            </w:pPr>
            <w:r>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C081896" w14:textId="5127DE65" w:rsidR="007944F7" w:rsidRPr="007944F7" w:rsidRDefault="002D2701" w:rsidP="007944F7">
            <w:pPr>
              <w:tabs>
                <w:tab w:val="left" w:pos="345"/>
              </w:tabs>
              <w:rPr>
                <w:rFonts w:ascii="Arial" w:hAnsi="Arial" w:cs="Arial"/>
              </w:rPr>
            </w:pPr>
            <w:r w:rsidRPr="002D2701">
              <w:rPr>
                <w:rFonts w:ascii="Arial" w:hAnsi="Arial" w:cs="Arial"/>
              </w:rPr>
              <w:t xml:space="preserve">The </w:t>
            </w:r>
            <w:r w:rsidR="00763F86">
              <w:rPr>
                <w:rFonts w:ascii="Arial" w:hAnsi="Arial" w:cs="Arial"/>
              </w:rPr>
              <w:t>p</w:t>
            </w:r>
            <w:r w:rsidRPr="002D2701">
              <w:rPr>
                <w:rFonts w:ascii="Arial" w:hAnsi="Arial" w:cs="Arial"/>
              </w:rPr>
              <w:t>roduct supports pointer cancellation and no down events.</w:t>
            </w:r>
          </w:p>
        </w:tc>
      </w:tr>
      <w:tr w:rsidR="007944F7" w:rsidRPr="007944F7" w14:paraId="3AB1ACD6"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A8C209" w14:textId="77777777" w:rsidR="007944F7" w:rsidRPr="007944F7" w:rsidRDefault="002A2CD9" w:rsidP="007944F7">
            <w:pPr>
              <w:rPr>
                <w:rFonts w:ascii="Arial" w:hAnsi="Arial" w:cs="Arial"/>
                <w:b/>
              </w:rPr>
            </w:pPr>
            <w:hyperlink r:id="rId38" w:anchor="label-in-name" w:history="1">
              <w:r w:rsidR="007944F7" w:rsidRPr="007944F7">
                <w:rPr>
                  <w:rStyle w:val="Hyperlink"/>
                  <w:rFonts w:ascii="Arial" w:hAnsi="Arial" w:cs="Arial"/>
                  <w:b/>
                </w:rPr>
                <w:t>2.5.3 Label in Name</w:t>
              </w:r>
            </w:hyperlink>
            <w:r w:rsidR="007944F7" w:rsidRPr="007944F7">
              <w:rPr>
                <w:rFonts w:ascii="Arial" w:hAnsi="Arial" w:cs="Arial"/>
              </w:rPr>
              <w:t xml:space="preserve"> (Level A 2.1 only)</w:t>
            </w:r>
          </w:p>
          <w:p w14:paraId="59288984" w14:textId="77777777" w:rsidR="007944F7" w:rsidRPr="007944F7" w:rsidRDefault="007944F7" w:rsidP="007944F7">
            <w:pPr>
              <w:tabs>
                <w:tab w:val="left" w:pos="375"/>
              </w:tabs>
              <w:ind w:left="375"/>
              <w:rPr>
                <w:rFonts w:ascii="Arial" w:hAnsi="Arial" w:cs="Arial"/>
              </w:rPr>
            </w:pPr>
            <w:r w:rsidRPr="007944F7">
              <w:rPr>
                <w:rFonts w:ascii="Arial"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307A47" w14:textId="600153E8" w:rsidR="007944F7" w:rsidRPr="007944F7" w:rsidRDefault="002D2701" w:rsidP="007944F7">
            <w:pPr>
              <w:rPr>
                <w:rFonts w:ascii="Arial" w:hAnsi="Arial" w:cs="Arial"/>
              </w:rPr>
            </w:pPr>
            <w:r>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5CFA9CA" w14:textId="4BCDF048" w:rsidR="007944F7" w:rsidRPr="007944F7" w:rsidRDefault="002D2701" w:rsidP="007944F7">
            <w:pPr>
              <w:rPr>
                <w:rFonts w:ascii="Arial" w:hAnsi="Arial" w:cs="Arial"/>
              </w:rPr>
            </w:pPr>
            <w:r w:rsidRPr="002D2701">
              <w:rPr>
                <w:rFonts w:ascii="Arial" w:hAnsi="Arial" w:cs="Arial"/>
              </w:rPr>
              <w:t xml:space="preserve">The </w:t>
            </w:r>
            <w:r w:rsidR="00E53E57">
              <w:rPr>
                <w:rFonts w:ascii="Arial" w:hAnsi="Arial" w:cs="Arial"/>
              </w:rPr>
              <w:t>p</w:t>
            </w:r>
            <w:r w:rsidRPr="002D2701">
              <w:rPr>
                <w:rFonts w:ascii="Arial" w:hAnsi="Arial" w:cs="Arial"/>
              </w:rPr>
              <w:t xml:space="preserve">roduct provides </w:t>
            </w:r>
            <w:r w:rsidR="00E62568">
              <w:rPr>
                <w:rFonts w:ascii="Arial" w:hAnsi="Arial" w:cs="Arial"/>
              </w:rPr>
              <w:t>names for interactive elements</w:t>
            </w:r>
            <w:r w:rsidRPr="002D2701">
              <w:rPr>
                <w:rFonts w:ascii="Arial" w:hAnsi="Arial" w:cs="Arial"/>
              </w:rPr>
              <w:t xml:space="preserve"> that contain the text that is presented visually for user interface components.</w:t>
            </w:r>
          </w:p>
        </w:tc>
      </w:tr>
      <w:tr w:rsidR="007944F7" w:rsidRPr="007944F7" w14:paraId="23EF2759"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406149" w14:textId="77777777" w:rsidR="007944F7" w:rsidRPr="007944F7" w:rsidRDefault="002A2CD9" w:rsidP="007944F7">
            <w:pPr>
              <w:rPr>
                <w:rFonts w:ascii="Arial" w:hAnsi="Arial" w:cs="Arial"/>
                <w:b/>
              </w:rPr>
            </w:pPr>
            <w:hyperlink r:id="rId39" w:anchor="motion-actuation" w:history="1">
              <w:r w:rsidR="007944F7" w:rsidRPr="007944F7">
                <w:rPr>
                  <w:rStyle w:val="Hyperlink"/>
                  <w:rFonts w:ascii="Arial" w:hAnsi="Arial" w:cs="Arial"/>
                  <w:b/>
                </w:rPr>
                <w:t>2.5.4 Motion Actuation</w:t>
              </w:r>
            </w:hyperlink>
            <w:r w:rsidR="007944F7" w:rsidRPr="007944F7">
              <w:rPr>
                <w:rFonts w:ascii="Arial" w:hAnsi="Arial" w:cs="Arial"/>
              </w:rPr>
              <w:t xml:space="preserve"> (Level A 2.1 only)</w:t>
            </w:r>
          </w:p>
          <w:p w14:paraId="39E11BAA" w14:textId="77777777" w:rsidR="007944F7" w:rsidRPr="007944F7" w:rsidRDefault="007944F7" w:rsidP="007944F7">
            <w:pPr>
              <w:ind w:left="360"/>
              <w:rPr>
                <w:rFonts w:ascii="Arial" w:hAnsi="Arial" w:cs="Arial"/>
              </w:rPr>
            </w:pPr>
            <w:r w:rsidRPr="007944F7">
              <w:rPr>
                <w:rFonts w:ascii="Arial"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EF230D" w14:textId="5A336D9B" w:rsidR="007944F7" w:rsidRPr="002D2701" w:rsidRDefault="007944F7" w:rsidP="007944F7">
            <w:pPr>
              <w:rPr>
                <w:rFonts w:ascii="Arial" w:hAnsi="Arial" w:cs="Arial"/>
              </w:rPr>
            </w:pPr>
            <w:r w:rsidRPr="002D2701">
              <w:rPr>
                <w:rFonts w:ascii="Arial"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20587A" w14:textId="14EC131A" w:rsidR="007944F7" w:rsidRPr="002D2701" w:rsidRDefault="008951B2" w:rsidP="007944F7">
            <w:pPr>
              <w:rPr>
                <w:rFonts w:ascii="Arial" w:hAnsi="Arial" w:cs="Arial"/>
              </w:rPr>
            </w:pPr>
            <w:r w:rsidRPr="008951B2">
              <w:rPr>
                <w:rFonts w:ascii="Arial" w:hAnsi="Arial" w:cs="Arial"/>
              </w:rPr>
              <w:t>The product does not contain functionality that relies on device motion or user motion.</w:t>
            </w:r>
          </w:p>
        </w:tc>
      </w:tr>
      <w:tr w:rsidR="007944F7" w:rsidRPr="007944F7" w14:paraId="6D8F8A50"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C551E2" w14:textId="77777777" w:rsidR="007944F7" w:rsidRPr="007944F7" w:rsidRDefault="002A2CD9" w:rsidP="007944F7">
            <w:pPr>
              <w:rPr>
                <w:rFonts w:ascii="Arial" w:hAnsi="Arial" w:cs="Arial"/>
                <w:b/>
              </w:rPr>
            </w:pPr>
            <w:hyperlink r:id="rId40" w:anchor="meaning-doc-lang-id" w:history="1">
              <w:r w:rsidR="007944F7" w:rsidRPr="007944F7">
                <w:rPr>
                  <w:rStyle w:val="Hyperlink"/>
                  <w:rFonts w:ascii="Arial" w:hAnsi="Arial" w:cs="Arial"/>
                  <w:b/>
                </w:rPr>
                <w:t>3.1.1 Language of Page</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E308B2" w14:textId="3675ADC8" w:rsidR="007944F7" w:rsidRPr="007944F7" w:rsidRDefault="002D2701" w:rsidP="007944F7">
            <w:pPr>
              <w:rPr>
                <w:rFonts w:ascii="Arial" w:hAnsi="Arial" w:cs="Arial"/>
              </w:rPr>
            </w:pPr>
            <w:r>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4D153FB" w14:textId="4B87C5FB" w:rsidR="007944F7" w:rsidRPr="007944F7" w:rsidRDefault="002D2701" w:rsidP="007944F7">
            <w:pPr>
              <w:rPr>
                <w:rFonts w:ascii="Arial" w:hAnsi="Arial" w:cs="Arial"/>
              </w:rPr>
            </w:pPr>
            <w:r w:rsidRPr="002D2701">
              <w:rPr>
                <w:rFonts w:ascii="Arial" w:hAnsi="Arial" w:cs="Arial"/>
              </w:rPr>
              <w:t xml:space="preserve">The </w:t>
            </w:r>
            <w:r w:rsidR="0067087B">
              <w:rPr>
                <w:rFonts w:ascii="Arial" w:hAnsi="Arial" w:cs="Arial"/>
              </w:rPr>
              <w:t>p</w:t>
            </w:r>
            <w:r w:rsidRPr="002D2701">
              <w:rPr>
                <w:rFonts w:ascii="Arial" w:hAnsi="Arial" w:cs="Arial"/>
              </w:rPr>
              <w:t>roduct identifies the default language of the page.</w:t>
            </w:r>
          </w:p>
        </w:tc>
      </w:tr>
      <w:tr w:rsidR="007944F7" w:rsidRPr="007944F7" w14:paraId="4DF1E371"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BA1FDD" w14:textId="77777777" w:rsidR="007944F7" w:rsidRPr="007944F7" w:rsidRDefault="002A2CD9" w:rsidP="007944F7">
            <w:pPr>
              <w:rPr>
                <w:rFonts w:ascii="Arial" w:hAnsi="Arial" w:cs="Arial"/>
                <w:b/>
              </w:rPr>
            </w:pPr>
            <w:hyperlink r:id="rId41" w:anchor="consistent-behavior-receive-focus" w:history="1">
              <w:r w:rsidR="007944F7" w:rsidRPr="007944F7">
                <w:rPr>
                  <w:rStyle w:val="Hyperlink"/>
                  <w:rFonts w:ascii="Arial" w:hAnsi="Arial" w:cs="Arial"/>
                  <w:b/>
                </w:rPr>
                <w:t>3.2.1 On Focus</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65446B" w14:textId="7B69852E" w:rsidR="007944F7" w:rsidRPr="007944F7" w:rsidRDefault="002D2701" w:rsidP="007944F7">
            <w:pPr>
              <w:rPr>
                <w:rFonts w:ascii="Arial" w:hAnsi="Arial" w:cs="Arial"/>
              </w:rPr>
            </w:pPr>
            <w:r>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0FE7C42" w14:textId="016D84F5" w:rsidR="007944F7" w:rsidRPr="007944F7" w:rsidRDefault="002D2701" w:rsidP="007944F7">
            <w:pPr>
              <w:rPr>
                <w:rFonts w:ascii="Arial" w:hAnsi="Arial" w:cs="Arial"/>
              </w:rPr>
            </w:pPr>
            <w:r w:rsidRPr="002D2701">
              <w:rPr>
                <w:rFonts w:ascii="Arial" w:hAnsi="Arial" w:cs="Arial"/>
              </w:rPr>
              <w:t xml:space="preserve">The </w:t>
            </w:r>
            <w:r w:rsidR="0067087B">
              <w:rPr>
                <w:rFonts w:ascii="Arial" w:hAnsi="Arial" w:cs="Arial"/>
              </w:rPr>
              <w:t>p</w:t>
            </w:r>
            <w:r w:rsidRPr="002D2701">
              <w:rPr>
                <w:rFonts w:ascii="Arial" w:hAnsi="Arial" w:cs="Arial"/>
              </w:rPr>
              <w:t>roduct does not cause a change of context on focus.</w:t>
            </w:r>
          </w:p>
        </w:tc>
      </w:tr>
      <w:tr w:rsidR="007944F7" w:rsidRPr="007944F7" w14:paraId="206CE187"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AF3C5E" w14:textId="77777777" w:rsidR="007944F7" w:rsidRPr="007944F7" w:rsidRDefault="002A2CD9" w:rsidP="007944F7">
            <w:pPr>
              <w:rPr>
                <w:rFonts w:ascii="Arial" w:hAnsi="Arial" w:cs="Arial"/>
                <w:b/>
              </w:rPr>
            </w:pPr>
            <w:hyperlink r:id="rId42" w:anchor="consistent-behavior-unpredictable-change" w:history="1">
              <w:r w:rsidR="007944F7" w:rsidRPr="007944F7">
                <w:rPr>
                  <w:rStyle w:val="Hyperlink"/>
                  <w:rFonts w:ascii="Arial" w:hAnsi="Arial" w:cs="Arial"/>
                  <w:b/>
                </w:rPr>
                <w:t>3.2.2 On Input</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ABC595" w14:textId="00B3E225" w:rsidR="007944F7" w:rsidRPr="007944F7" w:rsidRDefault="004D1DE1" w:rsidP="007944F7">
            <w:pPr>
              <w:rPr>
                <w:rFonts w:ascii="Arial" w:hAnsi="Arial" w:cs="Arial"/>
              </w:rPr>
            </w:pPr>
            <w:r>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C79A07" w14:textId="45343DE5" w:rsidR="007944F7" w:rsidRPr="007944F7" w:rsidRDefault="002D2701" w:rsidP="007944F7">
            <w:pPr>
              <w:rPr>
                <w:rFonts w:ascii="Arial" w:hAnsi="Arial" w:cs="Arial"/>
              </w:rPr>
            </w:pPr>
            <w:r w:rsidRPr="002D2701">
              <w:rPr>
                <w:rFonts w:ascii="Arial" w:hAnsi="Arial" w:cs="Arial"/>
              </w:rPr>
              <w:t xml:space="preserve">The </w:t>
            </w:r>
            <w:r w:rsidR="0067087B">
              <w:rPr>
                <w:rFonts w:ascii="Arial" w:hAnsi="Arial" w:cs="Arial"/>
              </w:rPr>
              <w:t>p</w:t>
            </w:r>
            <w:r w:rsidRPr="002D2701">
              <w:rPr>
                <w:rFonts w:ascii="Arial" w:hAnsi="Arial" w:cs="Arial"/>
              </w:rPr>
              <w:t>roduct does not cause an unexpected change of context when interacting with elements.</w:t>
            </w:r>
          </w:p>
        </w:tc>
      </w:tr>
      <w:tr w:rsidR="007944F7" w:rsidRPr="007944F7" w14:paraId="7A2707B8"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14A980" w14:textId="77777777" w:rsidR="007944F7" w:rsidRPr="007944F7" w:rsidRDefault="002A2CD9" w:rsidP="007944F7">
            <w:pPr>
              <w:rPr>
                <w:rFonts w:ascii="Arial" w:hAnsi="Arial" w:cs="Arial"/>
                <w:b/>
              </w:rPr>
            </w:pPr>
            <w:hyperlink r:id="rId43" w:anchor="minimize-error-identified" w:history="1">
              <w:r w:rsidR="007944F7" w:rsidRPr="007944F7">
                <w:rPr>
                  <w:rStyle w:val="Hyperlink"/>
                  <w:rFonts w:ascii="Arial" w:hAnsi="Arial" w:cs="Arial"/>
                  <w:b/>
                </w:rPr>
                <w:t>3.3.1 Error Identification</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B7427C" w14:textId="63B039F8" w:rsidR="007944F7" w:rsidRPr="007944F7" w:rsidRDefault="00E53E57" w:rsidP="007944F7">
            <w:pPr>
              <w:rPr>
                <w:rFonts w:ascii="Arial" w:hAnsi="Arial" w:cs="Arial"/>
              </w:rPr>
            </w:pPr>
            <w:r>
              <w:rPr>
                <w:rFonts w:ascii="Arial" w:hAnsi="Arial" w:cs="Arial"/>
              </w:rPr>
              <w:t xml:space="preserve">Partially </w:t>
            </w:r>
            <w:r w:rsidR="004D1DE1">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959022" w14:textId="64B0F34F" w:rsidR="007944F7" w:rsidRDefault="004D1DE1" w:rsidP="007944F7">
            <w:pPr>
              <w:rPr>
                <w:rFonts w:ascii="Arial" w:hAnsi="Arial" w:cs="Arial"/>
              </w:rPr>
            </w:pPr>
            <w:r w:rsidRPr="004D1DE1">
              <w:rPr>
                <w:rFonts w:ascii="Arial" w:hAnsi="Arial" w:cs="Arial"/>
              </w:rPr>
              <w:t xml:space="preserve">The </w:t>
            </w:r>
            <w:r w:rsidR="0067087B">
              <w:rPr>
                <w:rFonts w:ascii="Arial" w:hAnsi="Arial" w:cs="Arial"/>
              </w:rPr>
              <w:t>p</w:t>
            </w:r>
            <w:r w:rsidRPr="004D1DE1">
              <w:rPr>
                <w:rFonts w:ascii="Arial" w:hAnsi="Arial" w:cs="Arial"/>
              </w:rPr>
              <w:t>roduct describe</w:t>
            </w:r>
            <w:r>
              <w:rPr>
                <w:rFonts w:ascii="Arial" w:hAnsi="Arial" w:cs="Arial"/>
              </w:rPr>
              <w:t>s</w:t>
            </w:r>
            <w:r w:rsidRPr="004D1DE1">
              <w:rPr>
                <w:rFonts w:ascii="Arial" w:hAnsi="Arial" w:cs="Arial"/>
              </w:rPr>
              <w:t xml:space="preserve"> to the user in text</w:t>
            </w:r>
            <w:r>
              <w:rPr>
                <w:rFonts w:ascii="Arial" w:hAnsi="Arial" w:cs="Arial"/>
              </w:rPr>
              <w:t xml:space="preserve"> if </w:t>
            </w:r>
            <w:r w:rsidRPr="004D1DE1">
              <w:rPr>
                <w:rFonts w:ascii="Arial" w:hAnsi="Arial" w:cs="Arial"/>
              </w:rPr>
              <w:t>an</w:t>
            </w:r>
            <w:r>
              <w:rPr>
                <w:rFonts w:ascii="Arial" w:hAnsi="Arial" w:cs="Arial"/>
              </w:rPr>
              <w:t>y</w:t>
            </w:r>
            <w:r w:rsidRPr="004D1DE1">
              <w:rPr>
                <w:rFonts w:ascii="Arial" w:hAnsi="Arial" w:cs="Arial"/>
              </w:rPr>
              <w:t xml:space="preserve"> input error is detected</w:t>
            </w:r>
            <w:r w:rsidR="008951B2">
              <w:rPr>
                <w:rFonts w:ascii="Arial" w:hAnsi="Arial" w:cs="Arial"/>
              </w:rPr>
              <w:t>. Examples of Exceptions include:</w:t>
            </w:r>
          </w:p>
          <w:p w14:paraId="047E3E41" w14:textId="49BFF2EE" w:rsidR="008951B2" w:rsidRPr="008951B2" w:rsidRDefault="008951B2" w:rsidP="00AE7CC6">
            <w:pPr>
              <w:pStyle w:val="ListParagraph"/>
              <w:numPr>
                <w:ilvl w:val="0"/>
                <w:numId w:val="11"/>
              </w:numPr>
              <w:spacing w:after="0" w:line="240" w:lineRule="auto"/>
              <w:rPr>
                <w:rFonts w:ascii="Arial" w:eastAsia="Times New Roman" w:hAnsi="Arial" w:cs="Arial"/>
              </w:rPr>
            </w:pPr>
            <w:r w:rsidRPr="008951B2">
              <w:rPr>
                <w:rFonts w:ascii="Arial" w:eastAsia="Times New Roman" w:hAnsi="Arial" w:cs="Arial"/>
              </w:rPr>
              <w:t>Global- Missing error identification for the mandatory form fields</w:t>
            </w:r>
          </w:p>
        </w:tc>
      </w:tr>
      <w:tr w:rsidR="007944F7" w:rsidRPr="007944F7" w14:paraId="5D690D8A"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602251" w14:textId="77777777" w:rsidR="007944F7" w:rsidRPr="007944F7" w:rsidRDefault="002A2CD9" w:rsidP="007944F7">
            <w:pPr>
              <w:rPr>
                <w:rFonts w:ascii="Arial" w:hAnsi="Arial" w:cs="Arial"/>
                <w:b/>
              </w:rPr>
            </w:pPr>
            <w:hyperlink r:id="rId44" w:anchor="minimize-error-cues" w:history="1">
              <w:r w:rsidR="007944F7" w:rsidRPr="007944F7">
                <w:rPr>
                  <w:rStyle w:val="Hyperlink"/>
                  <w:rFonts w:ascii="Arial" w:hAnsi="Arial" w:cs="Arial"/>
                  <w:b/>
                </w:rPr>
                <w:t>3.3.2 Labels or Instructions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115CA8" w14:textId="09A6A0AB" w:rsidR="007944F7" w:rsidRPr="007944F7" w:rsidRDefault="004D1DE1" w:rsidP="007944F7">
            <w:pPr>
              <w:rPr>
                <w:rFonts w:ascii="Arial" w:hAnsi="Arial" w:cs="Arial"/>
              </w:rPr>
            </w:pPr>
            <w:r w:rsidRPr="004D1DE1">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1C9410" w14:textId="1AA8BDD4" w:rsidR="008951B2" w:rsidRPr="004D1DE1" w:rsidRDefault="00E62568" w:rsidP="00F3192E">
            <w:pPr>
              <w:rPr>
                <w:rFonts w:ascii="Arial" w:hAnsi="Arial" w:cs="Arial"/>
              </w:rPr>
            </w:pPr>
            <w:r w:rsidRPr="00E62568">
              <w:rPr>
                <w:rFonts w:ascii="Arial" w:hAnsi="Arial" w:cs="Arial"/>
                <w:sz w:val="22"/>
                <w:szCs w:val="22"/>
              </w:rPr>
              <w:t xml:space="preserve">The </w:t>
            </w:r>
            <w:r>
              <w:rPr>
                <w:rFonts w:ascii="Arial" w:hAnsi="Arial" w:cs="Arial"/>
              </w:rPr>
              <w:t>p</w:t>
            </w:r>
            <w:r w:rsidRPr="00E62568">
              <w:rPr>
                <w:rFonts w:ascii="Arial" w:hAnsi="Arial" w:cs="Arial"/>
                <w:sz w:val="22"/>
                <w:szCs w:val="22"/>
              </w:rPr>
              <w:t>roduct provides labels or instructions for input fields</w:t>
            </w:r>
            <w:r>
              <w:rPr>
                <w:rFonts w:ascii="Arial" w:hAnsi="Arial" w:cs="Arial"/>
              </w:rPr>
              <w:t>.</w:t>
            </w:r>
            <w:r w:rsidR="004D1DE1" w:rsidRPr="004D1DE1">
              <w:rPr>
                <w:rFonts w:ascii="Arial" w:hAnsi="Arial" w:cs="Arial"/>
              </w:rPr>
              <w:t xml:space="preserve"> </w:t>
            </w:r>
          </w:p>
        </w:tc>
      </w:tr>
      <w:tr w:rsidR="007944F7" w:rsidRPr="007944F7" w14:paraId="7ED787BE"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395E45" w14:textId="77777777" w:rsidR="007944F7" w:rsidRPr="007944F7" w:rsidRDefault="002A2CD9" w:rsidP="007944F7">
            <w:pPr>
              <w:rPr>
                <w:rFonts w:ascii="Arial" w:hAnsi="Arial" w:cs="Arial"/>
                <w:b/>
              </w:rPr>
            </w:pPr>
            <w:hyperlink r:id="rId45" w:anchor="ensure-compat-parses" w:history="1">
              <w:r w:rsidR="007944F7" w:rsidRPr="007944F7">
                <w:rPr>
                  <w:rStyle w:val="Hyperlink"/>
                  <w:rFonts w:ascii="Arial" w:hAnsi="Arial" w:cs="Arial"/>
                  <w:b/>
                </w:rPr>
                <w:t>4.1.1 Parsing</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E24F91" w14:textId="07DB1EAA" w:rsidR="007944F7" w:rsidRPr="007944F7" w:rsidRDefault="004D1DE1" w:rsidP="007944F7">
            <w:pPr>
              <w:rPr>
                <w:rFonts w:ascii="Arial" w:hAnsi="Arial" w:cs="Arial"/>
              </w:rPr>
            </w:pPr>
            <w:r>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E1320A1" w14:textId="002635B3" w:rsidR="007944F7" w:rsidRPr="007944F7" w:rsidRDefault="004D1DE1" w:rsidP="007944F7">
            <w:pPr>
              <w:rPr>
                <w:rFonts w:ascii="Arial" w:hAnsi="Arial" w:cs="Arial"/>
              </w:rPr>
            </w:pPr>
            <w:r w:rsidRPr="004D1DE1">
              <w:rPr>
                <w:rFonts w:ascii="Arial" w:hAnsi="Arial" w:cs="Arial"/>
              </w:rPr>
              <w:t xml:space="preserve">The </w:t>
            </w:r>
            <w:r w:rsidR="00BC5BD4">
              <w:rPr>
                <w:rFonts w:ascii="Arial" w:hAnsi="Arial" w:cs="Arial"/>
              </w:rPr>
              <w:t>p</w:t>
            </w:r>
            <w:r w:rsidRPr="004D1DE1">
              <w:rPr>
                <w:rFonts w:ascii="Arial" w:hAnsi="Arial" w:cs="Arial"/>
              </w:rPr>
              <w:t>roduct implements markup language for content that has complete start and end tags, elements are nested according to their specifications, elements do not contain duplicate attributes, and IDs are unique.</w:t>
            </w:r>
            <w:r w:rsidR="008951B2">
              <w:rPr>
                <w:rFonts w:ascii="Arial" w:hAnsi="Arial" w:cs="Arial"/>
              </w:rPr>
              <w:t xml:space="preserve"> </w:t>
            </w:r>
          </w:p>
        </w:tc>
      </w:tr>
      <w:tr w:rsidR="007944F7" w:rsidRPr="007944F7" w14:paraId="32AD498C"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F7A43" w14:textId="77777777" w:rsidR="007944F7" w:rsidRPr="007944F7" w:rsidRDefault="002A2CD9" w:rsidP="007944F7">
            <w:pPr>
              <w:rPr>
                <w:rFonts w:ascii="Arial" w:hAnsi="Arial" w:cs="Arial"/>
                <w:b/>
              </w:rPr>
            </w:pPr>
            <w:hyperlink r:id="rId46" w:anchor="ensure-compat-rsv" w:history="1">
              <w:r w:rsidR="007944F7" w:rsidRPr="007944F7">
                <w:rPr>
                  <w:rStyle w:val="Hyperlink"/>
                  <w:rFonts w:ascii="Arial" w:hAnsi="Arial" w:cs="Arial"/>
                  <w:b/>
                </w:rPr>
                <w:t>4.1.2 Name, Role, Value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822818" w14:textId="3A90354B" w:rsidR="007944F7" w:rsidRPr="007944F7" w:rsidRDefault="004D1DE1" w:rsidP="007944F7">
            <w:pPr>
              <w:rPr>
                <w:rFonts w:ascii="Arial" w:hAnsi="Arial" w:cs="Arial"/>
              </w:rPr>
            </w:pPr>
            <w:r>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48ECB2" w14:textId="40646D36" w:rsidR="00DF3467" w:rsidRPr="007A213E" w:rsidRDefault="004D1DE1" w:rsidP="007A213E">
            <w:pPr>
              <w:rPr>
                <w:rFonts w:ascii="Arial" w:hAnsi="Arial" w:cs="Arial"/>
              </w:rPr>
            </w:pPr>
            <w:r w:rsidRPr="004D1DE1">
              <w:rPr>
                <w:rFonts w:ascii="Arial" w:hAnsi="Arial" w:cs="Arial"/>
              </w:rPr>
              <w:t xml:space="preserve">The </w:t>
            </w:r>
            <w:r w:rsidR="007A213E">
              <w:rPr>
                <w:rFonts w:ascii="Arial" w:hAnsi="Arial" w:cs="Arial"/>
              </w:rPr>
              <w:t>p</w:t>
            </w:r>
            <w:r w:rsidRPr="004D1DE1">
              <w:rPr>
                <w:rFonts w:ascii="Arial" w:hAnsi="Arial" w:cs="Arial"/>
              </w:rPr>
              <w:t>roduct provides the name, role, and value for user interface components that can be programmatically determined by assistive technologies.</w:t>
            </w:r>
          </w:p>
        </w:tc>
      </w:tr>
    </w:tbl>
    <w:p w14:paraId="3CEB5461" w14:textId="77777777" w:rsidR="00B5200C" w:rsidRPr="007944F7" w:rsidRDefault="00B5200C" w:rsidP="00B5200C">
      <w:pPr>
        <w:rPr>
          <w:rFonts w:ascii="Arial" w:hAnsi="Arial" w:cs="Arial"/>
          <w:b/>
          <w:bCs/>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4951"/>
        <w:gridCol w:w="22"/>
        <w:gridCol w:w="1995"/>
        <w:gridCol w:w="3808"/>
        <w:gridCol w:w="9"/>
      </w:tblGrid>
      <w:tr w:rsidR="00B5200C" w:rsidRPr="007944F7" w14:paraId="72EDEFC2" w14:textId="77777777" w:rsidTr="003B7895">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B7895">
            <w:pPr>
              <w:ind w:left="-15" w:firstLine="15"/>
              <w:jc w:val="center"/>
              <w:rPr>
                <w:rFonts w:ascii="Arial" w:hAnsi="Arial" w:cs="Arial"/>
                <w:b/>
                <w:bCs/>
              </w:rPr>
            </w:pPr>
            <w:r w:rsidRPr="007944F7">
              <w:rPr>
                <w:rFonts w:ascii="Arial" w:hAnsi="Arial" w:cs="Arial"/>
                <w:b/>
                <w:bCs/>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B7895">
            <w:pPr>
              <w:ind w:left="-15" w:firstLine="15"/>
              <w:jc w:val="center"/>
              <w:rPr>
                <w:rFonts w:ascii="Arial" w:hAnsi="Arial" w:cs="Arial"/>
                <w:b/>
                <w:bCs/>
              </w:rPr>
            </w:pPr>
            <w:r w:rsidRPr="007944F7">
              <w:rPr>
                <w:rFonts w:ascii="Arial" w:hAnsi="Arial" w:cs="Arial"/>
                <w:b/>
                <w:bCs/>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B7895">
            <w:pPr>
              <w:ind w:left="-15" w:firstLine="15"/>
              <w:jc w:val="center"/>
              <w:rPr>
                <w:rFonts w:ascii="Arial" w:hAnsi="Arial" w:cs="Arial"/>
                <w:b/>
                <w:bCs/>
              </w:rPr>
            </w:pPr>
            <w:r w:rsidRPr="007944F7">
              <w:rPr>
                <w:rFonts w:ascii="Arial" w:hAnsi="Arial" w:cs="Arial"/>
                <w:b/>
                <w:bCs/>
              </w:rPr>
              <w:t>Remarks and Explanations</w:t>
            </w:r>
          </w:p>
        </w:tc>
      </w:tr>
      <w:tr w:rsidR="007944F7" w:rsidRPr="007944F7" w14:paraId="0C395945"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D13D0B3" w14:textId="77777777" w:rsidR="007944F7" w:rsidRPr="007944F7" w:rsidRDefault="002A2CD9" w:rsidP="007944F7">
            <w:pPr>
              <w:rPr>
                <w:rFonts w:ascii="Arial" w:hAnsi="Arial" w:cs="Arial"/>
              </w:rPr>
            </w:pPr>
            <w:hyperlink r:id="rId47" w:anchor="media-equiv-real-time-captions" w:history="1">
              <w:r w:rsidR="007944F7" w:rsidRPr="007944F7">
                <w:rPr>
                  <w:rStyle w:val="Hyperlink"/>
                  <w:rFonts w:ascii="Arial" w:hAnsi="Arial" w:cs="Arial"/>
                  <w:b/>
                </w:rPr>
                <w:t>1.2.4 Captions (Live)</w:t>
              </w:r>
            </w:hyperlink>
            <w:r w:rsidR="007944F7" w:rsidRPr="007944F7">
              <w:rPr>
                <w:rFonts w:ascii="Arial" w:hAnsi="Arial" w:cs="Arial"/>
              </w:rPr>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3A3A2B" w14:textId="15A32546" w:rsidR="007944F7" w:rsidRPr="004D1DE1" w:rsidRDefault="007944F7" w:rsidP="007944F7">
            <w:pPr>
              <w:rPr>
                <w:rFonts w:ascii="Arial" w:hAnsi="Arial" w:cs="Arial"/>
              </w:rPr>
            </w:pPr>
            <w:r w:rsidRPr="004D1DE1">
              <w:rPr>
                <w:rFonts w:ascii="Arial"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D666FB" w14:textId="6F4D25A1" w:rsidR="007944F7" w:rsidRPr="004D1DE1" w:rsidRDefault="007944F7" w:rsidP="007944F7">
            <w:pPr>
              <w:rPr>
                <w:rFonts w:ascii="Arial" w:hAnsi="Arial" w:cs="Arial"/>
              </w:rPr>
            </w:pPr>
            <w:r w:rsidRPr="004D1DE1">
              <w:rPr>
                <w:rFonts w:ascii="Arial" w:hAnsi="Arial" w:cs="Arial"/>
              </w:rPr>
              <w:t>The product does not contain synchronized media.</w:t>
            </w:r>
          </w:p>
        </w:tc>
      </w:tr>
      <w:tr w:rsidR="007944F7" w:rsidRPr="007944F7" w14:paraId="54A4031A"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225462" w14:textId="77777777" w:rsidR="007944F7" w:rsidRPr="007944F7" w:rsidRDefault="002A2CD9" w:rsidP="007944F7">
            <w:pPr>
              <w:rPr>
                <w:rFonts w:ascii="Arial" w:hAnsi="Arial" w:cs="Arial"/>
              </w:rPr>
            </w:pPr>
            <w:hyperlink r:id="rId48" w:anchor="media-equiv-audio-desc-only" w:history="1">
              <w:r w:rsidR="007944F7" w:rsidRPr="007944F7">
                <w:rPr>
                  <w:rStyle w:val="Hyperlink"/>
                  <w:rFonts w:ascii="Arial" w:hAnsi="Arial" w:cs="Arial"/>
                  <w:b/>
                </w:rPr>
                <w:t>1.2.5 Audio Description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0BDC70" w14:textId="5FC03A84" w:rsidR="007944F7" w:rsidRPr="007944F7" w:rsidRDefault="00537ACB" w:rsidP="007944F7">
            <w:pPr>
              <w:rPr>
                <w:rFonts w:ascii="Arial" w:hAnsi="Arial" w:cs="Arial"/>
              </w:rPr>
            </w:pPr>
            <w:r>
              <w:rPr>
                <w:rFonts w:ascii="Arial"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9148E4D" w14:textId="26B6AB7F" w:rsidR="007944F7" w:rsidRPr="007944F7" w:rsidRDefault="00537ACB" w:rsidP="007944F7">
            <w:pPr>
              <w:rPr>
                <w:rFonts w:ascii="Arial" w:hAnsi="Arial" w:cs="Arial"/>
              </w:rPr>
            </w:pPr>
            <w:r w:rsidRPr="00537ACB">
              <w:rPr>
                <w:rFonts w:ascii="Arial" w:hAnsi="Arial" w:cs="Arial"/>
              </w:rPr>
              <w:t xml:space="preserve">The </w:t>
            </w:r>
            <w:r w:rsidR="00DA77C0">
              <w:rPr>
                <w:rFonts w:ascii="Arial" w:hAnsi="Arial" w:cs="Arial"/>
              </w:rPr>
              <w:t>p</w:t>
            </w:r>
            <w:r w:rsidRPr="00537ACB">
              <w:rPr>
                <w:rFonts w:ascii="Arial" w:hAnsi="Arial" w:cs="Arial"/>
              </w:rPr>
              <w:t>roduct does not contain synchronized media</w:t>
            </w:r>
          </w:p>
        </w:tc>
      </w:tr>
      <w:tr w:rsidR="007944F7" w:rsidRPr="007944F7" w14:paraId="518762F7"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17E233" w14:textId="77777777" w:rsidR="007944F7" w:rsidRPr="007944F7" w:rsidRDefault="002A2CD9" w:rsidP="007944F7">
            <w:pPr>
              <w:rPr>
                <w:rFonts w:ascii="Arial" w:hAnsi="Arial" w:cs="Arial"/>
                <w:b/>
              </w:rPr>
            </w:pPr>
            <w:hyperlink r:id="rId49" w:anchor="orientation" w:history="1">
              <w:r w:rsidR="007944F7" w:rsidRPr="007944F7">
                <w:rPr>
                  <w:rStyle w:val="Hyperlink"/>
                  <w:rFonts w:ascii="Arial" w:hAnsi="Arial" w:cs="Arial"/>
                  <w:b/>
                </w:rPr>
                <w:t>1.3.4 Orientation</w:t>
              </w:r>
            </w:hyperlink>
            <w:r w:rsidR="007944F7" w:rsidRPr="007944F7">
              <w:rPr>
                <w:rFonts w:ascii="Arial" w:hAnsi="Arial" w:cs="Arial"/>
              </w:rPr>
              <w:t xml:space="preserve"> (Level AA 2.1 only)</w:t>
            </w:r>
          </w:p>
          <w:p w14:paraId="364D8BA1" w14:textId="77777777" w:rsidR="007944F7" w:rsidRPr="007944F7" w:rsidRDefault="007944F7" w:rsidP="007944F7">
            <w:pPr>
              <w:ind w:left="360"/>
              <w:rPr>
                <w:rFonts w:ascii="Arial" w:hAnsi="Arial" w:cs="Arial"/>
              </w:rPr>
            </w:pPr>
            <w:r w:rsidRPr="007944F7">
              <w:rPr>
                <w:rFonts w:ascii="Arial"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F275CE" w14:textId="79F345C1" w:rsidR="007944F7" w:rsidRPr="007944F7" w:rsidRDefault="00E62568" w:rsidP="007944F7">
            <w:pPr>
              <w:rPr>
                <w:rFonts w:ascii="Arial" w:hAnsi="Arial" w:cs="Arial"/>
              </w:rPr>
            </w:pPr>
            <w:r>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9E4345" w14:textId="7B743FF3" w:rsidR="007944F7" w:rsidRPr="007944F7" w:rsidRDefault="00537ACB" w:rsidP="007944F7">
            <w:pPr>
              <w:rPr>
                <w:rFonts w:ascii="Arial" w:hAnsi="Arial" w:cs="Arial"/>
              </w:rPr>
            </w:pPr>
            <w:r w:rsidRPr="00537ACB">
              <w:rPr>
                <w:rFonts w:ascii="Arial" w:hAnsi="Arial" w:cs="Arial"/>
              </w:rPr>
              <w:t xml:space="preserve">The </w:t>
            </w:r>
            <w:r w:rsidR="00DA77C0">
              <w:rPr>
                <w:rFonts w:ascii="Arial" w:hAnsi="Arial" w:cs="Arial"/>
              </w:rPr>
              <w:t>p</w:t>
            </w:r>
            <w:r w:rsidRPr="00537ACB">
              <w:rPr>
                <w:rFonts w:ascii="Arial" w:hAnsi="Arial" w:cs="Arial"/>
              </w:rPr>
              <w:t xml:space="preserve">roduct does not </w:t>
            </w:r>
            <w:r w:rsidR="00E62568">
              <w:rPr>
                <w:rFonts w:ascii="Arial" w:hAnsi="Arial" w:cs="Arial"/>
              </w:rPr>
              <w:t>restrict</w:t>
            </w:r>
            <w:r w:rsidRPr="00537ACB">
              <w:rPr>
                <w:rFonts w:ascii="Arial" w:hAnsi="Arial" w:cs="Arial"/>
              </w:rPr>
              <w:t xml:space="preserve"> content views and operation to a single display orientation.</w:t>
            </w:r>
          </w:p>
        </w:tc>
      </w:tr>
      <w:tr w:rsidR="007944F7" w:rsidRPr="007944F7" w14:paraId="3A672DC8"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EC80B6" w14:textId="77777777" w:rsidR="007944F7" w:rsidRPr="007944F7" w:rsidRDefault="002A2CD9" w:rsidP="007944F7">
            <w:pPr>
              <w:rPr>
                <w:rFonts w:ascii="Arial" w:hAnsi="Arial" w:cs="Arial"/>
                <w:b/>
              </w:rPr>
            </w:pPr>
            <w:hyperlink r:id="rId50" w:anchor="identify-input-purpose" w:history="1">
              <w:r w:rsidR="007944F7" w:rsidRPr="007944F7">
                <w:rPr>
                  <w:rStyle w:val="Hyperlink"/>
                  <w:rFonts w:ascii="Arial" w:hAnsi="Arial" w:cs="Arial"/>
                  <w:b/>
                </w:rPr>
                <w:t>1.3.5 Identify Input Purpose</w:t>
              </w:r>
            </w:hyperlink>
            <w:r w:rsidR="007944F7" w:rsidRPr="007944F7">
              <w:rPr>
                <w:rFonts w:ascii="Arial" w:hAnsi="Arial" w:cs="Arial"/>
              </w:rPr>
              <w:t xml:space="preserve"> (Level AA 2.1 only)</w:t>
            </w:r>
          </w:p>
          <w:p w14:paraId="79129DEE" w14:textId="77777777" w:rsidR="007944F7" w:rsidRPr="007944F7" w:rsidRDefault="007944F7" w:rsidP="007944F7">
            <w:pPr>
              <w:ind w:left="360"/>
              <w:rPr>
                <w:rFonts w:ascii="Arial" w:hAnsi="Arial" w:cs="Arial"/>
              </w:rPr>
            </w:pPr>
            <w:r w:rsidRPr="007944F7">
              <w:rPr>
                <w:rFonts w:ascii="Arial"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41AF2B" w14:textId="572188F5" w:rsidR="007944F7" w:rsidRPr="007944F7" w:rsidRDefault="00AB5287" w:rsidP="007944F7">
            <w:pPr>
              <w:rPr>
                <w:rFonts w:ascii="Arial" w:hAnsi="Arial" w:cs="Arial"/>
              </w:rPr>
            </w:pPr>
            <w:r>
              <w:rPr>
                <w:rFonts w:ascii="Arial"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4E9DA44" w14:textId="6AF87C2F" w:rsidR="007944F7" w:rsidRPr="007944F7" w:rsidRDefault="00AB5287" w:rsidP="007944F7">
            <w:pPr>
              <w:rPr>
                <w:rFonts w:ascii="Arial" w:hAnsi="Arial" w:cs="Arial"/>
              </w:rPr>
            </w:pPr>
            <w:r w:rsidRPr="00AB5287">
              <w:rPr>
                <w:rFonts w:ascii="Arial" w:hAnsi="Arial" w:cs="Arial"/>
              </w:rPr>
              <w:t xml:space="preserve">The </w:t>
            </w:r>
            <w:r w:rsidR="00DA77C0">
              <w:rPr>
                <w:rFonts w:ascii="Arial" w:hAnsi="Arial" w:cs="Arial"/>
              </w:rPr>
              <w:t>p</w:t>
            </w:r>
            <w:r w:rsidRPr="00AB5287">
              <w:rPr>
                <w:rFonts w:ascii="Arial" w:hAnsi="Arial" w:cs="Arial"/>
              </w:rPr>
              <w:t>roduct does not contain form fields that collect information about the user.</w:t>
            </w:r>
          </w:p>
        </w:tc>
      </w:tr>
      <w:tr w:rsidR="007944F7" w:rsidRPr="007944F7" w14:paraId="1D12ED90"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542BA6" w14:textId="77777777" w:rsidR="007944F7" w:rsidRPr="007944F7" w:rsidRDefault="002A2CD9" w:rsidP="007944F7">
            <w:pPr>
              <w:rPr>
                <w:rFonts w:ascii="Arial" w:hAnsi="Arial" w:cs="Arial"/>
                <w:b/>
              </w:rPr>
            </w:pPr>
            <w:hyperlink r:id="rId51" w:anchor="visual-audio-contrast-contrast" w:history="1">
              <w:r w:rsidR="007944F7" w:rsidRPr="007944F7">
                <w:rPr>
                  <w:rStyle w:val="Hyperlink"/>
                  <w:rFonts w:ascii="Arial" w:hAnsi="Arial" w:cs="Arial"/>
                  <w:b/>
                </w:rPr>
                <w:t>1.4.3 Contrast (Minimum)</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1B388C" w14:textId="4B9507BF" w:rsidR="007944F7" w:rsidRPr="007944F7" w:rsidRDefault="00AB5287" w:rsidP="007944F7">
            <w:pPr>
              <w:rPr>
                <w:rFonts w:ascii="Arial" w:hAnsi="Arial" w:cs="Arial"/>
              </w:rPr>
            </w:pPr>
            <w:r>
              <w:rPr>
                <w:rFonts w:ascii="Arial"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BDD3933" w14:textId="60088C24" w:rsidR="007944F7" w:rsidRDefault="00AB5287" w:rsidP="007944F7">
            <w:pPr>
              <w:rPr>
                <w:rFonts w:ascii="Arial" w:hAnsi="Arial" w:cs="Arial"/>
              </w:rPr>
            </w:pPr>
            <w:r w:rsidRPr="00AB5287">
              <w:rPr>
                <w:rFonts w:ascii="Arial" w:hAnsi="Arial" w:cs="Arial"/>
              </w:rPr>
              <w:t xml:space="preserve">The </w:t>
            </w:r>
            <w:r w:rsidR="00DA77C0">
              <w:rPr>
                <w:rFonts w:ascii="Arial" w:hAnsi="Arial" w:cs="Arial"/>
              </w:rPr>
              <w:t>p</w:t>
            </w:r>
            <w:r w:rsidRPr="00AB5287">
              <w:rPr>
                <w:rFonts w:ascii="Arial" w:hAnsi="Arial" w:cs="Arial"/>
              </w:rPr>
              <w:t xml:space="preserve">roduct provides sufficient color contrast for text on </w:t>
            </w:r>
            <w:r w:rsidR="00F06ED4">
              <w:rPr>
                <w:rFonts w:ascii="Arial" w:hAnsi="Arial" w:cs="Arial"/>
              </w:rPr>
              <w:t xml:space="preserve">many </w:t>
            </w:r>
            <w:r w:rsidRPr="00AB5287">
              <w:rPr>
                <w:rFonts w:ascii="Arial" w:hAnsi="Arial" w:cs="Arial"/>
              </w:rPr>
              <w:t>pages. Examples of exceptions include:</w:t>
            </w:r>
          </w:p>
          <w:p w14:paraId="02554A60" w14:textId="2188C090" w:rsidR="00F06ED4" w:rsidRPr="008536E9" w:rsidRDefault="004C753E" w:rsidP="008536E9">
            <w:pPr>
              <w:pStyle w:val="ListParagraph"/>
              <w:numPr>
                <w:ilvl w:val="0"/>
                <w:numId w:val="6"/>
              </w:numPr>
              <w:spacing w:after="0" w:line="240" w:lineRule="auto"/>
              <w:rPr>
                <w:rFonts w:ascii="Arial" w:eastAsia="Times New Roman" w:hAnsi="Arial" w:cs="Arial"/>
              </w:rPr>
            </w:pPr>
            <w:r w:rsidRPr="004C753E">
              <w:rPr>
                <w:rFonts w:ascii="Arial" w:eastAsia="Times New Roman" w:hAnsi="Arial" w:cs="Arial"/>
              </w:rPr>
              <w:t>App Catalog page - Insufficient contrast for the informative text with respect to background color</w:t>
            </w:r>
          </w:p>
        </w:tc>
      </w:tr>
      <w:tr w:rsidR="007944F7" w:rsidRPr="007944F7" w14:paraId="2AF51D79"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3078FD" w14:textId="77777777" w:rsidR="007944F7" w:rsidRPr="007944F7" w:rsidRDefault="002A2CD9" w:rsidP="007944F7">
            <w:pPr>
              <w:rPr>
                <w:rFonts w:ascii="Arial" w:hAnsi="Arial" w:cs="Arial"/>
                <w:b/>
              </w:rPr>
            </w:pPr>
            <w:hyperlink r:id="rId52" w:anchor="visual-audio-contrast-scale" w:history="1">
              <w:r w:rsidR="007944F7" w:rsidRPr="007944F7">
                <w:rPr>
                  <w:rStyle w:val="Hyperlink"/>
                  <w:rFonts w:ascii="Arial" w:hAnsi="Arial" w:cs="Arial"/>
                  <w:b/>
                </w:rPr>
                <w:t>1.4.4 Resize text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9E8449" w14:textId="3CA9FE2A" w:rsidR="007944F7" w:rsidRPr="007944F7" w:rsidRDefault="00866E6C" w:rsidP="007944F7">
            <w:pPr>
              <w:rPr>
                <w:rFonts w:ascii="Arial" w:hAnsi="Arial" w:cs="Arial"/>
              </w:rPr>
            </w:pPr>
            <w:r>
              <w:rPr>
                <w:rFonts w:ascii="Arial" w:hAnsi="Arial" w:cs="Arial"/>
              </w:rPr>
              <w:t xml:space="preserve">Partially </w:t>
            </w:r>
            <w:r w:rsidR="00F06ED4">
              <w:rPr>
                <w:rFonts w:ascii="Arial" w:hAnsi="Arial" w:cs="Arial"/>
              </w:rPr>
              <w:t>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3DB33E1" w14:textId="1FC33565" w:rsidR="00866E6C" w:rsidRDefault="00F06ED4" w:rsidP="007944F7">
            <w:pPr>
              <w:rPr>
                <w:rFonts w:ascii="Arial" w:hAnsi="Arial" w:cs="Arial"/>
              </w:rPr>
            </w:pPr>
            <w:r w:rsidRPr="00F06ED4">
              <w:rPr>
                <w:rFonts w:ascii="Arial" w:hAnsi="Arial" w:cs="Arial"/>
              </w:rPr>
              <w:t xml:space="preserve">The </w:t>
            </w:r>
            <w:r w:rsidR="00866E6C">
              <w:rPr>
                <w:rFonts w:ascii="Arial" w:hAnsi="Arial" w:cs="Arial"/>
              </w:rPr>
              <w:t>p</w:t>
            </w:r>
            <w:r w:rsidRPr="00F06ED4">
              <w:rPr>
                <w:rFonts w:ascii="Arial" w:hAnsi="Arial" w:cs="Arial"/>
              </w:rPr>
              <w:t>roduct allow</w:t>
            </w:r>
            <w:r w:rsidR="009552EA">
              <w:rPr>
                <w:rFonts w:ascii="Arial" w:hAnsi="Arial" w:cs="Arial"/>
              </w:rPr>
              <w:t>s</w:t>
            </w:r>
            <w:r w:rsidRPr="00F06ED4">
              <w:rPr>
                <w:rFonts w:ascii="Arial" w:hAnsi="Arial" w:cs="Arial"/>
              </w:rPr>
              <w:t xml:space="preserve"> text to be resized up to 200 percent without </w:t>
            </w:r>
            <w:r w:rsidRPr="00F06ED4">
              <w:rPr>
                <w:rFonts w:ascii="Arial" w:hAnsi="Arial" w:cs="Arial"/>
              </w:rPr>
              <w:lastRenderedPageBreak/>
              <w:t xml:space="preserve">loss of content or functionality on </w:t>
            </w:r>
            <w:r w:rsidR="00866E6C">
              <w:rPr>
                <w:rFonts w:ascii="Arial" w:hAnsi="Arial" w:cs="Arial"/>
              </w:rPr>
              <w:t xml:space="preserve">most </w:t>
            </w:r>
            <w:proofErr w:type="gramStart"/>
            <w:r w:rsidR="00866E6C">
              <w:rPr>
                <w:rFonts w:ascii="Arial" w:hAnsi="Arial" w:cs="Arial"/>
              </w:rPr>
              <w:t xml:space="preserve">of </w:t>
            </w:r>
            <w:r w:rsidRPr="00F06ED4">
              <w:rPr>
                <w:rFonts w:ascii="Arial" w:hAnsi="Arial" w:cs="Arial"/>
              </w:rPr>
              <w:t xml:space="preserve"> </w:t>
            </w:r>
            <w:r w:rsidR="009552EA">
              <w:rPr>
                <w:rFonts w:ascii="Arial" w:hAnsi="Arial" w:cs="Arial"/>
              </w:rPr>
              <w:t>the</w:t>
            </w:r>
            <w:proofErr w:type="gramEnd"/>
            <w:r w:rsidR="009552EA">
              <w:rPr>
                <w:rFonts w:ascii="Arial" w:hAnsi="Arial" w:cs="Arial"/>
              </w:rPr>
              <w:t xml:space="preserve"> </w:t>
            </w:r>
            <w:r w:rsidRPr="00F06ED4">
              <w:rPr>
                <w:rFonts w:ascii="Arial" w:hAnsi="Arial" w:cs="Arial"/>
              </w:rPr>
              <w:t>pages.</w:t>
            </w:r>
            <w:r w:rsidR="00866E6C">
              <w:rPr>
                <w:rFonts w:ascii="Arial" w:hAnsi="Arial" w:cs="Arial"/>
              </w:rPr>
              <w:t xml:space="preserve"> </w:t>
            </w:r>
            <w:r w:rsidR="00866E6C" w:rsidRPr="00AB5287">
              <w:rPr>
                <w:rFonts w:ascii="Arial" w:hAnsi="Arial" w:cs="Arial"/>
              </w:rPr>
              <w:t>Examples of exceptions include</w:t>
            </w:r>
          </w:p>
          <w:p w14:paraId="4C45C075" w14:textId="317587E2" w:rsidR="00866E6C" w:rsidRPr="00866E6C" w:rsidRDefault="00866E6C" w:rsidP="00866E6C">
            <w:pPr>
              <w:pStyle w:val="ListParagraph"/>
              <w:numPr>
                <w:ilvl w:val="0"/>
                <w:numId w:val="6"/>
              </w:numPr>
              <w:spacing w:after="0" w:line="240" w:lineRule="auto"/>
              <w:rPr>
                <w:rFonts w:ascii="Arial" w:eastAsia="Times New Roman" w:hAnsi="Arial" w:cs="Arial"/>
              </w:rPr>
            </w:pPr>
            <w:r>
              <w:rPr>
                <w:rFonts w:ascii="Arial" w:eastAsia="Times New Roman" w:hAnsi="Arial" w:cs="Arial"/>
              </w:rPr>
              <w:t>Branding page does not allow text to be resized up to 200 percent browser zoom.</w:t>
            </w:r>
          </w:p>
        </w:tc>
      </w:tr>
      <w:tr w:rsidR="007944F7" w:rsidRPr="007944F7" w14:paraId="5B70118E"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78840D" w14:textId="77777777" w:rsidR="007944F7" w:rsidRPr="007944F7" w:rsidRDefault="002A2CD9" w:rsidP="007944F7">
            <w:pPr>
              <w:rPr>
                <w:rFonts w:ascii="Arial" w:hAnsi="Arial" w:cs="Arial"/>
                <w:b/>
              </w:rPr>
            </w:pPr>
            <w:hyperlink r:id="rId53" w:anchor="visual-audio-contrast-text-presentation" w:history="1">
              <w:r w:rsidR="007944F7" w:rsidRPr="007944F7">
                <w:rPr>
                  <w:rStyle w:val="Hyperlink"/>
                  <w:rFonts w:ascii="Arial" w:hAnsi="Arial" w:cs="Arial"/>
                  <w:b/>
                </w:rPr>
                <w:t>1.4.5 Images of Text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6E9913" w14:textId="42373BCF" w:rsidR="007944F7" w:rsidRPr="007944F7" w:rsidRDefault="009552EA" w:rsidP="007944F7">
            <w:pPr>
              <w:rPr>
                <w:rFonts w:ascii="Arial" w:hAnsi="Arial" w:cs="Arial"/>
              </w:rPr>
            </w:pPr>
            <w:r>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7F34A24" w14:textId="34BF5ECB" w:rsidR="007944F7" w:rsidRPr="007944F7" w:rsidRDefault="00F06ED4" w:rsidP="007944F7">
            <w:pPr>
              <w:rPr>
                <w:rFonts w:ascii="Arial" w:hAnsi="Arial" w:cs="Arial"/>
              </w:rPr>
            </w:pPr>
            <w:r w:rsidRPr="00F06ED4">
              <w:rPr>
                <w:rFonts w:ascii="Arial" w:hAnsi="Arial" w:cs="Arial"/>
              </w:rPr>
              <w:t xml:space="preserve">The </w:t>
            </w:r>
            <w:r w:rsidR="00C35AB4">
              <w:rPr>
                <w:rFonts w:ascii="Arial" w:hAnsi="Arial" w:cs="Arial"/>
              </w:rPr>
              <w:t>p</w:t>
            </w:r>
            <w:r w:rsidRPr="00F06ED4">
              <w:rPr>
                <w:rFonts w:ascii="Arial" w:hAnsi="Arial" w:cs="Arial"/>
              </w:rPr>
              <w:t>roduct provides information with plain text rather than images</w:t>
            </w:r>
            <w:r w:rsidR="00C35AB4">
              <w:rPr>
                <w:rFonts w:ascii="Arial" w:hAnsi="Arial" w:cs="Arial"/>
              </w:rPr>
              <w:t>.</w:t>
            </w:r>
          </w:p>
        </w:tc>
      </w:tr>
      <w:tr w:rsidR="007944F7" w:rsidRPr="007944F7" w14:paraId="6D2D6EBE"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5E638D" w14:textId="77777777" w:rsidR="007944F7" w:rsidRPr="007944F7" w:rsidRDefault="002A2CD9" w:rsidP="007944F7">
            <w:pPr>
              <w:rPr>
                <w:rFonts w:ascii="Arial" w:hAnsi="Arial" w:cs="Arial"/>
                <w:b/>
              </w:rPr>
            </w:pPr>
            <w:hyperlink r:id="rId54" w:anchor="reflow" w:history="1">
              <w:r w:rsidR="007944F7" w:rsidRPr="007944F7">
                <w:rPr>
                  <w:rStyle w:val="Hyperlink"/>
                  <w:rFonts w:ascii="Arial" w:hAnsi="Arial" w:cs="Arial"/>
                  <w:b/>
                </w:rPr>
                <w:t>1.4.10 Reflow</w:t>
              </w:r>
            </w:hyperlink>
            <w:r w:rsidR="007944F7" w:rsidRPr="007944F7">
              <w:rPr>
                <w:rFonts w:ascii="Arial" w:hAnsi="Arial" w:cs="Arial"/>
              </w:rPr>
              <w:t xml:space="preserve"> (Level AA 2.1 only)</w:t>
            </w:r>
          </w:p>
          <w:p w14:paraId="411E18CD" w14:textId="77777777" w:rsidR="007944F7" w:rsidRPr="007944F7" w:rsidRDefault="007944F7" w:rsidP="007944F7">
            <w:pPr>
              <w:ind w:left="360"/>
              <w:rPr>
                <w:rFonts w:ascii="Arial" w:hAnsi="Arial" w:cs="Arial"/>
              </w:rPr>
            </w:pPr>
            <w:r w:rsidRPr="007944F7">
              <w:rPr>
                <w:rFonts w:ascii="Arial"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A3EA0" w14:textId="5CB2548B" w:rsidR="007944F7" w:rsidRPr="007944F7" w:rsidRDefault="00F06ED4" w:rsidP="007944F7">
            <w:pPr>
              <w:rPr>
                <w:rFonts w:ascii="Arial" w:hAnsi="Arial" w:cs="Arial"/>
              </w:rPr>
            </w:pPr>
            <w:r>
              <w:rPr>
                <w:rFonts w:ascii="Arial" w:hAnsi="Arial"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3144E9" w14:textId="77377BE3" w:rsidR="007944F7" w:rsidRPr="007944F7" w:rsidRDefault="00F06ED4" w:rsidP="007944F7">
            <w:pPr>
              <w:rPr>
                <w:rFonts w:ascii="Arial" w:hAnsi="Arial" w:cs="Arial"/>
              </w:rPr>
            </w:pPr>
            <w:r w:rsidRPr="00F06ED4">
              <w:rPr>
                <w:rFonts w:ascii="Arial" w:hAnsi="Arial" w:cs="Arial"/>
              </w:rPr>
              <w:t xml:space="preserve">The </w:t>
            </w:r>
            <w:r w:rsidR="00324B82">
              <w:rPr>
                <w:rFonts w:ascii="Arial" w:hAnsi="Arial" w:cs="Arial"/>
              </w:rPr>
              <w:t>p</w:t>
            </w:r>
            <w:r w:rsidRPr="00F06ED4">
              <w:rPr>
                <w:rFonts w:ascii="Arial" w:hAnsi="Arial" w:cs="Arial"/>
              </w:rPr>
              <w:t>roduct does not allow content to be presented without loss of information or functionality, and without requiring scrolling in two dimensions for the dimensions required by this criterion on all pages.</w:t>
            </w:r>
          </w:p>
        </w:tc>
      </w:tr>
      <w:tr w:rsidR="007944F7" w:rsidRPr="007944F7" w14:paraId="74BEEE34"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FE4F89" w14:textId="77777777" w:rsidR="007944F7" w:rsidRPr="007944F7" w:rsidRDefault="002A2CD9" w:rsidP="007944F7">
            <w:pPr>
              <w:rPr>
                <w:rFonts w:ascii="Arial" w:hAnsi="Arial" w:cs="Arial"/>
                <w:b/>
              </w:rPr>
            </w:pPr>
            <w:hyperlink r:id="rId55" w:anchor="non-text-contrast" w:history="1">
              <w:r w:rsidR="007944F7" w:rsidRPr="007944F7">
                <w:rPr>
                  <w:rStyle w:val="Hyperlink"/>
                  <w:rFonts w:ascii="Arial" w:hAnsi="Arial" w:cs="Arial"/>
                  <w:b/>
                </w:rPr>
                <w:t>1.4.11 Non-text Contrast</w:t>
              </w:r>
            </w:hyperlink>
            <w:r w:rsidR="007944F7" w:rsidRPr="007944F7">
              <w:rPr>
                <w:rFonts w:ascii="Arial" w:hAnsi="Arial" w:cs="Arial"/>
              </w:rPr>
              <w:t xml:space="preserve"> (Level AA 2.1 only)</w:t>
            </w:r>
          </w:p>
          <w:p w14:paraId="713DEC72" w14:textId="77777777" w:rsidR="007944F7" w:rsidRPr="007944F7" w:rsidRDefault="007944F7" w:rsidP="007944F7">
            <w:pPr>
              <w:ind w:left="360"/>
              <w:rPr>
                <w:rFonts w:ascii="Arial" w:hAnsi="Arial" w:cs="Arial"/>
              </w:rPr>
            </w:pPr>
            <w:r w:rsidRPr="007944F7">
              <w:rPr>
                <w:rFonts w:ascii="Arial"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A4BBAA" w14:textId="1F2CB1A0" w:rsidR="007944F7" w:rsidRPr="007944F7" w:rsidRDefault="006F1E4E" w:rsidP="007944F7">
            <w:pPr>
              <w:rPr>
                <w:rFonts w:ascii="Arial" w:hAnsi="Arial" w:cs="Arial"/>
              </w:rPr>
            </w:pPr>
            <w:r>
              <w:rPr>
                <w:rFonts w:ascii="Arial" w:hAnsi="Arial" w:cs="Arial"/>
              </w:rPr>
              <w:t xml:space="preserve">Partially </w:t>
            </w:r>
            <w:r w:rsidR="00F06ED4">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5683C6E" w14:textId="421EF36F" w:rsidR="007944F7" w:rsidRDefault="00F06ED4" w:rsidP="007944F7">
            <w:pPr>
              <w:rPr>
                <w:rFonts w:ascii="Arial" w:hAnsi="Arial" w:cs="Arial"/>
              </w:rPr>
            </w:pPr>
            <w:r w:rsidRPr="00F06ED4">
              <w:rPr>
                <w:rFonts w:ascii="Arial" w:hAnsi="Arial" w:cs="Arial"/>
              </w:rPr>
              <w:t xml:space="preserve">The </w:t>
            </w:r>
            <w:r w:rsidR="0028734A">
              <w:rPr>
                <w:rFonts w:ascii="Arial" w:hAnsi="Arial" w:cs="Arial"/>
              </w:rPr>
              <w:t>p</w:t>
            </w:r>
            <w:r w:rsidRPr="00F06ED4">
              <w:rPr>
                <w:rFonts w:ascii="Arial" w:hAnsi="Arial" w:cs="Arial"/>
              </w:rPr>
              <w:t>roduct provides sufficient color contrast for user interface components and graphical objects.</w:t>
            </w:r>
            <w:r w:rsidR="006B5868" w:rsidRPr="00AB5287">
              <w:rPr>
                <w:rFonts w:ascii="Arial" w:hAnsi="Arial" w:cs="Arial"/>
              </w:rPr>
              <w:t xml:space="preserve"> Examples of exceptions include:</w:t>
            </w:r>
          </w:p>
          <w:p w14:paraId="1DC0490B" w14:textId="47248C3C" w:rsidR="006B5868" w:rsidRPr="006B5868" w:rsidRDefault="00DF0CBE" w:rsidP="00DF0CBE">
            <w:pPr>
              <w:pStyle w:val="ListParagraph"/>
              <w:numPr>
                <w:ilvl w:val="0"/>
                <w:numId w:val="13"/>
              </w:numPr>
              <w:spacing w:after="0" w:line="240" w:lineRule="auto"/>
              <w:rPr>
                <w:rFonts w:ascii="Arial" w:eastAsia="Times New Roman" w:hAnsi="Arial" w:cs="Arial"/>
              </w:rPr>
            </w:pPr>
            <w:r w:rsidRPr="00DF0CBE">
              <w:rPr>
                <w:rFonts w:ascii="Arial" w:eastAsia="Times New Roman" w:hAnsi="Arial" w:cs="Arial"/>
              </w:rPr>
              <w:t>Outline on hover lacks 3:1 contrast ratio</w:t>
            </w:r>
          </w:p>
        </w:tc>
      </w:tr>
      <w:tr w:rsidR="007944F7" w:rsidRPr="007944F7" w14:paraId="7091A973"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C53E78" w14:textId="77777777" w:rsidR="007944F7" w:rsidRPr="007944F7" w:rsidRDefault="002A2CD9" w:rsidP="007944F7">
            <w:pPr>
              <w:rPr>
                <w:rFonts w:ascii="Arial" w:hAnsi="Arial" w:cs="Arial"/>
                <w:b/>
              </w:rPr>
            </w:pPr>
            <w:hyperlink r:id="rId56" w:anchor="text-spacing" w:history="1">
              <w:r w:rsidR="007944F7" w:rsidRPr="007944F7">
                <w:rPr>
                  <w:rStyle w:val="Hyperlink"/>
                  <w:rFonts w:ascii="Arial" w:hAnsi="Arial" w:cs="Arial"/>
                  <w:b/>
                </w:rPr>
                <w:t>1.4.12 Text Spacing</w:t>
              </w:r>
            </w:hyperlink>
            <w:r w:rsidR="007944F7" w:rsidRPr="007944F7">
              <w:rPr>
                <w:rFonts w:ascii="Arial" w:hAnsi="Arial" w:cs="Arial"/>
              </w:rPr>
              <w:t xml:space="preserve"> (Level AA 2.1 only)</w:t>
            </w:r>
          </w:p>
          <w:p w14:paraId="38FA6BEB" w14:textId="77777777" w:rsidR="007944F7" w:rsidRPr="007944F7" w:rsidRDefault="007944F7" w:rsidP="007944F7">
            <w:pPr>
              <w:ind w:left="360"/>
              <w:rPr>
                <w:rFonts w:ascii="Arial" w:hAnsi="Arial" w:cs="Arial"/>
              </w:rPr>
            </w:pPr>
            <w:r w:rsidRPr="007944F7">
              <w:rPr>
                <w:rFonts w:ascii="Arial"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0AE68B" w14:textId="100C3059" w:rsidR="007944F7" w:rsidRPr="007944F7" w:rsidRDefault="000110F5" w:rsidP="007944F7">
            <w:pPr>
              <w:rPr>
                <w:rFonts w:ascii="Arial" w:hAnsi="Arial" w:cs="Arial"/>
              </w:rPr>
            </w:pPr>
            <w:r>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F3B49FA" w14:textId="21AC8B32" w:rsidR="007944F7" w:rsidRPr="007944F7" w:rsidRDefault="000110F5" w:rsidP="007944F7">
            <w:pPr>
              <w:rPr>
                <w:rFonts w:ascii="Arial" w:hAnsi="Arial" w:cs="Arial"/>
              </w:rPr>
            </w:pPr>
            <w:r w:rsidRPr="000110F5">
              <w:rPr>
                <w:rFonts w:ascii="Arial" w:hAnsi="Arial" w:cs="Arial"/>
              </w:rPr>
              <w:t xml:space="preserve">The </w:t>
            </w:r>
            <w:r w:rsidR="00994617">
              <w:rPr>
                <w:rFonts w:ascii="Arial" w:hAnsi="Arial" w:cs="Arial"/>
              </w:rPr>
              <w:t>p</w:t>
            </w:r>
            <w:r w:rsidRPr="000110F5">
              <w:rPr>
                <w:rFonts w:ascii="Arial" w:hAnsi="Arial" w:cs="Arial"/>
              </w:rPr>
              <w:t>roduct provides no loss of content or functionality when text spacing is modified according to the guidelines in this criterion.</w:t>
            </w:r>
          </w:p>
        </w:tc>
      </w:tr>
      <w:tr w:rsidR="007944F7" w:rsidRPr="007944F7" w14:paraId="737C6B66"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1E925F" w14:textId="77777777" w:rsidR="007944F7" w:rsidRPr="007944F7" w:rsidRDefault="002A2CD9" w:rsidP="007944F7">
            <w:pPr>
              <w:rPr>
                <w:rFonts w:ascii="Arial" w:hAnsi="Arial" w:cs="Arial"/>
                <w:b/>
              </w:rPr>
            </w:pPr>
            <w:hyperlink r:id="rId57" w:anchor="content-on-hover-or-focus" w:history="1">
              <w:r w:rsidR="007944F7" w:rsidRPr="007944F7">
                <w:rPr>
                  <w:rStyle w:val="Hyperlink"/>
                  <w:rFonts w:ascii="Arial" w:hAnsi="Arial" w:cs="Arial"/>
                  <w:b/>
                </w:rPr>
                <w:t>1.4.13 Content on Hover or Focus</w:t>
              </w:r>
            </w:hyperlink>
            <w:r w:rsidR="007944F7" w:rsidRPr="007944F7">
              <w:rPr>
                <w:rFonts w:ascii="Arial" w:hAnsi="Arial" w:cs="Arial"/>
              </w:rPr>
              <w:t xml:space="preserve"> (Level AA 2.1 only)</w:t>
            </w:r>
          </w:p>
          <w:p w14:paraId="72E20812" w14:textId="77777777" w:rsidR="007944F7" w:rsidRPr="007944F7" w:rsidRDefault="007944F7" w:rsidP="007944F7">
            <w:pPr>
              <w:ind w:left="360"/>
              <w:rPr>
                <w:rFonts w:ascii="Arial" w:hAnsi="Arial" w:cs="Arial"/>
              </w:rPr>
            </w:pPr>
            <w:r w:rsidRPr="007944F7">
              <w:rPr>
                <w:rFonts w:ascii="Arial"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5C9844" w14:textId="2387375B" w:rsidR="007944F7" w:rsidRPr="007944F7" w:rsidRDefault="00DF0CBE" w:rsidP="007944F7">
            <w:pPr>
              <w:rPr>
                <w:rFonts w:ascii="Arial" w:hAnsi="Arial" w:cs="Arial"/>
              </w:rPr>
            </w:pPr>
            <w:r>
              <w:rPr>
                <w:rFonts w:ascii="Arial"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BF76674" w14:textId="77777777" w:rsidR="009552EA" w:rsidRDefault="009552EA" w:rsidP="00DF0CBE">
            <w:pPr>
              <w:rPr>
                <w:rFonts w:ascii="Arial" w:hAnsi="Arial" w:cs="Arial"/>
              </w:rPr>
            </w:pPr>
            <w:r w:rsidRPr="009552EA">
              <w:rPr>
                <w:rFonts w:ascii="Arial" w:hAnsi="Arial" w:cs="Arial"/>
                <w:sz w:val="22"/>
                <w:szCs w:val="22"/>
              </w:rPr>
              <w:t xml:space="preserve">The </w:t>
            </w:r>
            <w:r>
              <w:rPr>
                <w:rFonts w:ascii="Arial" w:hAnsi="Arial" w:cs="Arial"/>
              </w:rPr>
              <w:t>p</w:t>
            </w:r>
            <w:r w:rsidRPr="009552EA">
              <w:rPr>
                <w:rFonts w:ascii="Arial" w:hAnsi="Arial" w:cs="Arial"/>
                <w:sz w:val="22"/>
                <w:szCs w:val="22"/>
              </w:rPr>
              <w:t>roduct provides content that becomes available on hover or focus, which can be dismissible, hoverable, and persistent on many pages with such content.</w:t>
            </w:r>
            <w:r>
              <w:rPr>
                <w:rFonts w:ascii="Arial" w:hAnsi="Arial" w:cs="Arial"/>
              </w:rPr>
              <w:t xml:space="preserve"> </w:t>
            </w:r>
          </w:p>
          <w:p w14:paraId="61154ACC" w14:textId="2256834A" w:rsidR="00DF0CBE" w:rsidRDefault="00DF0CBE" w:rsidP="00DF0CBE">
            <w:pPr>
              <w:rPr>
                <w:rFonts w:ascii="Arial" w:hAnsi="Arial" w:cs="Arial"/>
              </w:rPr>
            </w:pPr>
            <w:r w:rsidRPr="00AB5287">
              <w:rPr>
                <w:rFonts w:ascii="Arial" w:hAnsi="Arial" w:cs="Arial"/>
              </w:rPr>
              <w:t>Examples of exceptions include:</w:t>
            </w:r>
          </w:p>
          <w:p w14:paraId="4F4A611D" w14:textId="321F108A" w:rsidR="007944F7" w:rsidRPr="00DF0CBE" w:rsidRDefault="00DF0CBE" w:rsidP="00DF0CBE">
            <w:pPr>
              <w:pStyle w:val="ListParagraph"/>
              <w:numPr>
                <w:ilvl w:val="0"/>
                <w:numId w:val="14"/>
              </w:numPr>
              <w:spacing w:after="0" w:line="240" w:lineRule="auto"/>
              <w:rPr>
                <w:rFonts w:ascii="Arial" w:eastAsia="Times New Roman" w:hAnsi="Arial" w:cs="Arial"/>
              </w:rPr>
            </w:pPr>
            <w:r w:rsidRPr="00DF0CBE">
              <w:rPr>
                <w:rFonts w:ascii="Arial" w:eastAsia="Times New Roman" w:hAnsi="Arial" w:cs="Arial"/>
              </w:rPr>
              <w:t>On the Branding page, Tooltip content is not hover able by mouse pointer</w:t>
            </w:r>
          </w:p>
        </w:tc>
      </w:tr>
      <w:tr w:rsidR="007944F7" w:rsidRPr="007944F7" w14:paraId="24B4AF69"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312E68" w14:textId="77777777" w:rsidR="007944F7" w:rsidRPr="007944F7" w:rsidRDefault="002A2CD9" w:rsidP="007944F7">
            <w:pPr>
              <w:rPr>
                <w:rFonts w:ascii="Arial" w:hAnsi="Arial" w:cs="Arial"/>
                <w:b/>
              </w:rPr>
            </w:pPr>
            <w:hyperlink r:id="rId58" w:anchor="navigation-mechanisms-mult-loc" w:history="1">
              <w:r w:rsidR="007944F7" w:rsidRPr="007944F7">
                <w:rPr>
                  <w:rStyle w:val="Hyperlink"/>
                  <w:rFonts w:ascii="Arial" w:hAnsi="Arial" w:cs="Arial"/>
                  <w:b/>
                </w:rPr>
                <w:t>2.4.5 Multiple Ways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CDF31F" w14:textId="6D843D3C" w:rsidR="007944F7" w:rsidRPr="007944F7" w:rsidRDefault="000110F5" w:rsidP="007944F7">
            <w:pPr>
              <w:rPr>
                <w:rFonts w:ascii="Arial" w:hAnsi="Arial" w:cs="Arial"/>
              </w:rPr>
            </w:pPr>
            <w:r>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BF4AD99" w14:textId="7252B47B" w:rsidR="007944F7" w:rsidRPr="007944F7" w:rsidRDefault="000110F5" w:rsidP="007944F7">
            <w:pPr>
              <w:rPr>
                <w:rFonts w:ascii="Arial" w:hAnsi="Arial" w:cs="Arial"/>
              </w:rPr>
            </w:pPr>
            <w:r w:rsidRPr="000110F5">
              <w:rPr>
                <w:rFonts w:ascii="Arial" w:hAnsi="Arial" w:cs="Arial"/>
              </w:rPr>
              <w:t xml:space="preserve">The </w:t>
            </w:r>
            <w:r w:rsidR="00994617">
              <w:rPr>
                <w:rFonts w:ascii="Arial" w:hAnsi="Arial" w:cs="Arial"/>
              </w:rPr>
              <w:t>p</w:t>
            </w:r>
            <w:r w:rsidRPr="000110F5">
              <w:rPr>
                <w:rFonts w:ascii="Arial" w:hAnsi="Arial" w:cs="Arial"/>
              </w:rPr>
              <w:t>roduct provides more than one way to locate a web page within a set of web pages except where the web page is the result of, or a step in, a process.</w:t>
            </w:r>
          </w:p>
        </w:tc>
      </w:tr>
      <w:tr w:rsidR="007944F7" w:rsidRPr="007944F7" w14:paraId="58CB4CF2"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BA071E" w14:textId="77777777" w:rsidR="007944F7" w:rsidRPr="007944F7" w:rsidRDefault="002A2CD9" w:rsidP="007944F7">
            <w:pPr>
              <w:rPr>
                <w:rFonts w:ascii="Arial" w:hAnsi="Arial" w:cs="Arial"/>
                <w:b/>
              </w:rPr>
            </w:pPr>
            <w:hyperlink r:id="rId59" w:anchor="navigation-mechanisms-descriptive" w:history="1">
              <w:r w:rsidR="007944F7" w:rsidRPr="007944F7">
                <w:rPr>
                  <w:rStyle w:val="Hyperlink"/>
                  <w:rFonts w:ascii="Arial" w:hAnsi="Arial" w:cs="Arial"/>
                  <w:b/>
                </w:rPr>
                <w:t>2.4.6 Headings and Labels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AFD7AC" w14:textId="1D58BCE3" w:rsidR="007944F7" w:rsidRPr="007944F7" w:rsidRDefault="000110F5" w:rsidP="007944F7">
            <w:pPr>
              <w:rPr>
                <w:rFonts w:ascii="Arial" w:hAnsi="Arial" w:cs="Arial"/>
              </w:rPr>
            </w:pPr>
            <w:r>
              <w:rPr>
                <w:rFonts w:ascii="Arial"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280074A" w14:textId="65C1E19D" w:rsidR="007944F7" w:rsidRDefault="000110F5" w:rsidP="007944F7">
            <w:pPr>
              <w:rPr>
                <w:rFonts w:ascii="Arial" w:hAnsi="Arial" w:cs="Arial"/>
              </w:rPr>
            </w:pPr>
            <w:r w:rsidRPr="000110F5">
              <w:rPr>
                <w:rFonts w:ascii="Arial" w:hAnsi="Arial" w:cs="Arial"/>
              </w:rPr>
              <w:t xml:space="preserve">The </w:t>
            </w:r>
            <w:r w:rsidR="00A27EFC">
              <w:rPr>
                <w:rFonts w:ascii="Arial" w:hAnsi="Arial" w:cs="Arial"/>
              </w:rPr>
              <w:t>p</w:t>
            </w:r>
            <w:r w:rsidRPr="000110F5">
              <w:rPr>
                <w:rFonts w:ascii="Arial" w:hAnsi="Arial" w:cs="Arial"/>
              </w:rPr>
              <w:t>roduct provides descriptive and unique headings and labels on many</w:t>
            </w:r>
            <w:r>
              <w:rPr>
                <w:rFonts w:ascii="Arial" w:hAnsi="Arial" w:cs="Arial"/>
              </w:rPr>
              <w:t xml:space="preserve"> </w:t>
            </w:r>
            <w:r w:rsidRPr="000110F5">
              <w:rPr>
                <w:rFonts w:ascii="Arial" w:hAnsi="Arial" w:cs="Arial"/>
              </w:rPr>
              <w:t>pages that contain headings and or labels. Examples of exceptions include:</w:t>
            </w:r>
          </w:p>
          <w:p w14:paraId="75F1D027" w14:textId="742B99D2" w:rsidR="00DF0CBE" w:rsidRPr="000110F5" w:rsidRDefault="00DF0CBE" w:rsidP="00AE7CC6">
            <w:pPr>
              <w:pStyle w:val="ListParagraph"/>
              <w:numPr>
                <w:ilvl w:val="0"/>
                <w:numId w:val="7"/>
              </w:numPr>
              <w:spacing w:after="0" w:line="240" w:lineRule="auto"/>
              <w:rPr>
                <w:rFonts w:ascii="Arial" w:eastAsia="Times New Roman" w:hAnsi="Arial" w:cs="Arial"/>
              </w:rPr>
            </w:pPr>
            <w:r w:rsidRPr="00DF0CBE">
              <w:rPr>
                <w:rFonts w:ascii="Arial" w:eastAsia="Times New Roman" w:hAnsi="Arial" w:cs="Arial"/>
              </w:rPr>
              <w:t>On the templates page, non-descriptive label found for the form control</w:t>
            </w:r>
          </w:p>
        </w:tc>
      </w:tr>
      <w:tr w:rsidR="007944F7" w:rsidRPr="007944F7" w14:paraId="221B2469"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53C598" w14:textId="77777777" w:rsidR="007944F7" w:rsidRPr="007944F7" w:rsidRDefault="002A2CD9" w:rsidP="007944F7">
            <w:pPr>
              <w:rPr>
                <w:rFonts w:ascii="Arial" w:hAnsi="Arial" w:cs="Arial"/>
                <w:b/>
              </w:rPr>
            </w:pPr>
            <w:hyperlink r:id="rId60" w:anchor="navigation-mechanisms-focus-visible" w:history="1">
              <w:r w:rsidR="007944F7" w:rsidRPr="007944F7">
                <w:rPr>
                  <w:rStyle w:val="Hyperlink"/>
                  <w:rFonts w:ascii="Arial" w:hAnsi="Arial" w:cs="Arial"/>
                  <w:b/>
                </w:rPr>
                <w:t>2.4.7 Focus Visible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D01E5A" w14:textId="79A86EFE" w:rsidR="007944F7" w:rsidRPr="007944F7" w:rsidRDefault="000110F5" w:rsidP="007944F7">
            <w:pPr>
              <w:rPr>
                <w:rFonts w:ascii="Arial" w:hAnsi="Arial" w:cs="Arial"/>
              </w:rPr>
            </w:pPr>
            <w:r>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D293D23" w14:textId="249BBE09" w:rsidR="007944F7" w:rsidRPr="007944F7" w:rsidRDefault="000110F5" w:rsidP="007944F7">
            <w:pPr>
              <w:rPr>
                <w:rFonts w:ascii="Arial" w:hAnsi="Arial" w:cs="Arial"/>
              </w:rPr>
            </w:pPr>
            <w:r w:rsidRPr="000110F5">
              <w:rPr>
                <w:rFonts w:ascii="Arial" w:hAnsi="Arial" w:cs="Arial"/>
              </w:rPr>
              <w:t xml:space="preserve">The </w:t>
            </w:r>
            <w:r w:rsidR="00BC62DB">
              <w:rPr>
                <w:rFonts w:ascii="Arial" w:hAnsi="Arial" w:cs="Arial"/>
              </w:rPr>
              <w:t>p</w:t>
            </w:r>
            <w:r w:rsidRPr="000110F5">
              <w:rPr>
                <w:rFonts w:ascii="Arial" w:hAnsi="Arial" w:cs="Arial"/>
              </w:rPr>
              <w:t>roduct provides clearly visible focus indicators.</w:t>
            </w:r>
          </w:p>
        </w:tc>
      </w:tr>
      <w:tr w:rsidR="007944F7" w:rsidRPr="007944F7" w14:paraId="264DB317"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08892" w14:textId="77777777" w:rsidR="007944F7" w:rsidRPr="007944F7" w:rsidRDefault="002A2CD9" w:rsidP="007944F7">
            <w:pPr>
              <w:rPr>
                <w:rFonts w:ascii="Arial" w:hAnsi="Arial" w:cs="Arial"/>
                <w:b/>
              </w:rPr>
            </w:pPr>
            <w:hyperlink r:id="rId61" w:anchor="meaning-other-lang-id" w:history="1">
              <w:r w:rsidR="007944F7" w:rsidRPr="007944F7">
                <w:rPr>
                  <w:rStyle w:val="Hyperlink"/>
                  <w:rFonts w:ascii="Arial" w:hAnsi="Arial" w:cs="Arial"/>
                  <w:b/>
                </w:rPr>
                <w:t>3.1.2 Language of Parts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93F3E6" w14:textId="341DE17B" w:rsidR="007944F7" w:rsidRPr="007944F7" w:rsidRDefault="000110F5" w:rsidP="007944F7">
            <w:pPr>
              <w:rPr>
                <w:rFonts w:ascii="Arial" w:hAnsi="Arial" w:cs="Arial"/>
              </w:rPr>
            </w:pPr>
            <w:r>
              <w:rPr>
                <w:rFonts w:ascii="Arial"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900947F" w14:textId="0126D4BA" w:rsidR="007944F7" w:rsidRPr="007944F7" w:rsidRDefault="000110F5" w:rsidP="007944F7">
            <w:pPr>
              <w:rPr>
                <w:rFonts w:ascii="Arial" w:hAnsi="Arial" w:cs="Arial"/>
              </w:rPr>
            </w:pPr>
            <w:r w:rsidRPr="000110F5">
              <w:rPr>
                <w:rFonts w:ascii="Arial" w:hAnsi="Arial" w:cs="Arial"/>
              </w:rPr>
              <w:t xml:space="preserve">The </w:t>
            </w:r>
            <w:r w:rsidR="00BC62DB">
              <w:rPr>
                <w:rFonts w:ascii="Arial" w:hAnsi="Arial" w:cs="Arial"/>
              </w:rPr>
              <w:t>p</w:t>
            </w:r>
            <w:r w:rsidRPr="000110F5">
              <w:rPr>
                <w:rFonts w:ascii="Arial" w:hAnsi="Arial" w:cs="Arial"/>
              </w:rPr>
              <w:t>roduct does not contain more than one language.</w:t>
            </w:r>
          </w:p>
        </w:tc>
      </w:tr>
      <w:tr w:rsidR="007944F7" w:rsidRPr="007944F7" w14:paraId="5E4C3FC7"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DC4303" w14:textId="77777777" w:rsidR="007944F7" w:rsidRPr="007944F7" w:rsidRDefault="002A2CD9" w:rsidP="007944F7">
            <w:pPr>
              <w:rPr>
                <w:rFonts w:ascii="Arial" w:hAnsi="Arial" w:cs="Arial"/>
                <w:b/>
              </w:rPr>
            </w:pPr>
            <w:hyperlink r:id="rId62" w:anchor="consistent-behavior-consistent-locations" w:history="1">
              <w:r w:rsidR="007944F7" w:rsidRPr="007944F7">
                <w:rPr>
                  <w:rStyle w:val="Hyperlink"/>
                  <w:rFonts w:ascii="Arial" w:hAnsi="Arial" w:cs="Arial"/>
                  <w:b/>
                </w:rPr>
                <w:t>3.2.3 Consistent Navigation</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0392C5" w14:textId="73C55100" w:rsidR="007944F7" w:rsidRPr="007944F7" w:rsidRDefault="000110F5" w:rsidP="007944F7">
            <w:pPr>
              <w:rPr>
                <w:rFonts w:ascii="Arial" w:hAnsi="Arial" w:cs="Arial"/>
              </w:rPr>
            </w:pPr>
            <w:r>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22270BF" w14:textId="7C5CDD94" w:rsidR="007944F7" w:rsidRPr="007944F7" w:rsidRDefault="009552EA" w:rsidP="007944F7">
            <w:pPr>
              <w:rPr>
                <w:rFonts w:ascii="Arial" w:hAnsi="Arial" w:cs="Arial"/>
              </w:rPr>
            </w:pPr>
            <w:r w:rsidRPr="009552EA">
              <w:rPr>
                <w:rFonts w:ascii="Arial" w:hAnsi="Arial" w:cs="Arial"/>
                <w:sz w:val="22"/>
                <w:szCs w:val="22"/>
              </w:rPr>
              <w:t xml:space="preserve">The </w:t>
            </w:r>
            <w:r>
              <w:rPr>
                <w:rFonts w:ascii="Arial" w:hAnsi="Arial" w:cs="Arial"/>
              </w:rPr>
              <w:t>p</w:t>
            </w:r>
            <w:r w:rsidRPr="009552EA">
              <w:rPr>
                <w:rFonts w:ascii="Arial" w:hAnsi="Arial" w:cs="Arial"/>
                <w:sz w:val="22"/>
                <w:szCs w:val="22"/>
              </w:rPr>
              <w:t>roduct provides a consistent navigation mechanism for all pages.</w:t>
            </w:r>
          </w:p>
        </w:tc>
      </w:tr>
      <w:tr w:rsidR="007944F7" w:rsidRPr="007944F7" w14:paraId="4075871E"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37A0D1" w14:textId="77777777" w:rsidR="007944F7" w:rsidRPr="007944F7" w:rsidRDefault="002A2CD9" w:rsidP="007944F7">
            <w:pPr>
              <w:rPr>
                <w:rFonts w:ascii="Arial" w:hAnsi="Arial" w:cs="Arial"/>
                <w:b/>
              </w:rPr>
            </w:pPr>
            <w:hyperlink r:id="rId63" w:anchor="consistent-behavior-consistent-functionality" w:history="1">
              <w:r w:rsidR="007944F7" w:rsidRPr="007944F7">
                <w:rPr>
                  <w:rStyle w:val="Hyperlink"/>
                  <w:rFonts w:ascii="Arial" w:hAnsi="Arial" w:cs="Arial"/>
                  <w:b/>
                </w:rPr>
                <w:t>3.2.4 Consistent Identification</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213E81" w14:textId="3841ED5A" w:rsidR="007944F7" w:rsidRPr="007944F7" w:rsidRDefault="000110F5" w:rsidP="007944F7">
            <w:pPr>
              <w:rPr>
                <w:rFonts w:ascii="Arial" w:hAnsi="Arial" w:cs="Arial"/>
              </w:rPr>
            </w:pPr>
            <w:r>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67A6C4" w14:textId="146C2E76" w:rsidR="007944F7" w:rsidRPr="007944F7" w:rsidRDefault="000110F5" w:rsidP="007944F7">
            <w:pPr>
              <w:rPr>
                <w:rFonts w:ascii="Arial" w:hAnsi="Arial" w:cs="Arial"/>
              </w:rPr>
            </w:pPr>
            <w:r w:rsidRPr="000110F5">
              <w:rPr>
                <w:rFonts w:ascii="Arial" w:hAnsi="Arial" w:cs="Arial"/>
              </w:rPr>
              <w:t xml:space="preserve">The </w:t>
            </w:r>
            <w:r w:rsidR="00BC62DB">
              <w:rPr>
                <w:rFonts w:ascii="Arial" w:hAnsi="Arial" w:cs="Arial"/>
              </w:rPr>
              <w:t>p</w:t>
            </w:r>
            <w:r w:rsidRPr="000110F5">
              <w:rPr>
                <w:rFonts w:ascii="Arial" w:hAnsi="Arial" w:cs="Arial"/>
              </w:rPr>
              <w:t>roduct identifies elements consistently on all pages.</w:t>
            </w:r>
          </w:p>
        </w:tc>
      </w:tr>
      <w:tr w:rsidR="007944F7" w:rsidRPr="007944F7" w14:paraId="7F2392C9"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7CD6289" w14:textId="77777777" w:rsidR="007944F7" w:rsidRPr="007944F7" w:rsidRDefault="002A2CD9" w:rsidP="007944F7">
            <w:pPr>
              <w:rPr>
                <w:rFonts w:ascii="Arial" w:hAnsi="Arial" w:cs="Arial"/>
                <w:b/>
              </w:rPr>
            </w:pPr>
            <w:hyperlink r:id="rId64" w:anchor="minimize-error-suggestions" w:history="1">
              <w:r w:rsidR="007944F7" w:rsidRPr="007944F7">
                <w:rPr>
                  <w:rStyle w:val="Hyperlink"/>
                  <w:rFonts w:ascii="Arial" w:hAnsi="Arial" w:cs="Arial"/>
                  <w:b/>
                </w:rPr>
                <w:t>3.3.3 Error Suggestion</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A1D67" w14:textId="3EF3427D" w:rsidR="007944F7" w:rsidRPr="007944F7" w:rsidRDefault="009519DB" w:rsidP="007944F7">
            <w:pPr>
              <w:rPr>
                <w:rFonts w:ascii="Arial" w:hAnsi="Arial" w:cs="Arial"/>
              </w:rPr>
            </w:pPr>
            <w:r>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F56C72B" w14:textId="3164B055" w:rsidR="007944F7" w:rsidRPr="007944F7" w:rsidRDefault="009519DB" w:rsidP="007944F7">
            <w:pPr>
              <w:rPr>
                <w:rFonts w:ascii="Arial" w:hAnsi="Arial" w:cs="Arial"/>
              </w:rPr>
            </w:pPr>
            <w:r w:rsidRPr="009519DB">
              <w:rPr>
                <w:rFonts w:ascii="Arial" w:hAnsi="Arial" w:cs="Arial"/>
              </w:rPr>
              <w:t xml:space="preserve">The </w:t>
            </w:r>
            <w:r w:rsidR="00BC62DB">
              <w:rPr>
                <w:rFonts w:ascii="Arial" w:hAnsi="Arial" w:cs="Arial"/>
              </w:rPr>
              <w:t>p</w:t>
            </w:r>
            <w:r w:rsidRPr="009519DB">
              <w:rPr>
                <w:rFonts w:ascii="Arial" w:hAnsi="Arial" w:cs="Arial"/>
              </w:rPr>
              <w:t>roduct provides descriptive error messages for identified form field errors.</w:t>
            </w:r>
          </w:p>
        </w:tc>
      </w:tr>
      <w:tr w:rsidR="007944F7" w:rsidRPr="007944F7" w14:paraId="0128CFD9"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C324E1" w14:textId="77777777" w:rsidR="007944F7" w:rsidRPr="007944F7" w:rsidRDefault="002A2CD9" w:rsidP="007944F7">
            <w:pPr>
              <w:rPr>
                <w:rFonts w:ascii="Arial" w:hAnsi="Arial" w:cs="Arial"/>
                <w:b/>
              </w:rPr>
            </w:pPr>
            <w:hyperlink r:id="rId65" w:anchor="minimize-error-reversible" w:history="1">
              <w:r w:rsidR="007944F7" w:rsidRPr="007944F7">
                <w:rPr>
                  <w:rStyle w:val="Hyperlink"/>
                  <w:rFonts w:ascii="Arial" w:hAnsi="Arial" w:cs="Arial"/>
                  <w:b/>
                </w:rPr>
                <w:t>3.3.4 Error Prevention (Legal, Financial, Data)</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6A88F4" w14:textId="7E2C2B2E" w:rsidR="007944F7" w:rsidRPr="007944F7" w:rsidRDefault="00DF0CBE" w:rsidP="007944F7">
            <w:pPr>
              <w:rPr>
                <w:rFonts w:ascii="Arial" w:hAnsi="Arial" w:cs="Arial"/>
              </w:rPr>
            </w:pPr>
            <w:r>
              <w:rPr>
                <w:rFonts w:ascii="Arial"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1AAF4CE" w14:textId="4CC8F602" w:rsidR="009552EA" w:rsidRPr="009552EA" w:rsidRDefault="009552EA" w:rsidP="009552EA">
            <w:pPr>
              <w:rPr>
                <w:rFonts w:ascii="Arial" w:hAnsi="Arial" w:cs="Arial"/>
                <w:sz w:val="22"/>
                <w:szCs w:val="22"/>
                <w:lang w:eastAsia="en-US"/>
              </w:rPr>
            </w:pPr>
            <w:r w:rsidRPr="009552EA">
              <w:rPr>
                <w:rFonts w:ascii="Arial" w:hAnsi="Arial" w:cs="Arial"/>
                <w:sz w:val="22"/>
                <w:szCs w:val="22"/>
              </w:rPr>
              <w:t xml:space="preserve">The </w:t>
            </w:r>
            <w:r>
              <w:rPr>
                <w:rFonts w:ascii="Arial" w:hAnsi="Arial" w:cs="Arial"/>
              </w:rPr>
              <w:t>p</w:t>
            </w:r>
            <w:r w:rsidRPr="009552EA">
              <w:rPr>
                <w:rFonts w:ascii="Arial" w:hAnsi="Arial" w:cs="Arial"/>
                <w:sz w:val="22"/>
                <w:szCs w:val="22"/>
              </w:rPr>
              <w:t>roduct provides error prevention on legal commitments, financial transactions, and functions that modify and/or delete user-controllable data</w:t>
            </w:r>
            <w:r w:rsidR="00023984">
              <w:rPr>
                <w:rFonts w:ascii="Arial" w:hAnsi="Arial" w:cs="Arial"/>
              </w:rPr>
              <w:t xml:space="preserve">, </w:t>
            </w:r>
            <w:r w:rsidRPr="009552EA">
              <w:rPr>
                <w:rFonts w:ascii="Arial" w:hAnsi="Arial" w:cs="Arial"/>
                <w:sz w:val="22"/>
                <w:szCs w:val="22"/>
              </w:rPr>
              <w:t>that can be reversed, checked, or confirmed on many identified form field errors.</w:t>
            </w:r>
          </w:p>
          <w:p w14:paraId="2B1697FF" w14:textId="367E3437" w:rsidR="007944F7" w:rsidRDefault="009519DB" w:rsidP="007944F7">
            <w:pPr>
              <w:rPr>
                <w:rFonts w:ascii="Arial" w:hAnsi="Arial" w:cs="Arial"/>
              </w:rPr>
            </w:pPr>
            <w:r w:rsidRPr="009519DB">
              <w:rPr>
                <w:rFonts w:ascii="Arial" w:hAnsi="Arial" w:cs="Arial"/>
              </w:rPr>
              <w:t>.</w:t>
            </w:r>
            <w:r w:rsidR="00DF0CBE">
              <w:rPr>
                <w:rFonts w:ascii="Arial" w:hAnsi="Arial" w:cs="Arial"/>
              </w:rPr>
              <w:t xml:space="preserve"> Examples of exceptions include:</w:t>
            </w:r>
          </w:p>
          <w:p w14:paraId="0914E1D8" w14:textId="6ACB8E5C" w:rsidR="00DF0CBE" w:rsidRPr="00DF0CBE" w:rsidRDefault="00DF0CBE" w:rsidP="00DF0CBE">
            <w:pPr>
              <w:pStyle w:val="ListParagraph"/>
              <w:numPr>
                <w:ilvl w:val="0"/>
                <w:numId w:val="15"/>
              </w:numPr>
              <w:spacing w:after="0" w:line="240" w:lineRule="auto"/>
              <w:rPr>
                <w:rFonts w:ascii="Arial" w:eastAsia="Times New Roman" w:hAnsi="Arial" w:cs="Arial"/>
              </w:rPr>
            </w:pPr>
            <w:r w:rsidRPr="00DF0CBE">
              <w:rPr>
                <w:rFonts w:ascii="Arial" w:eastAsia="Times New Roman" w:hAnsi="Arial" w:cs="Arial"/>
              </w:rPr>
              <w:t>On the home page, no confirmation alert available for the delete functionality</w:t>
            </w:r>
          </w:p>
        </w:tc>
      </w:tr>
      <w:tr w:rsidR="007944F7" w:rsidRPr="007944F7" w14:paraId="069CE42E" w14:textId="77777777" w:rsidTr="003B789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BA6A09" w14:textId="77777777" w:rsidR="007944F7" w:rsidRPr="007944F7" w:rsidRDefault="002A2CD9" w:rsidP="007944F7">
            <w:pPr>
              <w:rPr>
                <w:rFonts w:ascii="Arial" w:hAnsi="Arial" w:cs="Arial"/>
                <w:b/>
              </w:rPr>
            </w:pPr>
            <w:hyperlink r:id="rId66" w:anchor="status-messages" w:history="1">
              <w:r w:rsidR="007944F7" w:rsidRPr="007944F7">
                <w:rPr>
                  <w:rStyle w:val="Hyperlink"/>
                  <w:rFonts w:ascii="Arial" w:hAnsi="Arial" w:cs="Arial"/>
                  <w:b/>
                </w:rPr>
                <w:t>4.1.3 Status Messages</w:t>
              </w:r>
            </w:hyperlink>
            <w:r w:rsidR="007944F7" w:rsidRPr="007944F7">
              <w:rPr>
                <w:rFonts w:ascii="Arial" w:hAnsi="Arial" w:cs="Arial"/>
                <w:b/>
              </w:rPr>
              <w:t xml:space="preserve"> </w:t>
            </w:r>
            <w:r w:rsidR="007944F7" w:rsidRPr="007944F7">
              <w:rPr>
                <w:rFonts w:ascii="Arial" w:hAnsi="Arial" w:cs="Arial"/>
              </w:rPr>
              <w:t>(Level AA 2.1 only)</w:t>
            </w:r>
          </w:p>
          <w:p w14:paraId="2B82A993" w14:textId="77777777" w:rsidR="007944F7" w:rsidRPr="007944F7" w:rsidRDefault="007944F7" w:rsidP="007944F7">
            <w:pPr>
              <w:ind w:left="360"/>
              <w:rPr>
                <w:rFonts w:ascii="Arial" w:hAnsi="Arial" w:cs="Arial"/>
              </w:rPr>
            </w:pPr>
            <w:r w:rsidRPr="007944F7">
              <w:rPr>
                <w:rFonts w:ascii="Arial"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B02443" w14:textId="772B18FA" w:rsidR="007944F7" w:rsidRPr="007944F7" w:rsidRDefault="00BC62DB" w:rsidP="007944F7">
            <w:pPr>
              <w:rPr>
                <w:rFonts w:ascii="Arial" w:hAnsi="Arial" w:cs="Arial"/>
              </w:rPr>
            </w:pPr>
            <w:r>
              <w:rPr>
                <w:rFonts w:ascii="Arial" w:hAnsi="Arial" w:cs="Arial"/>
              </w:rPr>
              <w:t xml:space="preserve">Partially </w:t>
            </w:r>
            <w:r w:rsidR="009519DB">
              <w:rPr>
                <w:rFonts w:ascii="Arial"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0FB332" w14:textId="1350BD51" w:rsidR="00BC62DB" w:rsidRDefault="009519DB" w:rsidP="00BC62DB">
            <w:pPr>
              <w:rPr>
                <w:rFonts w:ascii="Arial" w:hAnsi="Arial" w:cs="Arial"/>
              </w:rPr>
            </w:pPr>
            <w:r w:rsidRPr="009519DB">
              <w:rPr>
                <w:rFonts w:ascii="Arial" w:hAnsi="Arial" w:cs="Arial"/>
              </w:rPr>
              <w:t xml:space="preserve">The </w:t>
            </w:r>
            <w:r w:rsidR="00BC62DB">
              <w:rPr>
                <w:rFonts w:ascii="Arial" w:hAnsi="Arial" w:cs="Arial"/>
              </w:rPr>
              <w:t>p</w:t>
            </w:r>
            <w:r w:rsidRPr="009519DB">
              <w:rPr>
                <w:rFonts w:ascii="Arial" w:hAnsi="Arial" w:cs="Arial"/>
              </w:rPr>
              <w:t>roduct</w:t>
            </w:r>
            <w:r w:rsidR="00DF0CBE">
              <w:rPr>
                <w:rFonts w:ascii="Arial" w:hAnsi="Arial" w:cs="Arial"/>
              </w:rPr>
              <w:t xml:space="preserve"> </w:t>
            </w:r>
            <w:r w:rsidRPr="009519DB">
              <w:rPr>
                <w:rFonts w:ascii="Arial" w:hAnsi="Arial" w:cs="Arial"/>
              </w:rPr>
              <w:t>provides status</w:t>
            </w:r>
            <w:r>
              <w:rPr>
                <w:rFonts w:ascii="Arial" w:hAnsi="Arial" w:cs="Arial"/>
              </w:rPr>
              <w:t xml:space="preserve"> </w:t>
            </w:r>
            <w:r w:rsidRPr="009519DB">
              <w:rPr>
                <w:rFonts w:ascii="Arial" w:hAnsi="Arial" w:cs="Arial"/>
              </w:rPr>
              <w:t>messages that can be programmatically determined by assistive technologies without receiving focus</w:t>
            </w:r>
            <w:r w:rsidR="00023984">
              <w:rPr>
                <w:rFonts w:ascii="Arial" w:hAnsi="Arial" w:cs="Arial"/>
              </w:rPr>
              <w:t xml:space="preserve"> on many pages</w:t>
            </w:r>
            <w:r w:rsidRPr="009519DB">
              <w:rPr>
                <w:rFonts w:ascii="Arial" w:hAnsi="Arial" w:cs="Arial"/>
              </w:rPr>
              <w:t>.</w:t>
            </w:r>
            <w:r w:rsidR="00BC62DB">
              <w:rPr>
                <w:rFonts w:ascii="Arial" w:hAnsi="Arial" w:cs="Arial"/>
              </w:rPr>
              <w:t xml:space="preserve"> Examples of exceptions include:</w:t>
            </w:r>
          </w:p>
          <w:p w14:paraId="566BF4D8" w14:textId="44BD45EB" w:rsidR="007944F7" w:rsidRPr="00BC62DB" w:rsidRDefault="00BC62DB" w:rsidP="00BC62DB">
            <w:pPr>
              <w:pStyle w:val="ListParagraph"/>
              <w:numPr>
                <w:ilvl w:val="0"/>
                <w:numId w:val="15"/>
              </w:numPr>
              <w:spacing w:after="0" w:line="240" w:lineRule="auto"/>
              <w:rPr>
                <w:rFonts w:ascii="Arial" w:eastAsia="Times New Roman" w:hAnsi="Arial" w:cs="Arial"/>
              </w:rPr>
            </w:pPr>
            <w:r>
              <w:rPr>
                <w:rFonts w:ascii="Arial" w:eastAsia="Times New Roman" w:hAnsi="Arial" w:cs="Arial"/>
              </w:rPr>
              <w:t xml:space="preserve">Missing status message for the ‘Filter’ options in the data grid. </w:t>
            </w:r>
          </w:p>
        </w:tc>
      </w:tr>
    </w:tbl>
    <w:p w14:paraId="4BEA66CB" w14:textId="77777777" w:rsidR="00B5200C" w:rsidRPr="007944F7" w:rsidRDefault="00B5200C" w:rsidP="00B5200C">
      <w:pPr>
        <w:rPr>
          <w:rFonts w:ascii="Arial" w:hAnsi="Arial" w:cs="Arial"/>
          <w:b/>
          <w:bCs/>
        </w:rPr>
      </w:pP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7"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1"/>
        <w:gridCol w:w="2912"/>
        <w:gridCol w:w="2901"/>
      </w:tblGrid>
      <w:tr w:rsidR="00B5200C" w:rsidRPr="007944F7" w14:paraId="5599DF01" w14:textId="77777777" w:rsidTr="003B7895">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3B7895">
            <w:pPr>
              <w:ind w:left="-15" w:firstLine="15"/>
              <w:jc w:val="center"/>
              <w:rPr>
                <w:rFonts w:ascii="Arial" w:hAnsi="Arial" w:cs="Arial"/>
                <w:b/>
                <w:bCs/>
              </w:rPr>
            </w:pPr>
            <w:r w:rsidRPr="007944F7">
              <w:rPr>
                <w:rFonts w:ascii="Arial" w:hAnsi="Arial" w:cs="Arial"/>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3B7895">
            <w:pPr>
              <w:ind w:left="-15" w:firstLine="15"/>
              <w:jc w:val="center"/>
              <w:rPr>
                <w:rFonts w:ascii="Arial" w:hAnsi="Arial" w:cs="Arial"/>
                <w:b/>
                <w:bCs/>
              </w:rPr>
            </w:pPr>
            <w:r w:rsidRPr="007944F7">
              <w:rPr>
                <w:rFonts w:ascii="Arial" w:hAnsi="Arial" w:cs="Arial"/>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3B7895">
            <w:pPr>
              <w:ind w:left="-15" w:firstLine="15"/>
              <w:jc w:val="center"/>
              <w:rPr>
                <w:rFonts w:ascii="Arial" w:hAnsi="Arial" w:cs="Arial"/>
                <w:b/>
                <w:bCs/>
              </w:rPr>
            </w:pPr>
            <w:r w:rsidRPr="007944F7">
              <w:rPr>
                <w:rFonts w:ascii="Arial" w:hAnsi="Arial" w:cs="Arial"/>
                <w:b/>
                <w:bCs/>
              </w:rPr>
              <w:t>Remarks and Explanations</w:t>
            </w:r>
          </w:p>
        </w:tc>
      </w:tr>
      <w:tr w:rsidR="00B5200C" w:rsidRPr="007944F7" w14:paraId="05BCE6CA"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B5200C" w:rsidRPr="007944F7" w:rsidRDefault="00B5200C" w:rsidP="003B7895">
            <w:pPr>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EC1E23C" w14:textId="3298BE6A" w:rsidR="00B5200C" w:rsidRPr="007944F7" w:rsidRDefault="009519DB" w:rsidP="003B7895">
            <w:pPr>
              <w:ind w:left="-15" w:firstLine="15"/>
              <w:rPr>
                <w:rFonts w:ascii="Arial" w:hAnsi="Arial" w:cs="Arial"/>
              </w:rPr>
            </w:pPr>
            <w:r>
              <w:rPr>
                <w:rFonts w:ascii="Arial" w:hAnsi="Arial" w:cs="Arial"/>
              </w:rPr>
              <w:t>Partially Support</w:t>
            </w:r>
            <w:r w:rsidR="002969E2">
              <w:rPr>
                <w:rFonts w:ascii="Arial" w:hAnsi="Arial" w:cs="Arial"/>
              </w:rPr>
              <w:t>s</w:t>
            </w:r>
          </w:p>
        </w:tc>
        <w:tc>
          <w:tcPr>
            <w:tcW w:w="1345" w:type="pct"/>
            <w:tcBorders>
              <w:top w:val="outset" w:sz="6" w:space="0" w:color="auto"/>
              <w:left w:val="outset" w:sz="6" w:space="0" w:color="auto"/>
              <w:bottom w:val="outset" w:sz="6" w:space="0" w:color="auto"/>
              <w:right w:val="outset" w:sz="6" w:space="0" w:color="auto"/>
            </w:tcBorders>
            <w:vAlign w:val="center"/>
          </w:tcPr>
          <w:p w14:paraId="5C344EAF" w14:textId="5DE86B6F" w:rsidR="009519DB" w:rsidRPr="009519DB" w:rsidRDefault="00023984" w:rsidP="00023984">
            <w:pPr>
              <w:rPr>
                <w:rFonts w:ascii="Arial" w:hAnsi="Arial" w:cs="Arial"/>
              </w:rPr>
            </w:pPr>
            <w:r w:rsidRPr="00023984">
              <w:rPr>
                <w:rFonts w:ascii="Arial" w:hAnsi="Arial" w:cs="Arial"/>
                <w:sz w:val="22"/>
                <w:szCs w:val="22"/>
              </w:rPr>
              <w:t xml:space="preserve">The </w:t>
            </w:r>
            <w:r w:rsidR="00677BCC">
              <w:rPr>
                <w:rFonts w:ascii="Arial" w:hAnsi="Arial" w:cs="Arial"/>
              </w:rPr>
              <w:t>p</w:t>
            </w:r>
            <w:r w:rsidRPr="00023984">
              <w:rPr>
                <w:rFonts w:ascii="Arial" w:hAnsi="Arial" w:cs="Arial"/>
                <w:sz w:val="22"/>
                <w:szCs w:val="22"/>
              </w:rPr>
              <w:t xml:space="preserve">roduct provides at least one mode of operation that enables users with no vision to use its features. A few </w:t>
            </w:r>
            <w:r w:rsidRPr="00023984">
              <w:rPr>
                <w:rFonts w:ascii="Arial" w:hAnsi="Arial" w:cs="Arial"/>
                <w:sz w:val="22"/>
                <w:szCs w:val="22"/>
              </w:rPr>
              <w:lastRenderedPageBreak/>
              <w:t>challenges may occur while accessing the application as disclosed in</w:t>
            </w:r>
            <w:r w:rsidR="009519DB" w:rsidRPr="009519DB">
              <w:rPr>
                <w:rFonts w:ascii="Arial" w:hAnsi="Arial" w:cs="Arial"/>
              </w:rPr>
              <w:t>:</w:t>
            </w:r>
          </w:p>
          <w:p w14:paraId="63E6E696" w14:textId="07F4D7D3" w:rsidR="00752EFB" w:rsidRDefault="009519DB" w:rsidP="00752EFB">
            <w:pPr>
              <w:ind w:left="-15" w:firstLine="15"/>
              <w:rPr>
                <w:rFonts w:ascii="Arial" w:hAnsi="Arial" w:cs="Arial"/>
              </w:rPr>
            </w:pPr>
            <w:r w:rsidRPr="009519DB">
              <w:rPr>
                <w:rFonts w:ascii="Arial" w:hAnsi="Arial" w:cs="Arial"/>
              </w:rPr>
              <w:t>Table 1:</w:t>
            </w:r>
            <w:r w:rsidR="002969E2" w:rsidRPr="002969E2">
              <w:rPr>
                <w:rFonts w:ascii="Arial" w:hAnsi="Arial" w:cs="Arial"/>
              </w:rPr>
              <w:t xml:space="preserve"> 1.3.1, 2.4.3</w:t>
            </w:r>
          </w:p>
          <w:p w14:paraId="3F10E20D" w14:textId="6EAFA8AD" w:rsidR="00B5200C" w:rsidRPr="007944F7" w:rsidRDefault="009519DB" w:rsidP="00752EFB">
            <w:pPr>
              <w:ind w:left="-15" w:firstLine="15"/>
              <w:rPr>
                <w:rFonts w:ascii="Arial" w:hAnsi="Arial" w:cs="Arial"/>
              </w:rPr>
            </w:pPr>
            <w:r w:rsidRPr="009519DB">
              <w:rPr>
                <w:rFonts w:ascii="Arial" w:hAnsi="Arial" w:cs="Arial"/>
              </w:rPr>
              <w:t xml:space="preserve">Table 2: </w:t>
            </w:r>
            <w:r w:rsidR="002969E2">
              <w:rPr>
                <w:rFonts w:ascii="Arial" w:hAnsi="Arial" w:cs="Arial"/>
              </w:rPr>
              <w:t>2.4.6</w:t>
            </w:r>
            <w:r w:rsidR="006409D2">
              <w:rPr>
                <w:rFonts w:ascii="Arial" w:hAnsi="Arial" w:cs="Arial"/>
              </w:rPr>
              <w:t>, 4.1.3</w:t>
            </w:r>
          </w:p>
        </w:tc>
      </w:tr>
      <w:tr w:rsidR="00B5200C" w:rsidRPr="007944F7" w14:paraId="7E330070"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B5200C" w:rsidRPr="007944F7" w:rsidRDefault="00B5200C" w:rsidP="003B7895">
            <w:pPr>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6DA1219B" w14:textId="28CDBBE8" w:rsidR="00B5200C" w:rsidRPr="007944F7" w:rsidRDefault="002969E2" w:rsidP="003B7895">
            <w:pPr>
              <w:ind w:left="-15" w:firstLine="15"/>
              <w:rPr>
                <w:rFonts w:ascii="Arial" w:hAnsi="Arial" w:cs="Arial"/>
              </w:rPr>
            </w:pPr>
            <w:r>
              <w:rPr>
                <w:rFonts w:ascii="Arial"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05A520B2" w14:textId="400612EE" w:rsidR="002969E2" w:rsidRPr="002969E2" w:rsidRDefault="00677BCC" w:rsidP="00677BCC">
            <w:pPr>
              <w:rPr>
                <w:rFonts w:ascii="Arial" w:hAnsi="Arial" w:cs="Arial"/>
              </w:rPr>
            </w:pPr>
            <w:r w:rsidRPr="00677BCC">
              <w:rPr>
                <w:rFonts w:ascii="Arial" w:hAnsi="Arial" w:cs="Arial"/>
                <w:sz w:val="22"/>
                <w:szCs w:val="22"/>
              </w:rPr>
              <w:t xml:space="preserve">The </w:t>
            </w:r>
            <w:r>
              <w:rPr>
                <w:rFonts w:ascii="Arial" w:hAnsi="Arial" w:cs="Arial"/>
              </w:rPr>
              <w:t>p</w:t>
            </w:r>
            <w:r w:rsidRPr="00677BCC">
              <w:rPr>
                <w:rFonts w:ascii="Arial" w:hAnsi="Arial" w:cs="Arial"/>
                <w:sz w:val="22"/>
                <w:szCs w:val="22"/>
              </w:rPr>
              <w:t>roduct provides at least one mode of operation that enables users with limited vision to use its features. A few challenges may occur while accessing the application as disclosed in</w:t>
            </w:r>
            <w:r w:rsidR="002969E2" w:rsidRPr="002969E2">
              <w:rPr>
                <w:rFonts w:ascii="Arial" w:hAnsi="Arial" w:cs="Arial"/>
              </w:rPr>
              <w:t>:</w:t>
            </w:r>
          </w:p>
          <w:p w14:paraId="2AE3F594" w14:textId="582C95B3" w:rsidR="002969E2" w:rsidRPr="002969E2" w:rsidRDefault="002969E2" w:rsidP="002969E2">
            <w:pPr>
              <w:ind w:left="-15" w:firstLine="15"/>
              <w:rPr>
                <w:rFonts w:ascii="Arial" w:hAnsi="Arial" w:cs="Arial"/>
              </w:rPr>
            </w:pPr>
            <w:r w:rsidRPr="002969E2">
              <w:rPr>
                <w:rFonts w:ascii="Arial" w:hAnsi="Arial" w:cs="Arial"/>
              </w:rPr>
              <w:t>Table 1: 1.3.1, 2.4.3</w:t>
            </w:r>
          </w:p>
          <w:p w14:paraId="59932D05" w14:textId="0B0110B9" w:rsidR="00B5200C" w:rsidRPr="007944F7" w:rsidRDefault="002969E2" w:rsidP="002969E2">
            <w:pPr>
              <w:ind w:left="-15" w:firstLine="15"/>
              <w:rPr>
                <w:rFonts w:ascii="Arial" w:hAnsi="Arial" w:cs="Arial"/>
              </w:rPr>
            </w:pPr>
            <w:r w:rsidRPr="002969E2">
              <w:rPr>
                <w:rFonts w:ascii="Arial" w:hAnsi="Arial" w:cs="Arial"/>
              </w:rPr>
              <w:t>Table 2: 1.4.3, 1.4.4, 1.4.10,</w:t>
            </w:r>
            <w:r w:rsidR="006409D2">
              <w:rPr>
                <w:rFonts w:ascii="Arial" w:hAnsi="Arial" w:cs="Arial"/>
              </w:rPr>
              <w:t xml:space="preserve"> 1.4.11, 1.4.13</w:t>
            </w:r>
            <w:r w:rsidR="00677BCC">
              <w:rPr>
                <w:rFonts w:ascii="Arial" w:hAnsi="Arial" w:cs="Arial"/>
              </w:rPr>
              <w:t xml:space="preserve"> and</w:t>
            </w:r>
            <w:r w:rsidRPr="002969E2">
              <w:rPr>
                <w:rFonts w:ascii="Arial" w:hAnsi="Arial" w:cs="Arial"/>
              </w:rPr>
              <w:t xml:space="preserve"> 2.4.6</w:t>
            </w:r>
          </w:p>
        </w:tc>
      </w:tr>
      <w:tr w:rsidR="00B5200C" w:rsidRPr="007944F7" w14:paraId="30B5A188"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B5200C" w:rsidRPr="007944F7" w:rsidRDefault="00B5200C" w:rsidP="003B7895">
            <w:pPr>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1EEF36D0" w14:textId="0152C095" w:rsidR="00B5200C" w:rsidRPr="007944F7" w:rsidRDefault="002969E2" w:rsidP="003B7895">
            <w:pPr>
              <w:ind w:left="-15" w:firstLine="15"/>
              <w:rPr>
                <w:rFonts w:ascii="Arial" w:hAnsi="Arial" w:cs="Arial"/>
              </w:rPr>
            </w:pPr>
            <w:r>
              <w:rPr>
                <w:rFonts w:ascii="Arial"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48144276" w14:textId="000C2DC3" w:rsidR="002969E2" w:rsidRPr="002969E2" w:rsidRDefault="00677BCC" w:rsidP="00677BCC">
            <w:pPr>
              <w:rPr>
                <w:rFonts w:ascii="Arial" w:hAnsi="Arial" w:cs="Arial"/>
              </w:rPr>
            </w:pPr>
            <w:r w:rsidRPr="00677BCC">
              <w:rPr>
                <w:rFonts w:ascii="Arial" w:hAnsi="Arial" w:cs="Arial"/>
                <w:sz w:val="22"/>
                <w:szCs w:val="22"/>
              </w:rPr>
              <w:t xml:space="preserve">The </w:t>
            </w:r>
            <w:r>
              <w:rPr>
                <w:rFonts w:ascii="Arial" w:hAnsi="Arial" w:cs="Arial"/>
              </w:rPr>
              <w:t>p</w:t>
            </w:r>
            <w:r w:rsidRPr="00677BCC">
              <w:rPr>
                <w:rFonts w:ascii="Arial" w:hAnsi="Arial" w:cs="Arial"/>
                <w:sz w:val="22"/>
                <w:szCs w:val="22"/>
              </w:rPr>
              <w:t>roduct provides at least one mode of operation that enables users without perception of color to use its features. A few challenges may occur while accessing the application as disclosed in</w:t>
            </w:r>
            <w:r w:rsidR="002969E2" w:rsidRPr="002969E2">
              <w:rPr>
                <w:rFonts w:ascii="Arial" w:hAnsi="Arial" w:cs="Arial"/>
              </w:rPr>
              <w:t>:</w:t>
            </w:r>
          </w:p>
          <w:p w14:paraId="6325F012" w14:textId="51028EE7" w:rsidR="00B5200C" w:rsidRDefault="002969E2" w:rsidP="002969E2">
            <w:pPr>
              <w:ind w:left="-15" w:firstLine="15"/>
              <w:rPr>
                <w:rFonts w:ascii="Arial" w:hAnsi="Arial" w:cs="Arial"/>
              </w:rPr>
            </w:pPr>
            <w:r w:rsidRPr="002969E2">
              <w:rPr>
                <w:rFonts w:ascii="Arial" w:hAnsi="Arial" w:cs="Arial"/>
              </w:rPr>
              <w:t xml:space="preserve">Table 2: </w:t>
            </w:r>
            <w:r>
              <w:rPr>
                <w:rFonts w:ascii="Arial" w:hAnsi="Arial" w:cs="Arial"/>
              </w:rPr>
              <w:t>1.4.3</w:t>
            </w:r>
            <w:r w:rsidR="006409D2">
              <w:rPr>
                <w:rFonts w:ascii="Arial" w:hAnsi="Arial" w:cs="Arial"/>
              </w:rPr>
              <w:t>, 1.4.11</w:t>
            </w:r>
            <w:r w:rsidR="000D4EA9">
              <w:rPr>
                <w:rFonts w:ascii="Arial" w:hAnsi="Arial" w:cs="Arial"/>
              </w:rPr>
              <w:t>,2.4.6</w:t>
            </w:r>
          </w:p>
          <w:p w14:paraId="5A169DEE" w14:textId="515A213C" w:rsidR="006409D2" w:rsidRPr="007944F7" w:rsidRDefault="006409D2" w:rsidP="002969E2">
            <w:pPr>
              <w:ind w:left="-15" w:firstLine="15"/>
              <w:rPr>
                <w:rFonts w:ascii="Arial" w:hAnsi="Arial" w:cs="Arial"/>
              </w:rPr>
            </w:pPr>
          </w:p>
        </w:tc>
      </w:tr>
      <w:tr w:rsidR="00B5200C" w:rsidRPr="007944F7" w14:paraId="7629CB30"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B5200C" w:rsidRPr="007944F7" w:rsidRDefault="00B5200C" w:rsidP="003B7895">
            <w:pPr>
              <w:ind w:left="-15" w:firstLine="15"/>
              <w:rPr>
                <w:rStyle w:val="Strong"/>
                <w:rFonts w:ascii="Arial" w:hAnsi="Arial" w:cs="Arial"/>
              </w:rPr>
            </w:pPr>
            <w:r w:rsidRPr="007944F7">
              <w:rPr>
                <w:rFonts w:ascii="Arial" w:hAnsi="Arial" w:cs="Arial"/>
              </w:rPr>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596905CF" w14:textId="07E569B3" w:rsidR="00B5200C" w:rsidRPr="002969E2" w:rsidRDefault="002969E2" w:rsidP="003B7895">
            <w:pPr>
              <w:ind w:left="-15" w:firstLine="15"/>
              <w:rPr>
                <w:rFonts w:ascii="Arial" w:hAnsi="Arial" w:cs="Arial"/>
              </w:rPr>
            </w:pPr>
            <w:r w:rsidRPr="002969E2">
              <w:rPr>
                <w:rFonts w:ascii="Arial" w:hAnsi="Arial"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2D10BCDA" w14:textId="355BBA40" w:rsidR="00B5200C" w:rsidRPr="002969E2" w:rsidRDefault="00677BCC" w:rsidP="00677BCC">
            <w:pPr>
              <w:rPr>
                <w:rFonts w:ascii="Arial" w:hAnsi="Arial" w:cs="Arial"/>
              </w:rPr>
            </w:pPr>
            <w:r w:rsidRPr="00677BCC">
              <w:rPr>
                <w:rFonts w:ascii="Arial" w:hAnsi="Arial" w:cs="Arial"/>
                <w:sz w:val="22"/>
                <w:szCs w:val="22"/>
              </w:rPr>
              <w:t xml:space="preserve">The </w:t>
            </w:r>
            <w:r>
              <w:rPr>
                <w:rFonts w:ascii="Arial" w:hAnsi="Arial" w:cs="Arial"/>
              </w:rPr>
              <w:t>p</w:t>
            </w:r>
            <w:r w:rsidRPr="00677BCC">
              <w:rPr>
                <w:rFonts w:ascii="Arial" w:hAnsi="Arial" w:cs="Arial"/>
                <w:sz w:val="22"/>
                <w:szCs w:val="22"/>
              </w:rPr>
              <w:t>roduct provides at least one mode of operation that enables users without hearing to use its features</w:t>
            </w:r>
            <w:r w:rsidR="002969E2" w:rsidRPr="002969E2">
              <w:rPr>
                <w:rFonts w:ascii="Arial" w:hAnsi="Arial" w:cs="Arial"/>
              </w:rPr>
              <w:t>.</w:t>
            </w:r>
          </w:p>
        </w:tc>
      </w:tr>
      <w:tr w:rsidR="00D747D3" w:rsidRPr="007944F7" w14:paraId="6430F743"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D747D3" w:rsidRPr="007944F7" w:rsidRDefault="00D747D3" w:rsidP="00D747D3">
            <w:pPr>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05400E79" w14:textId="45763775" w:rsidR="00D747D3" w:rsidRPr="002969E2" w:rsidRDefault="002969E2" w:rsidP="00D747D3">
            <w:pPr>
              <w:ind w:left="-15" w:firstLine="15"/>
              <w:rPr>
                <w:rFonts w:ascii="Arial" w:hAnsi="Arial" w:cs="Arial"/>
              </w:rPr>
            </w:pPr>
            <w:r w:rsidRPr="002969E2">
              <w:rPr>
                <w:rFonts w:ascii="Arial" w:hAnsi="Arial"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577E8F7" w14:textId="4025AEE7" w:rsidR="00D747D3" w:rsidRPr="002969E2" w:rsidRDefault="00677BCC" w:rsidP="00677BCC">
            <w:pPr>
              <w:rPr>
                <w:rFonts w:ascii="Arial" w:hAnsi="Arial" w:cs="Arial"/>
              </w:rPr>
            </w:pPr>
            <w:r w:rsidRPr="00677BCC">
              <w:rPr>
                <w:rFonts w:ascii="Arial" w:hAnsi="Arial" w:cs="Arial"/>
                <w:sz w:val="22"/>
                <w:szCs w:val="22"/>
              </w:rPr>
              <w:t xml:space="preserve">The </w:t>
            </w:r>
            <w:r>
              <w:rPr>
                <w:rFonts w:ascii="Arial" w:hAnsi="Arial" w:cs="Arial"/>
              </w:rPr>
              <w:t>p</w:t>
            </w:r>
            <w:r w:rsidRPr="00677BCC">
              <w:rPr>
                <w:rFonts w:ascii="Arial" w:hAnsi="Arial" w:cs="Arial"/>
                <w:sz w:val="22"/>
                <w:szCs w:val="22"/>
              </w:rPr>
              <w:t>roduct provides at least one mode of operation that enables users with limited hearing to use its features</w:t>
            </w:r>
            <w:r w:rsidR="002969E2" w:rsidRPr="002969E2">
              <w:rPr>
                <w:rFonts w:ascii="Arial" w:hAnsi="Arial" w:cs="Arial"/>
              </w:rPr>
              <w:t>.</w:t>
            </w:r>
          </w:p>
        </w:tc>
      </w:tr>
      <w:tr w:rsidR="00B5200C" w:rsidRPr="007944F7" w14:paraId="5D89CF01"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B5200C" w:rsidRPr="007944F7" w:rsidRDefault="00B5200C" w:rsidP="003B7895">
            <w:pPr>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751A3613" w14:textId="2FD56F9D" w:rsidR="00B5200C" w:rsidRPr="002969E2" w:rsidRDefault="000D4EA9" w:rsidP="003B7895">
            <w:pPr>
              <w:ind w:left="-15" w:firstLine="15"/>
              <w:rPr>
                <w:rFonts w:ascii="Arial" w:hAnsi="Arial" w:cs="Arial"/>
              </w:rPr>
            </w:pPr>
            <w:r>
              <w:rPr>
                <w:rFonts w:ascii="Arial" w:hAnsi="Arial"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9996A25" w14:textId="22325F44" w:rsidR="00B5200C" w:rsidRPr="002969E2" w:rsidRDefault="00A3155B" w:rsidP="00422EF1">
            <w:pPr>
              <w:rPr>
                <w:rFonts w:ascii="Arial" w:hAnsi="Arial" w:cs="Arial"/>
              </w:rPr>
            </w:pPr>
            <w:r w:rsidRPr="00A3155B">
              <w:rPr>
                <w:rFonts w:ascii="Arial" w:hAnsi="Arial" w:cs="Arial"/>
                <w:sz w:val="22"/>
                <w:szCs w:val="22"/>
              </w:rPr>
              <w:t xml:space="preserve">The </w:t>
            </w:r>
            <w:r w:rsidR="00422EF1">
              <w:rPr>
                <w:rFonts w:ascii="Arial" w:hAnsi="Arial" w:cs="Arial"/>
              </w:rPr>
              <w:t>p</w:t>
            </w:r>
            <w:r w:rsidRPr="00A3155B">
              <w:rPr>
                <w:rFonts w:ascii="Arial" w:hAnsi="Arial" w:cs="Arial"/>
                <w:sz w:val="22"/>
                <w:szCs w:val="22"/>
              </w:rPr>
              <w:t>roduct provides at least one mode of operation that enables users without speech to use its features</w:t>
            </w:r>
            <w:r w:rsidR="00422EF1">
              <w:rPr>
                <w:rFonts w:ascii="Arial" w:hAnsi="Arial" w:cs="Arial"/>
              </w:rPr>
              <w:t>.</w:t>
            </w:r>
          </w:p>
        </w:tc>
      </w:tr>
      <w:tr w:rsidR="00B5200C" w:rsidRPr="007944F7" w14:paraId="636784EC"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B5200C" w:rsidRPr="007944F7" w:rsidRDefault="00B5200C" w:rsidP="003B7895">
            <w:pPr>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7C7547D4" w14:textId="5959B091" w:rsidR="00B5200C" w:rsidRPr="007944F7" w:rsidRDefault="00654338" w:rsidP="003B7895">
            <w:pPr>
              <w:ind w:left="-15" w:firstLine="15"/>
              <w:rPr>
                <w:rFonts w:ascii="Arial" w:hAnsi="Arial" w:cs="Arial"/>
              </w:rPr>
            </w:pPr>
            <w:r>
              <w:rPr>
                <w:rFonts w:ascii="Arial"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1256B922" w14:textId="6D886AC6" w:rsidR="00654338" w:rsidRPr="00654338" w:rsidRDefault="00422EF1" w:rsidP="00422EF1">
            <w:pPr>
              <w:rPr>
                <w:rFonts w:ascii="Arial" w:hAnsi="Arial" w:cs="Arial"/>
              </w:rPr>
            </w:pPr>
            <w:r w:rsidRPr="00422EF1">
              <w:rPr>
                <w:rFonts w:ascii="Arial" w:hAnsi="Arial" w:cs="Arial"/>
                <w:sz w:val="22"/>
                <w:szCs w:val="22"/>
              </w:rPr>
              <w:t xml:space="preserve">The </w:t>
            </w:r>
            <w:r>
              <w:rPr>
                <w:rFonts w:ascii="Arial" w:hAnsi="Arial" w:cs="Arial"/>
              </w:rPr>
              <w:t>p</w:t>
            </w:r>
            <w:r w:rsidRPr="00422EF1">
              <w:rPr>
                <w:rFonts w:ascii="Arial" w:hAnsi="Arial" w:cs="Arial"/>
                <w:sz w:val="22"/>
                <w:szCs w:val="22"/>
              </w:rPr>
              <w:t>roduct features provide at least one mode of operation that does not require fine motor control or simultaneous manual operations. A few challenges may occur while accessing the application as disclosed in</w:t>
            </w:r>
            <w:r w:rsidR="00654338" w:rsidRPr="00654338">
              <w:rPr>
                <w:rFonts w:ascii="Arial" w:hAnsi="Arial" w:cs="Arial"/>
              </w:rPr>
              <w:t>:</w:t>
            </w:r>
          </w:p>
          <w:p w14:paraId="2409185B" w14:textId="06EF04DB" w:rsidR="00654338" w:rsidRPr="00654338" w:rsidRDefault="00654338" w:rsidP="00654338">
            <w:pPr>
              <w:ind w:left="-15" w:firstLine="15"/>
              <w:rPr>
                <w:rFonts w:ascii="Arial" w:hAnsi="Arial" w:cs="Arial"/>
              </w:rPr>
            </w:pPr>
            <w:r w:rsidRPr="00654338">
              <w:rPr>
                <w:rFonts w:ascii="Arial" w:hAnsi="Arial" w:cs="Arial"/>
              </w:rPr>
              <w:t>Table 1:</w:t>
            </w:r>
            <w:r w:rsidR="001E2FD2">
              <w:rPr>
                <w:rFonts w:ascii="Arial" w:hAnsi="Arial" w:cs="Arial"/>
              </w:rPr>
              <w:t xml:space="preserve"> </w:t>
            </w:r>
            <w:r w:rsidRPr="00654338">
              <w:rPr>
                <w:rFonts w:ascii="Arial" w:hAnsi="Arial" w:cs="Arial"/>
              </w:rPr>
              <w:t>2.4.3</w:t>
            </w:r>
          </w:p>
          <w:p w14:paraId="3A517E50" w14:textId="0C1B0069" w:rsidR="00B5200C" w:rsidRPr="007944F7" w:rsidRDefault="00654338" w:rsidP="00654338">
            <w:pPr>
              <w:ind w:left="-15" w:firstLine="15"/>
              <w:rPr>
                <w:rFonts w:ascii="Arial" w:hAnsi="Arial" w:cs="Arial"/>
              </w:rPr>
            </w:pPr>
            <w:r w:rsidRPr="00654338">
              <w:rPr>
                <w:rFonts w:ascii="Arial" w:hAnsi="Arial" w:cs="Arial"/>
              </w:rPr>
              <w:lastRenderedPageBreak/>
              <w:t xml:space="preserve">Table 2: </w:t>
            </w:r>
            <w:r>
              <w:rPr>
                <w:rFonts w:ascii="Arial" w:hAnsi="Arial" w:cs="Arial"/>
              </w:rPr>
              <w:t>2.4.6</w:t>
            </w:r>
          </w:p>
        </w:tc>
      </w:tr>
      <w:tr w:rsidR="00B5200C" w:rsidRPr="007944F7" w14:paraId="675F2235"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B5200C" w:rsidRPr="007944F7" w:rsidRDefault="00B5200C" w:rsidP="003B7895">
            <w:pPr>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1C59EC3C" w14:textId="78C7E069" w:rsidR="00B5200C" w:rsidRPr="007944F7" w:rsidRDefault="00654338" w:rsidP="003B7895">
            <w:pPr>
              <w:ind w:left="-15" w:firstLine="15"/>
              <w:rPr>
                <w:rFonts w:ascii="Arial" w:hAnsi="Arial" w:cs="Arial"/>
              </w:rPr>
            </w:pPr>
            <w:r>
              <w:rPr>
                <w:rFonts w:ascii="Arial" w:hAnsi="Arial"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0C8833A" w14:textId="3302E6BD" w:rsidR="00B5200C" w:rsidRPr="007944F7" w:rsidRDefault="002805E5" w:rsidP="002805E5">
            <w:pPr>
              <w:rPr>
                <w:rFonts w:ascii="Arial" w:hAnsi="Arial" w:cs="Arial"/>
              </w:rPr>
            </w:pPr>
            <w:r w:rsidRPr="002805E5">
              <w:rPr>
                <w:rFonts w:ascii="Arial" w:hAnsi="Arial" w:cs="Arial"/>
                <w:sz w:val="22"/>
                <w:szCs w:val="22"/>
              </w:rPr>
              <w:t xml:space="preserve">The </w:t>
            </w:r>
            <w:r>
              <w:rPr>
                <w:rFonts w:ascii="Arial" w:hAnsi="Arial" w:cs="Arial"/>
              </w:rPr>
              <w:t>p</w:t>
            </w:r>
            <w:r w:rsidRPr="002805E5">
              <w:rPr>
                <w:rFonts w:ascii="Arial" w:hAnsi="Arial" w:cs="Arial"/>
                <w:sz w:val="22"/>
                <w:szCs w:val="22"/>
              </w:rPr>
              <w:t>roduct features provide at least one mode of operation that enables users with limited reach and strength to use its featur</w:t>
            </w:r>
            <w:r w:rsidR="00825345">
              <w:rPr>
                <w:rFonts w:ascii="Arial" w:hAnsi="Arial" w:cs="Arial"/>
                <w:sz w:val="22"/>
                <w:szCs w:val="22"/>
              </w:rPr>
              <w:t>es</w:t>
            </w:r>
            <w:r w:rsidR="00654338" w:rsidRPr="00654338">
              <w:rPr>
                <w:rFonts w:ascii="Arial" w:hAnsi="Arial" w:cs="Arial"/>
              </w:rPr>
              <w:t>.</w:t>
            </w:r>
          </w:p>
        </w:tc>
      </w:tr>
      <w:tr w:rsidR="00B5200C" w:rsidRPr="007944F7" w14:paraId="6FC71A65"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B5200C" w:rsidRPr="007944F7" w:rsidRDefault="00B5200C" w:rsidP="003B7895">
            <w:pPr>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4E7FD961" w14:textId="6ED539A1" w:rsidR="00B5200C" w:rsidRPr="007944F7" w:rsidRDefault="00654338" w:rsidP="003B7895">
            <w:pPr>
              <w:ind w:left="-15" w:firstLine="15"/>
              <w:rPr>
                <w:rFonts w:ascii="Arial" w:hAnsi="Arial" w:cs="Arial"/>
              </w:rPr>
            </w:pPr>
            <w:r>
              <w:rPr>
                <w:rFonts w:ascii="Arial"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1E882AEB" w14:textId="793B1191" w:rsidR="00654338" w:rsidRPr="00654338" w:rsidRDefault="002805E5" w:rsidP="002805E5">
            <w:pPr>
              <w:rPr>
                <w:rFonts w:ascii="Arial" w:hAnsi="Arial" w:cs="Arial"/>
              </w:rPr>
            </w:pPr>
            <w:r w:rsidRPr="002805E5">
              <w:rPr>
                <w:rFonts w:ascii="Arial" w:hAnsi="Arial" w:cs="Arial"/>
                <w:sz w:val="22"/>
                <w:szCs w:val="22"/>
              </w:rPr>
              <w:t xml:space="preserve">The </w:t>
            </w:r>
            <w:r>
              <w:rPr>
                <w:rFonts w:ascii="Arial" w:hAnsi="Arial" w:cs="Arial"/>
              </w:rPr>
              <w:t>p</w:t>
            </w:r>
            <w:r w:rsidRPr="002805E5">
              <w:rPr>
                <w:rFonts w:ascii="Arial" w:hAnsi="Arial" w:cs="Arial"/>
                <w:sz w:val="22"/>
                <w:szCs w:val="22"/>
              </w:rPr>
              <w:t>roduct provides features that make it simpler and easier to use by individuals with limited language, cognitive, and learning abilities. A few challenges may occur while accessing the application as disclosed in</w:t>
            </w:r>
            <w:r w:rsidR="00654338" w:rsidRPr="00654338">
              <w:rPr>
                <w:rFonts w:ascii="Arial" w:hAnsi="Arial" w:cs="Arial"/>
              </w:rPr>
              <w:t>:</w:t>
            </w:r>
          </w:p>
          <w:p w14:paraId="68E33D67" w14:textId="14D941DF" w:rsidR="00654338" w:rsidRPr="00654338" w:rsidRDefault="00654338" w:rsidP="00654338">
            <w:pPr>
              <w:ind w:left="-15" w:firstLine="15"/>
              <w:rPr>
                <w:rFonts w:ascii="Arial" w:hAnsi="Arial" w:cs="Arial"/>
              </w:rPr>
            </w:pPr>
            <w:r w:rsidRPr="00654338">
              <w:rPr>
                <w:rFonts w:ascii="Arial" w:hAnsi="Arial" w:cs="Arial"/>
              </w:rPr>
              <w:t>Table 1: 1.3.1, 2.4.3,</w:t>
            </w:r>
          </w:p>
          <w:p w14:paraId="19C32DF7" w14:textId="791435E9" w:rsidR="00B5200C" w:rsidRPr="007944F7" w:rsidRDefault="00654338" w:rsidP="00654338">
            <w:pPr>
              <w:ind w:left="-15" w:firstLine="15"/>
              <w:rPr>
                <w:rFonts w:ascii="Arial" w:hAnsi="Arial" w:cs="Arial"/>
              </w:rPr>
            </w:pPr>
            <w:r w:rsidRPr="00654338">
              <w:rPr>
                <w:rFonts w:ascii="Arial" w:hAnsi="Arial" w:cs="Arial"/>
              </w:rPr>
              <w:t xml:space="preserve">Table 2: </w:t>
            </w:r>
            <w:r>
              <w:rPr>
                <w:rFonts w:ascii="Arial" w:hAnsi="Arial" w:cs="Arial"/>
              </w:rPr>
              <w:t>2.4.6</w:t>
            </w:r>
            <w:r w:rsidR="001E2FD2">
              <w:rPr>
                <w:rFonts w:ascii="Arial" w:hAnsi="Arial" w:cs="Arial"/>
              </w:rPr>
              <w:t>, 4.1.3</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t xml:space="preserve">Chapter 4: </w:t>
      </w:r>
      <w:hyperlink r:id="rId68"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69"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1"/>
        <w:gridCol w:w="2912"/>
        <w:gridCol w:w="2901"/>
      </w:tblGrid>
      <w:tr w:rsidR="00B5200C" w:rsidRPr="007944F7" w14:paraId="24DC2284" w14:textId="77777777" w:rsidTr="003B7895">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3B7895">
            <w:pPr>
              <w:ind w:left="-15" w:firstLine="15"/>
              <w:jc w:val="center"/>
              <w:rPr>
                <w:rFonts w:ascii="Arial" w:hAnsi="Arial" w:cs="Arial"/>
                <w:b/>
                <w:bCs/>
              </w:rPr>
            </w:pPr>
            <w:r w:rsidRPr="007944F7">
              <w:rPr>
                <w:rFonts w:ascii="Arial" w:hAnsi="Arial" w:cs="Arial"/>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3B7895">
            <w:pPr>
              <w:ind w:left="-15" w:firstLine="15"/>
              <w:jc w:val="center"/>
              <w:rPr>
                <w:rFonts w:ascii="Arial" w:hAnsi="Arial" w:cs="Arial"/>
                <w:b/>
                <w:bCs/>
              </w:rPr>
            </w:pPr>
            <w:r w:rsidRPr="007944F7">
              <w:rPr>
                <w:rFonts w:ascii="Arial" w:hAnsi="Arial" w:cs="Arial"/>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3B7895">
            <w:pPr>
              <w:ind w:left="-15" w:firstLine="15"/>
              <w:jc w:val="center"/>
              <w:rPr>
                <w:rFonts w:ascii="Arial" w:hAnsi="Arial" w:cs="Arial"/>
                <w:b/>
                <w:bCs/>
              </w:rPr>
            </w:pPr>
            <w:r w:rsidRPr="007944F7">
              <w:rPr>
                <w:rFonts w:ascii="Arial" w:hAnsi="Arial" w:cs="Arial"/>
                <w:b/>
                <w:bCs/>
              </w:rPr>
              <w:t>Remarks and Explanations</w:t>
            </w:r>
          </w:p>
        </w:tc>
      </w:tr>
      <w:tr w:rsidR="00B5200C" w:rsidRPr="007944F7" w14:paraId="7C59FC21"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3B7895">
            <w:pPr>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3B7895">
            <w:pPr>
              <w:ind w:left="-15" w:firstLine="15"/>
              <w:rPr>
                <w:rFonts w:ascii="Arial" w:hAnsi="Arial" w:cs="Arial"/>
              </w:rPr>
            </w:pPr>
            <w:r w:rsidRPr="007944F7">
              <w:rPr>
                <w:rFonts w:ascii="Arial"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3B7895">
            <w:pPr>
              <w:ind w:left="-15" w:firstLine="15"/>
              <w:rPr>
                <w:rFonts w:ascii="Arial" w:hAnsi="Arial" w:cs="Arial"/>
              </w:rPr>
            </w:pPr>
            <w:r w:rsidRPr="007944F7">
              <w:rPr>
                <w:rFonts w:ascii="Arial" w:hAnsi="Arial" w:cs="Arial"/>
              </w:rPr>
              <w:t>See information in WCAG 2.x section</w:t>
            </w:r>
          </w:p>
        </w:tc>
      </w:tr>
      <w:tr w:rsidR="00B5200C" w:rsidRPr="007944F7" w14:paraId="34B6C8DF"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2A2CD9" w:rsidP="003B7895">
            <w:pPr>
              <w:ind w:left="-15" w:firstLine="15"/>
              <w:rPr>
                <w:rStyle w:val="Strong"/>
                <w:rFonts w:ascii="Arial" w:hAnsi="Arial" w:cs="Arial"/>
                <w:b w:val="0"/>
                <w:i/>
              </w:rPr>
            </w:pPr>
            <w:hyperlink r:id="rId70"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3B7895">
            <w:pPr>
              <w:ind w:left="-15" w:firstLine="15"/>
              <w:rPr>
                <w:rFonts w:ascii="Arial" w:hAnsi="Arial" w:cs="Arial"/>
              </w:rPr>
            </w:pPr>
            <w:r w:rsidRPr="007944F7">
              <w:rPr>
                <w:rFonts w:ascii="Arial"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3B7895">
            <w:pPr>
              <w:ind w:left="-15" w:firstLine="15"/>
              <w:rPr>
                <w:rFonts w:ascii="Arial" w:hAnsi="Arial" w:cs="Arial"/>
              </w:rPr>
            </w:pPr>
            <w:r w:rsidRPr="007944F7">
              <w:rPr>
                <w:rFonts w:ascii="Arial" w:hAnsi="Arial" w:cs="Arial"/>
              </w:rPr>
              <w:t>Heading cell – no response required</w:t>
            </w:r>
          </w:p>
        </w:tc>
      </w:tr>
      <w:tr w:rsidR="00B5200C" w:rsidRPr="007944F7" w14:paraId="659E8909"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3B7895">
            <w:pPr>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3B7895">
            <w:pPr>
              <w:ind w:left="-15" w:firstLine="15"/>
              <w:rPr>
                <w:rFonts w:ascii="Arial"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77777777" w:rsidR="00B5200C" w:rsidRPr="007944F7" w:rsidRDefault="00B5200C" w:rsidP="003B7895">
            <w:pPr>
              <w:ind w:left="-15" w:firstLine="15"/>
              <w:rPr>
                <w:rFonts w:ascii="Arial" w:hAnsi="Arial" w:cs="Arial"/>
              </w:rPr>
            </w:pPr>
            <w:r w:rsidRPr="007944F7">
              <w:rPr>
                <w:rFonts w:ascii="Arial" w:hAnsi="Arial" w:cs="Arial"/>
              </w:rPr>
              <w:t>The product is not a platform software.</w:t>
            </w:r>
          </w:p>
        </w:tc>
      </w:tr>
      <w:tr w:rsidR="00B5200C" w:rsidRPr="007944F7" w14:paraId="29A9C94B"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3B7895">
            <w:pPr>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3B7895">
            <w:pPr>
              <w:ind w:left="-15" w:firstLine="15"/>
              <w:rPr>
                <w:rFonts w:ascii="Arial"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7777777" w:rsidR="00B5200C" w:rsidRPr="007944F7" w:rsidRDefault="00B5200C" w:rsidP="003B7895">
            <w:pPr>
              <w:ind w:left="-15" w:firstLine="15"/>
              <w:rPr>
                <w:rFonts w:ascii="Arial" w:hAnsi="Arial" w:cs="Arial"/>
              </w:rPr>
            </w:pPr>
            <w:r w:rsidRPr="007944F7">
              <w:rPr>
                <w:rFonts w:ascii="Arial" w:hAnsi="Arial" w:cs="Arial"/>
              </w:rPr>
              <w:t>The product is not a platform software.</w:t>
            </w:r>
          </w:p>
        </w:tc>
      </w:tr>
      <w:tr w:rsidR="00B5200C" w:rsidRPr="007944F7" w14:paraId="4710625A"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3B7895">
            <w:pPr>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3B7895">
            <w:pPr>
              <w:ind w:left="-15" w:firstLine="15"/>
              <w:rPr>
                <w:rFonts w:ascii="Arial" w:hAnsi="Arial" w:cs="Arial"/>
              </w:rPr>
            </w:pPr>
            <w:r w:rsidRPr="007944F7">
              <w:rPr>
                <w:rFonts w:ascii="Arial"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3B7895">
            <w:pPr>
              <w:ind w:left="-15" w:firstLine="15"/>
              <w:rPr>
                <w:rFonts w:ascii="Arial" w:hAnsi="Arial" w:cs="Arial"/>
              </w:rPr>
            </w:pPr>
            <w:r w:rsidRPr="007944F7">
              <w:rPr>
                <w:rFonts w:ascii="Arial" w:hAnsi="Arial" w:cs="Arial"/>
              </w:rPr>
              <w:t>Heading cell – no response required</w:t>
            </w:r>
          </w:p>
        </w:tc>
      </w:tr>
      <w:tr w:rsidR="00B5200C" w:rsidRPr="007944F7" w14:paraId="266777E6"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3B7895">
            <w:pPr>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3B7895">
            <w:pPr>
              <w:ind w:left="-15" w:firstLine="15"/>
              <w:rPr>
                <w:rFonts w:ascii="Arial"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77777777" w:rsidR="00B5200C" w:rsidRPr="007944F7" w:rsidRDefault="00B5200C" w:rsidP="003B7895">
            <w:pPr>
              <w:ind w:left="-15" w:firstLine="15"/>
              <w:rPr>
                <w:rFonts w:ascii="Arial" w:hAnsi="Arial" w:cs="Arial"/>
              </w:rPr>
            </w:pPr>
            <w:r w:rsidRPr="007944F7">
              <w:rPr>
                <w:rFonts w:ascii="Arial" w:hAnsi="Arial" w:cs="Arial"/>
              </w:rPr>
              <w:t>The product is not a platform software.</w:t>
            </w:r>
          </w:p>
        </w:tc>
      </w:tr>
      <w:tr w:rsidR="00B5200C" w:rsidRPr="007944F7" w14:paraId="57C89707"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3B7895">
            <w:pPr>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3B7895">
            <w:pPr>
              <w:ind w:left="-15" w:firstLine="15"/>
              <w:rPr>
                <w:rFonts w:ascii="Arial"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77777777" w:rsidR="00B5200C" w:rsidRPr="007944F7" w:rsidRDefault="00B5200C" w:rsidP="003B7895">
            <w:pPr>
              <w:ind w:left="-15" w:firstLine="15"/>
              <w:rPr>
                <w:rFonts w:ascii="Arial" w:hAnsi="Arial" w:cs="Arial"/>
              </w:rPr>
            </w:pPr>
            <w:r w:rsidRPr="007944F7">
              <w:rPr>
                <w:rFonts w:ascii="Arial" w:hAnsi="Arial" w:cs="Arial"/>
              </w:rPr>
              <w:t>The product is not a platform software.</w:t>
            </w:r>
          </w:p>
        </w:tc>
      </w:tr>
      <w:tr w:rsidR="00B5200C" w:rsidRPr="007944F7" w14:paraId="21BABCB1"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3B7895">
            <w:pPr>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3B7895">
            <w:pPr>
              <w:ind w:left="-15" w:firstLine="15"/>
              <w:rPr>
                <w:rFonts w:ascii="Arial"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77777777" w:rsidR="00B5200C" w:rsidRPr="007944F7" w:rsidRDefault="00B5200C" w:rsidP="003B7895">
            <w:pPr>
              <w:ind w:left="-15" w:firstLine="15"/>
              <w:rPr>
                <w:rFonts w:ascii="Arial" w:hAnsi="Arial" w:cs="Arial"/>
              </w:rPr>
            </w:pPr>
            <w:r w:rsidRPr="007944F7">
              <w:rPr>
                <w:rFonts w:ascii="Arial" w:hAnsi="Arial" w:cs="Arial"/>
              </w:rPr>
              <w:t>The product is not a platform software.</w:t>
            </w:r>
          </w:p>
        </w:tc>
      </w:tr>
      <w:tr w:rsidR="00B5200C" w:rsidRPr="007944F7" w14:paraId="2F77C874"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3B7895">
            <w:pPr>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3B7895">
            <w:pPr>
              <w:ind w:left="-15" w:firstLine="15"/>
              <w:rPr>
                <w:rFonts w:ascii="Arial"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77777777" w:rsidR="00B5200C" w:rsidRPr="007944F7" w:rsidRDefault="00B5200C" w:rsidP="003B7895">
            <w:pPr>
              <w:ind w:left="-15" w:firstLine="15"/>
              <w:rPr>
                <w:rFonts w:ascii="Arial" w:hAnsi="Arial" w:cs="Arial"/>
              </w:rPr>
            </w:pPr>
            <w:r w:rsidRPr="007944F7">
              <w:rPr>
                <w:rFonts w:ascii="Arial" w:hAnsi="Arial" w:cs="Arial"/>
              </w:rPr>
              <w:t>The product is not a platform software.</w:t>
            </w:r>
          </w:p>
        </w:tc>
      </w:tr>
      <w:tr w:rsidR="00B5200C" w:rsidRPr="007944F7" w14:paraId="7F72FE81"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3B7895">
            <w:pPr>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3B7895">
            <w:pPr>
              <w:ind w:left="-15" w:firstLine="15"/>
              <w:rPr>
                <w:rFonts w:ascii="Arial"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77777777" w:rsidR="00B5200C" w:rsidRPr="007944F7" w:rsidRDefault="00B5200C" w:rsidP="003B7895">
            <w:pPr>
              <w:ind w:left="-15" w:firstLine="15"/>
              <w:rPr>
                <w:rFonts w:ascii="Arial" w:hAnsi="Arial" w:cs="Arial"/>
              </w:rPr>
            </w:pPr>
            <w:r w:rsidRPr="007944F7">
              <w:rPr>
                <w:rFonts w:ascii="Arial" w:hAnsi="Arial" w:cs="Arial"/>
              </w:rPr>
              <w:t>The product is not a platform software.</w:t>
            </w:r>
          </w:p>
        </w:tc>
      </w:tr>
      <w:tr w:rsidR="00B5200C" w:rsidRPr="007944F7" w14:paraId="6BC07370"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3B7895">
            <w:pPr>
              <w:ind w:left="-15" w:firstLine="15"/>
              <w:rPr>
                <w:rFonts w:ascii="Arial" w:hAnsi="Arial" w:cs="Arial"/>
              </w:rPr>
            </w:pPr>
            <w:r w:rsidRPr="007944F7">
              <w:rPr>
                <w:rFonts w:ascii="Arial" w:hAnsi="Arial" w:cs="Arial"/>
              </w:rPr>
              <w:lastRenderedPageBreak/>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3B7895">
            <w:pPr>
              <w:ind w:left="-15" w:firstLine="15"/>
              <w:rPr>
                <w:rFonts w:ascii="Arial"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7777777" w:rsidR="00B5200C" w:rsidRPr="007944F7" w:rsidRDefault="00B5200C" w:rsidP="003B7895">
            <w:pPr>
              <w:ind w:left="-15" w:firstLine="15"/>
              <w:rPr>
                <w:rFonts w:ascii="Arial" w:hAnsi="Arial" w:cs="Arial"/>
              </w:rPr>
            </w:pPr>
            <w:r w:rsidRPr="007944F7">
              <w:rPr>
                <w:rFonts w:ascii="Arial" w:hAnsi="Arial" w:cs="Arial"/>
              </w:rPr>
              <w:t>The product is not a platform software.</w:t>
            </w:r>
          </w:p>
        </w:tc>
      </w:tr>
      <w:tr w:rsidR="00B5200C" w:rsidRPr="007944F7" w14:paraId="66AFCA5C"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3B7895">
            <w:pPr>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3B7895">
            <w:pPr>
              <w:ind w:left="-15" w:firstLine="15"/>
              <w:rPr>
                <w:rFonts w:ascii="Arial"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7777777" w:rsidR="00B5200C" w:rsidRPr="007944F7" w:rsidRDefault="00B5200C" w:rsidP="003B7895">
            <w:pPr>
              <w:ind w:left="-15" w:firstLine="15"/>
              <w:rPr>
                <w:rFonts w:ascii="Arial" w:hAnsi="Arial" w:cs="Arial"/>
              </w:rPr>
            </w:pPr>
            <w:r w:rsidRPr="007944F7">
              <w:rPr>
                <w:rFonts w:ascii="Arial" w:hAnsi="Arial" w:cs="Arial"/>
              </w:rPr>
              <w:t>The product is not a platform software.</w:t>
            </w:r>
          </w:p>
        </w:tc>
      </w:tr>
      <w:tr w:rsidR="00B5200C" w:rsidRPr="007944F7" w14:paraId="42A948EA"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3B7895">
            <w:pPr>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3B7895">
            <w:pPr>
              <w:ind w:left="-15" w:firstLine="15"/>
              <w:rPr>
                <w:rFonts w:ascii="Arial"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77777777" w:rsidR="00B5200C" w:rsidRPr="007944F7" w:rsidRDefault="00B5200C" w:rsidP="003B7895">
            <w:pPr>
              <w:ind w:left="-15" w:firstLine="15"/>
              <w:rPr>
                <w:rFonts w:ascii="Arial" w:hAnsi="Arial" w:cs="Arial"/>
              </w:rPr>
            </w:pPr>
            <w:r w:rsidRPr="007944F7">
              <w:rPr>
                <w:rFonts w:ascii="Arial" w:hAnsi="Arial" w:cs="Arial"/>
              </w:rPr>
              <w:t>The product is not a platform software.</w:t>
            </w:r>
          </w:p>
        </w:tc>
      </w:tr>
      <w:tr w:rsidR="00B5200C" w:rsidRPr="007944F7" w14:paraId="252A1D9F"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3B7895">
            <w:pPr>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3B7895">
            <w:pPr>
              <w:ind w:left="-15" w:firstLine="15"/>
              <w:rPr>
                <w:rFonts w:ascii="Arial"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7777777" w:rsidR="00B5200C" w:rsidRPr="007944F7" w:rsidRDefault="00B5200C" w:rsidP="003B7895">
            <w:pPr>
              <w:ind w:left="-15" w:firstLine="15"/>
              <w:rPr>
                <w:rFonts w:ascii="Arial" w:hAnsi="Arial" w:cs="Arial"/>
              </w:rPr>
            </w:pPr>
            <w:r w:rsidRPr="007944F7">
              <w:rPr>
                <w:rFonts w:ascii="Arial" w:hAnsi="Arial" w:cs="Arial"/>
              </w:rPr>
              <w:t>The product is not a platform software.</w:t>
            </w:r>
          </w:p>
        </w:tc>
      </w:tr>
      <w:tr w:rsidR="00B5200C" w:rsidRPr="007944F7" w14:paraId="20DCAB2C"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3B7895">
            <w:pPr>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3B7895">
            <w:pPr>
              <w:ind w:left="-15" w:firstLine="15"/>
              <w:rPr>
                <w:rFonts w:ascii="Arial"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77777777" w:rsidR="00B5200C" w:rsidRPr="007944F7" w:rsidRDefault="00B5200C" w:rsidP="003B7895">
            <w:pPr>
              <w:ind w:left="-15" w:firstLine="15"/>
              <w:rPr>
                <w:rFonts w:ascii="Arial" w:hAnsi="Arial" w:cs="Arial"/>
              </w:rPr>
            </w:pPr>
            <w:r w:rsidRPr="007944F7">
              <w:rPr>
                <w:rFonts w:ascii="Arial" w:hAnsi="Arial" w:cs="Arial"/>
              </w:rPr>
              <w:t>The product is not a platform software.</w:t>
            </w:r>
          </w:p>
        </w:tc>
      </w:tr>
      <w:tr w:rsidR="00B5200C" w:rsidRPr="007944F7" w14:paraId="223516A7"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3B7895">
            <w:pPr>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3B7895">
            <w:pPr>
              <w:ind w:left="-15" w:firstLine="15"/>
              <w:rPr>
                <w:rFonts w:ascii="Arial"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77777777" w:rsidR="00B5200C" w:rsidRPr="007944F7" w:rsidRDefault="00B5200C" w:rsidP="003B7895">
            <w:pPr>
              <w:ind w:left="-15" w:firstLine="15"/>
              <w:rPr>
                <w:rFonts w:ascii="Arial" w:hAnsi="Arial" w:cs="Arial"/>
              </w:rPr>
            </w:pPr>
            <w:r w:rsidRPr="007944F7">
              <w:rPr>
                <w:rFonts w:ascii="Arial" w:hAnsi="Arial" w:cs="Arial"/>
              </w:rPr>
              <w:t>The product is not a platform software.</w:t>
            </w:r>
          </w:p>
        </w:tc>
      </w:tr>
      <w:tr w:rsidR="00B5200C" w:rsidRPr="007944F7" w14:paraId="2066B453"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3B7895">
            <w:pPr>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3B7895">
            <w:pPr>
              <w:ind w:left="-15" w:firstLine="15"/>
              <w:rPr>
                <w:rFonts w:ascii="Arial"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77777777" w:rsidR="00B5200C" w:rsidRPr="007944F7" w:rsidRDefault="00B5200C" w:rsidP="003B7895">
            <w:pPr>
              <w:ind w:left="-15" w:firstLine="15"/>
              <w:rPr>
                <w:rFonts w:ascii="Arial" w:hAnsi="Arial" w:cs="Arial"/>
              </w:rPr>
            </w:pPr>
            <w:r w:rsidRPr="007944F7">
              <w:rPr>
                <w:rFonts w:ascii="Arial" w:hAnsi="Arial" w:cs="Arial"/>
              </w:rPr>
              <w:t>The product is not a platform software.</w:t>
            </w:r>
          </w:p>
        </w:tc>
      </w:tr>
      <w:tr w:rsidR="00B5200C" w:rsidRPr="007944F7" w14:paraId="6C7FDC11"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3B7895">
            <w:pPr>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3B7895">
            <w:pPr>
              <w:ind w:left="-15" w:firstLine="15"/>
              <w:rPr>
                <w:rFonts w:ascii="Arial"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77777777" w:rsidR="00B5200C" w:rsidRPr="007944F7" w:rsidRDefault="00B5200C" w:rsidP="003B7895">
            <w:pPr>
              <w:ind w:left="-15" w:firstLine="15"/>
              <w:rPr>
                <w:rFonts w:ascii="Arial" w:hAnsi="Arial" w:cs="Arial"/>
              </w:rPr>
            </w:pPr>
            <w:r w:rsidRPr="007944F7">
              <w:rPr>
                <w:rFonts w:ascii="Arial" w:hAnsi="Arial" w:cs="Arial"/>
              </w:rPr>
              <w:t>The product is not a platform software.</w:t>
            </w:r>
          </w:p>
        </w:tc>
      </w:tr>
      <w:tr w:rsidR="00B5200C" w:rsidRPr="007944F7" w14:paraId="0418B3AC"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3B7895">
            <w:pPr>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3B7895">
            <w:pPr>
              <w:ind w:left="-15" w:firstLine="15"/>
              <w:rPr>
                <w:rFonts w:ascii="Arial"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77777777" w:rsidR="00B5200C" w:rsidRPr="007944F7" w:rsidRDefault="00B5200C" w:rsidP="003B7895">
            <w:pPr>
              <w:ind w:left="-15" w:firstLine="15"/>
              <w:rPr>
                <w:rFonts w:ascii="Arial" w:hAnsi="Arial" w:cs="Arial"/>
              </w:rPr>
            </w:pPr>
            <w:r w:rsidRPr="007944F7">
              <w:rPr>
                <w:rFonts w:ascii="Arial" w:hAnsi="Arial" w:cs="Arial"/>
              </w:rPr>
              <w:t>The product is not a platform software.</w:t>
            </w:r>
          </w:p>
        </w:tc>
      </w:tr>
      <w:tr w:rsidR="00B5200C" w:rsidRPr="007944F7" w14:paraId="0FD20E70"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3B7895">
            <w:pPr>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3B7895">
            <w:pPr>
              <w:ind w:left="-15" w:firstLine="15"/>
              <w:rPr>
                <w:rFonts w:ascii="Arial"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77777777" w:rsidR="00B5200C" w:rsidRPr="007944F7" w:rsidRDefault="00B5200C" w:rsidP="003B7895">
            <w:pPr>
              <w:ind w:left="-15" w:firstLine="15"/>
              <w:rPr>
                <w:rFonts w:ascii="Arial" w:hAnsi="Arial" w:cs="Arial"/>
              </w:rPr>
            </w:pPr>
            <w:r w:rsidRPr="007944F7">
              <w:rPr>
                <w:rFonts w:ascii="Arial" w:hAnsi="Arial" w:cs="Arial"/>
              </w:rPr>
              <w:t>The product is not a platform software.</w:t>
            </w:r>
          </w:p>
        </w:tc>
      </w:tr>
      <w:tr w:rsidR="00B5200C" w:rsidRPr="007944F7" w14:paraId="09320122"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2A2CD9" w:rsidP="003B7895">
            <w:pPr>
              <w:ind w:left="-15" w:firstLine="15"/>
              <w:rPr>
                <w:rFonts w:ascii="Arial" w:hAnsi="Arial" w:cs="Arial"/>
                <w:b/>
                <w:i/>
              </w:rPr>
            </w:pPr>
            <w:hyperlink r:id="rId71"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3B7895">
            <w:pPr>
              <w:ind w:left="-15" w:firstLine="15"/>
              <w:rPr>
                <w:rFonts w:ascii="Arial" w:hAnsi="Arial" w:cs="Arial"/>
              </w:rPr>
            </w:pPr>
            <w:r w:rsidRPr="007944F7">
              <w:rPr>
                <w:rFonts w:ascii="Arial"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3B7895">
            <w:pPr>
              <w:ind w:left="-15" w:firstLine="15"/>
              <w:rPr>
                <w:rFonts w:ascii="Arial" w:hAnsi="Arial" w:cs="Arial"/>
              </w:rPr>
            </w:pPr>
            <w:r w:rsidRPr="007944F7">
              <w:rPr>
                <w:rFonts w:ascii="Arial" w:hAnsi="Arial" w:cs="Arial"/>
              </w:rPr>
              <w:t>Heading cell – no response required</w:t>
            </w:r>
          </w:p>
        </w:tc>
      </w:tr>
      <w:tr w:rsidR="00B5200C" w:rsidRPr="007944F7" w14:paraId="3F2933ED"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3B7895">
            <w:pPr>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3B7895">
            <w:pPr>
              <w:ind w:left="-15" w:firstLine="15"/>
              <w:rPr>
                <w:rFonts w:ascii="Arial"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77777777" w:rsidR="00B5200C" w:rsidRPr="007944F7" w:rsidRDefault="00B5200C" w:rsidP="003B7895">
            <w:pPr>
              <w:ind w:left="-15" w:firstLine="15"/>
              <w:rPr>
                <w:rFonts w:ascii="Arial" w:hAnsi="Arial" w:cs="Arial"/>
              </w:rPr>
            </w:pPr>
            <w:r w:rsidRPr="007944F7">
              <w:rPr>
                <w:rFonts w:ascii="Arial" w:hAnsi="Arial" w:cs="Arial"/>
              </w:rPr>
              <w:t>The product is not a platform software.</w:t>
            </w:r>
          </w:p>
        </w:tc>
      </w:tr>
      <w:tr w:rsidR="00B5200C" w:rsidRPr="007944F7" w14:paraId="0219D71D"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3B7895">
            <w:pPr>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3B7895">
            <w:pPr>
              <w:ind w:left="-15" w:firstLine="15"/>
              <w:rPr>
                <w:rFonts w:ascii="Arial"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7777777" w:rsidR="00B5200C" w:rsidRPr="007944F7" w:rsidRDefault="00B5200C" w:rsidP="003B7895">
            <w:pPr>
              <w:ind w:left="-15" w:firstLine="15"/>
              <w:rPr>
                <w:rFonts w:ascii="Arial" w:hAnsi="Arial" w:cs="Arial"/>
              </w:rPr>
            </w:pPr>
            <w:r w:rsidRPr="007944F7">
              <w:rPr>
                <w:rFonts w:ascii="Arial" w:hAnsi="Arial" w:cs="Arial"/>
              </w:rPr>
              <w:t>The product does not provide an alternative user interface that functions as assistive technology.</w:t>
            </w:r>
          </w:p>
        </w:tc>
      </w:tr>
      <w:tr w:rsidR="00B5200C" w:rsidRPr="007944F7" w14:paraId="154D9564"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3B7895">
            <w:pPr>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3B7895">
            <w:pPr>
              <w:ind w:left="-15" w:firstLine="15"/>
              <w:rPr>
                <w:rFonts w:ascii="Arial" w:hAnsi="Arial" w:cs="Arial"/>
              </w:rPr>
            </w:pPr>
            <w:r w:rsidRPr="007944F7">
              <w:rPr>
                <w:rFonts w:ascii="Arial"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3B7895">
            <w:pPr>
              <w:ind w:left="-15" w:firstLine="15"/>
              <w:rPr>
                <w:rFonts w:ascii="Arial" w:hAnsi="Arial" w:cs="Arial"/>
              </w:rPr>
            </w:pPr>
            <w:r w:rsidRPr="007944F7">
              <w:rPr>
                <w:rFonts w:ascii="Arial" w:hAnsi="Arial" w:cs="Arial"/>
              </w:rPr>
              <w:t>Heading cell – no response required</w:t>
            </w:r>
          </w:p>
        </w:tc>
      </w:tr>
      <w:tr w:rsidR="00B5200C" w:rsidRPr="007944F7" w14:paraId="674810B1"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3B7895">
            <w:pPr>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22CFCE9D" w:rsidR="00B5200C" w:rsidRPr="00654338" w:rsidRDefault="00B5200C" w:rsidP="003B7895">
            <w:pPr>
              <w:ind w:left="-15" w:firstLine="15"/>
              <w:rPr>
                <w:rFonts w:ascii="Arial" w:hAnsi="Arial" w:cs="Arial"/>
              </w:rPr>
            </w:pPr>
            <w:r w:rsidRPr="00654338">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4ACDDBA2" w:rsidR="00B5200C" w:rsidRPr="00654338" w:rsidRDefault="00B5200C" w:rsidP="003B7895">
            <w:pPr>
              <w:ind w:left="-15" w:firstLine="15"/>
              <w:rPr>
                <w:rFonts w:ascii="Arial" w:hAnsi="Arial" w:cs="Arial"/>
              </w:rPr>
            </w:pPr>
            <w:r w:rsidRPr="00654338">
              <w:rPr>
                <w:rFonts w:ascii="Arial" w:hAnsi="Arial" w:cs="Arial"/>
              </w:rPr>
              <w:t>The product does not contain synchronized media.</w:t>
            </w:r>
          </w:p>
        </w:tc>
      </w:tr>
      <w:tr w:rsidR="00B5200C" w:rsidRPr="007944F7" w14:paraId="20CA57B3"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3B7895">
            <w:pPr>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7157C0D4" w:rsidR="00B5200C" w:rsidRPr="00654338" w:rsidRDefault="00B5200C" w:rsidP="003B7895">
            <w:pPr>
              <w:ind w:left="-15" w:firstLine="15"/>
              <w:rPr>
                <w:rFonts w:ascii="Arial" w:hAnsi="Arial" w:cs="Arial"/>
              </w:rPr>
            </w:pPr>
            <w:r w:rsidRPr="00654338">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13B16220" w:rsidR="00B5200C" w:rsidRPr="00654338" w:rsidRDefault="00B5200C" w:rsidP="003B7895">
            <w:pPr>
              <w:ind w:left="-15" w:firstLine="15"/>
              <w:rPr>
                <w:rFonts w:ascii="Arial" w:hAnsi="Arial" w:cs="Arial"/>
              </w:rPr>
            </w:pPr>
            <w:r w:rsidRPr="00654338">
              <w:rPr>
                <w:rFonts w:ascii="Arial" w:hAnsi="Arial" w:cs="Arial"/>
              </w:rPr>
              <w:t>The product does not contain synchronized media.</w:t>
            </w:r>
          </w:p>
        </w:tc>
      </w:tr>
      <w:tr w:rsidR="00B5200C" w:rsidRPr="007944F7" w14:paraId="21C2C9E8"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2A2CD9" w:rsidP="003B7895">
            <w:pPr>
              <w:ind w:left="-15" w:firstLine="15"/>
              <w:rPr>
                <w:rStyle w:val="Strong"/>
                <w:rFonts w:ascii="Arial" w:hAnsi="Arial" w:cs="Arial"/>
                <w:b w:val="0"/>
                <w:i/>
              </w:rPr>
            </w:pPr>
            <w:hyperlink r:id="rId72"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3B7895">
            <w:pPr>
              <w:ind w:left="-15" w:firstLine="15"/>
              <w:rPr>
                <w:rFonts w:ascii="Arial" w:hAnsi="Arial" w:cs="Arial"/>
              </w:rPr>
            </w:pPr>
            <w:r w:rsidRPr="007944F7">
              <w:rPr>
                <w:rFonts w:ascii="Arial"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3B7895">
            <w:pPr>
              <w:ind w:left="-15" w:firstLine="15"/>
              <w:rPr>
                <w:rFonts w:ascii="Arial" w:hAnsi="Arial" w:cs="Arial"/>
              </w:rPr>
            </w:pPr>
            <w:r w:rsidRPr="007944F7">
              <w:rPr>
                <w:rFonts w:ascii="Arial" w:hAnsi="Arial" w:cs="Arial"/>
              </w:rPr>
              <w:t>Heading cell – no response required</w:t>
            </w:r>
          </w:p>
        </w:tc>
      </w:tr>
      <w:tr w:rsidR="00B5200C" w:rsidRPr="007944F7" w14:paraId="057AAE74"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3B7895">
            <w:pPr>
              <w:ind w:left="-15" w:firstLine="15"/>
              <w:rPr>
                <w:rStyle w:val="Strong"/>
                <w:rFonts w:ascii="Arial" w:hAnsi="Arial" w:cs="Arial"/>
                <w:b w:val="0"/>
              </w:rPr>
            </w:pPr>
            <w:r w:rsidRPr="007944F7">
              <w:rPr>
                <w:rFonts w:ascii="Arial" w:hAnsi="Arial" w:cs="Arial"/>
              </w:rPr>
              <w:t>504.2 Content Creation or Editing</w:t>
            </w:r>
            <w:r w:rsidRPr="007944F7">
              <w:rPr>
                <w:rFonts w:ascii="Arial"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3B7895">
            <w:pPr>
              <w:ind w:left="-15" w:firstLine="15"/>
              <w:rPr>
                <w:rFonts w:ascii="Arial" w:hAnsi="Arial" w:cs="Arial"/>
              </w:rPr>
            </w:pPr>
            <w:r w:rsidRPr="007944F7">
              <w:rPr>
                <w:rFonts w:ascii="Arial" w:hAnsi="Arial" w:cs="Arial"/>
              </w:rPr>
              <w:t xml:space="preserve">See </w:t>
            </w:r>
            <w:hyperlink w:anchor="_WCAG_2.x_Report" w:history="1">
              <w:r w:rsidRPr="007944F7">
                <w:rPr>
                  <w:rFonts w:ascii="Arial" w:hAnsi="Arial" w:cs="Arial"/>
                  <w:color w:val="0000FF"/>
                  <w:u w:val="single"/>
                </w:rPr>
                <w:t>WCAG 2.x</w:t>
              </w:r>
            </w:hyperlink>
            <w:r w:rsidRPr="007944F7">
              <w:rPr>
                <w:rFonts w:ascii="Arial"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3B7895">
            <w:pPr>
              <w:ind w:left="-15" w:firstLine="15"/>
              <w:rPr>
                <w:rFonts w:ascii="Arial" w:hAnsi="Arial" w:cs="Arial"/>
              </w:rPr>
            </w:pPr>
            <w:r w:rsidRPr="007944F7">
              <w:rPr>
                <w:rFonts w:ascii="Arial" w:hAnsi="Arial" w:cs="Arial"/>
              </w:rPr>
              <w:t>See information in WCAG 2.x section</w:t>
            </w:r>
          </w:p>
        </w:tc>
      </w:tr>
      <w:tr w:rsidR="00B5200C" w:rsidRPr="007944F7" w14:paraId="33A3C618"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B7895">
            <w:pPr>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FE7DD0" w14:textId="77777777" w:rsidR="00B5200C" w:rsidRPr="007944F7" w:rsidRDefault="00B5200C" w:rsidP="003B7895">
            <w:pPr>
              <w:ind w:left="-15" w:firstLine="15"/>
              <w:rPr>
                <w:rFonts w:ascii="Arial"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72D65B6" w14:textId="77777777" w:rsidR="00B5200C" w:rsidRPr="007944F7" w:rsidRDefault="00B5200C" w:rsidP="003B7895">
            <w:pPr>
              <w:ind w:left="-15" w:firstLine="15"/>
              <w:rPr>
                <w:rFonts w:ascii="Arial" w:hAnsi="Arial" w:cs="Arial"/>
              </w:rPr>
            </w:pPr>
            <w:r w:rsidRPr="007944F7">
              <w:rPr>
                <w:rFonts w:ascii="Arial" w:hAnsi="Arial" w:cs="Arial"/>
              </w:rPr>
              <w:t>The product is not an authoring tool.</w:t>
            </w:r>
          </w:p>
        </w:tc>
      </w:tr>
      <w:tr w:rsidR="00B5200C" w:rsidRPr="007944F7" w14:paraId="022A7D38"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3B7895">
            <w:pPr>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CA18418" w14:textId="77777777" w:rsidR="00B5200C" w:rsidRPr="007944F7" w:rsidRDefault="00B5200C" w:rsidP="003B7895">
            <w:pPr>
              <w:ind w:left="-15" w:firstLine="15"/>
              <w:rPr>
                <w:rFonts w:ascii="Arial"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B554AFC" w14:textId="77777777" w:rsidR="00B5200C" w:rsidRPr="007944F7" w:rsidRDefault="00B5200C" w:rsidP="003B7895">
            <w:pPr>
              <w:ind w:left="-15" w:firstLine="15"/>
              <w:rPr>
                <w:rFonts w:ascii="Arial" w:hAnsi="Arial" w:cs="Arial"/>
              </w:rPr>
            </w:pPr>
            <w:r w:rsidRPr="007944F7">
              <w:rPr>
                <w:rFonts w:ascii="Arial" w:hAnsi="Arial" w:cs="Arial"/>
              </w:rPr>
              <w:t>The product is not an authoring tool.</w:t>
            </w:r>
          </w:p>
        </w:tc>
      </w:tr>
      <w:tr w:rsidR="00B5200C" w:rsidRPr="007944F7" w14:paraId="2761361F"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3B7895">
            <w:pPr>
              <w:ind w:left="-15" w:firstLine="15"/>
              <w:rPr>
                <w:rFonts w:ascii="Arial" w:hAnsi="Arial" w:cs="Arial"/>
              </w:rPr>
            </w:pPr>
            <w:r w:rsidRPr="007944F7">
              <w:rPr>
                <w:rFonts w:ascii="Arial" w:hAnsi="Arial" w:cs="Arial"/>
              </w:rPr>
              <w:lastRenderedPageBreak/>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521A9C7" w14:textId="77777777" w:rsidR="00B5200C" w:rsidRPr="007944F7" w:rsidRDefault="00B5200C" w:rsidP="003B7895">
            <w:pPr>
              <w:ind w:left="-15" w:firstLine="15"/>
              <w:rPr>
                <w:rFonts w:ascii="Arial"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7B11A8" w14:textId="77777777" w:rsidR="00B5200C" w:rsidRPr="007944F7" w:rsidRDefault="00B5200C" w:rsidP="003B7895">
            <w:pPr>
              <w:ind w:left="-15" w:firstLine="15"/>
              <w:rPr>
                <w:rFonts w:ascii="Arial" w:hAnsi="Arial" w:cs="Arial"/>
              </w:rPr>
            </w:pPr>
            <w:r w:rsidRPr="007944F7">
              <w:rPr>
                <w:rFonts w:ascii="Arial" w:hAnsi="Arial" w:cs="Arial"/>
              </w:rPr>
              <w:t>The product is not an authoring tool.</w:t>
            </w:r>
          </w:p>
        </w:tc>
      </w:tr>
      <w:tr w:rsidR="00B5200C" w:rsidRPr="007944F7" w14:paraId="7CC79DF9"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3B7895">
            <w:pPr>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1352AE" w14:textId="77777777" w:rsidR="00B5200C" w:rsidRPr="007944F7" w:rsidRDefault="00B5200C" w:rsidP="003B7895">
            <w:pPr>
              <w:ind w:left="-15" w:firstLine="15"/>
              <w:rPr>
                <w:rFonts w:ascii="Arial"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57DD0A" w14:textId="77777777" w:rsidR="00B5200C" w:rsidRPr="007944F7" w:rsidRDefault="00B5200C" w:rsidP="003B7895">
            <w:pPr>
              <w:ind w:left="-15" w:firstLine="15"/>
              <w:rPr>
                <w:rFonts w:ascii="Arial" w:hAnsi="Arial" w:cs="Arial"/>
              </w:rPr>
            </w:pPr>
            <w:r w:rsidRPr="007944F7">
              <w:rPr>
                <w:rFonts w:ascii="Arial" w:hAnsi="Arial" w:cs="Arial"/>
              </w:rPr>
              <w:t>The product is not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3"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4"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0"/>
        <w:gridCol w:w="11"/>
        <w:gridCol w:w="2903"/>
        <w:gridCol w:w="9"/>
        <w:gridCol w:w="2901"/>
      </w:tblGrid>
      <w:tr w:rsidR="00B5200C" w:rsidRPr="007944F7" w14:paraId="77703900" w14:textId="77777777" w:rsidTr="003B7895">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3B7895">
            <w:pPr>
              <w:ind w:left="-15" w:firstLine="15"/>
              <w:jc w:val="center"/>
              <w:rPr>
                <w:rFonts w:ascii="Arial" w:hAnsi="Arial" w:cs="Arial"/>
                <w:b/>
                <w:bCs/>
              </w:rPr>
            </w:pPr>
            <w:r w:rsidRPr="007944F7">
              <w:rPr>
                <w:rFonts w:ascii="Arial" w:hAnsi="Arial" w:cs="Arial"/>
                <w:b/>
                <w:bCs/>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3B7895">
            <w:pPr>
              <w:ind w:left="-15" w:firstLine="15"/>
              <w:jc w:val="center"/>
              <w:rPr>
                <w:rFonts w:ascii="Arial" w:hAnsi="Arial" w:cs="Arial"/>
                <w:b/>
                <w:bCs/>
              </w:rPr>
            </w:pPr>
            <w:r w:rsidRPr="007944F7">
              <w:rPr>
                <w:rFonts w:ascii="Arial" w:hAnsi="Arial" w:cs="Arial"/>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3B7895">
            <w:pPr>
              <w:ind w:left="-15" w:firstLine="15"/>
              <w:jc w:val="center"/>
              <w:rPr>
                <w:rFonts w:ascii="Arial" w:hAnsi="Arial" w:cs="Arial"/>
                <w:b/>
                <w:bCs/>
              </w:rPr>
            </w:pPr>
            <w:r w:rsidRPr="007944F7">
              <w:rPr>
                <w:rFonts w:ascii="Arial" w:hAnsi="Arial" w:cs="Arial"/>
                <w:b/>
                <w:bCs/>
              </w:rPr>
              <w:t>Remarks and Explanations</w:t>
            </w:r>
          </w:p>
        </w:tc>
      </w:tr>
      <w:tr w:rsidR="00B5200C" w:rsidRPr="007944F7" w14:paraId="5B19B5BF" w14:textId="77777777" w:rsidTr="003B789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B5200C" w:rsidRPr="007944F7" w:rsidRDefault="00B5200C" w:rsidP="003B7895">
            <w:pPr>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75E64E" w14:textId="51D23C7F" w:rsidR="00B5200C" w:rsidRPr="007944F7" w:rsidRDefault="00654338" w:rsidP="003B7895">
            <w:pPr>
              <w:ind w:left="-15" w:firstLine="15"/>
              <w:rPr>
                <w:rStyle w:val="Strong"/>
                <w:rFonts w:ascii="Arial" w:hAnsi="Arial" w:cs="Arial"/>
                <w:b w:val="0"/>
              </w:rPr>
            </w:pPr>
            <w:r w:rsidRPr="00654338">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EA512A" w14:textId="7B9452CA" w:rsidR="00067912" w:rsidRPr="00067912" w:rsidRDefault="00A239C3" w:rsidP="00067912">
            <w:pPr>
              <w:ind w:left="-15" w:firstLine="15"/>
              <w:rPr>
                <w:rStyle w:val="Strong"/>
                <w:rFonts w:ascii="Arial" w:hAnsi="Arial" w:cs="Arial"/>
                <w:b w:val="0"/>
              </w:rPr>
            </w:pPr>
            <w:r w:rsidRPr="00A239C3">
              <w:rPr>
                <w:rStyle w:val="Strong"/>
                <w:rFonts w:ascii="Arial" w:hAnsi="Arial" w:cs="Arial"/>
                <w:b w:val="0"/>
                <w:sz w:val="22"/>
                <w:szCs w:val="22"/>
                <w:lang w:val="en-US" w:eastAsia="en-US"/>
              </w:rPr>
              <w:t>The product provides at least one mode of operation that enables users with no vision to use its features. A few challenges may occur while accessing the application as disclosed in</w:t>
            </w:r>
            <w:r w:rsidR="00067912" w:rsidRPr="00067912">
              <w:rPr>
                <w:rStyle w:val="Strong"/>
                <w:rFonts w:ascii="Arial" w:hAnsi="Arial" w:cs="Arial"/>
                <w:b w:val="0"/>
              </w:rPr>
              <w:t>:</w:t>
            </w:r>
          </w:p>
          <w:p w14:paraId="79F0556A" w14:textId="557DB0AC" w:rsidR="000120CC" w:rsidRPr="00A239C3" w:rsidRDefault="000120CC" w:rsidP="000120CC">
            <w:pPr>
              <w:ind w:left="-15" w:firstLine="15"/>
              <w:rPr>
                <w:rStyle w:val="Strong"/>
                <w:rFonts w:eastAsia="Calibri"/>
                <w:b w:val="0"/>
                <w:bCs w:val="0"/>
              </w:rPr>
            </w:pPr>
            <w:r w:rsidRPr="00A239C3">
              <w:rPr>
                <w:rStyle w:val="Strong"/>
                <w:rFonts w:eastAsia="Calibri"/>
                <w:b w:val="0"/>
                <w:bCs w:val="0"/>
              </w:rPr>
              <w:t>Table 1: 1.3.1, 2.4.3</w:t>
            </w:r>
          </w:p>
          <w:p w14:paraId="2310EB25" w14:textId="1409C2AA" w:rsidR="00B5200C" w:rsidRPr="007944F7" w:rsidRDefault="000120CC" w:rsidP="000120CC">
            <w:pPr>
              <w:ind w:left="-15" w:firstLine="15"/>
              <w:rPr>
                <w:rStyle w:val="Strong"/>
                <w:rFonts w:ascii="Arial" w:hAnsi="Arial" w:cs="Arial"/>
                <w:b w:val="0"/>
              </w:rPr>
            </w:pPr>
            <w:r w:rsidRPr="009519DB">
              <w:rPr>
                <w:rFonts w:ascii="Arial" w:hAnsi="Arial" w:cs="Arial"/>
              </w:rPr>
              <w:t xml:space="preserve">Table 2: </w:t>
            </w:r>
            <w:r>
              <w:rPr>
                <w:rFonts w:ascii="Arial" w:hAnsi="Arial" w:cs="Arial"/>
              </w:rPr>
              <w:t>2.4.6, 4.1.3</w:t>
            </w:r>
          </w:p>
        </w:tc>
      </w:tr>
      <w:tr w:rsidR="00A239C3" w:rsidRPr="007944F7" w14:paraId="48923213" w14:textId="77777777" w:rsidTr="003B789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A239C3" w:rsidRPr="007944F7" w:rsidRDefault="00A239C3" w:rsidP="00A239C3">
            <w:pPr>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0DCEBB" w14:textId="20F4CD1E" w:rsidR="00A239C3" w:rsidRPr="007944F7" w:rsidRDefault="00A239C3" w:rsidP="00A239C3">
            <w:pPr>
              <w:ind w:left="-15" w:firstLine="15"/>
              <w:rPr>
                <w:rStyle w:val="Strong"/>
                <w:rFonts w:ascii="Arial" w:hAnsi="Arial" w:cs="Arial"/>
                <w:b w:val="0"/>
              </w:rPr>
            </w:pPr>
            <w:r w:rsidRPr="00654338">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1406FC" w14:textId="77777777" w:rsidR="00A239C3" w:rsidRPr="002969E2" w:rsidRDefault="00A239C3" w:rsidP="00A239C3">
            <w:pPr>
              <w:rPr>
                <w:rFonts w:ascii="Arial" w:hAnsi="Arial" w:cs="Arial"/>
              </w:rPr>
            </w:pPr>
            <w:r w:rsidRPr="00677BCC">
              <w:rPr>
                <w:rFonts w:ascii="Arial" w:hAnsi="Arial" w:cs="Arial"/>
                <w:sz w:val="22"/>
                <w:szCs w:val="22"/>
              </w:rPr>
              <w:t xml:space="preserve">The </w:t>
            </w:r>
            <w:r>
              <w:rPr>
                <w:rFonts w:ascii="Arial" w:hAnsi="Arial" w:cs="Arial"/>
              </w:rPr>
              <w:t>p</w:t>
            </w:r>
            <w:r w:rsidRPr="00677BCC">
              <w:rPr>
                <w:rFonts w:ascii="Arial" w:hAnsi="Arial" w:cs="Arial"/>
                <w:sz w:val="22"/>
                <w:szCs w:val="22"/>
              </w:rPr>
              <w:t>roduct provides at least one mode of operation that enables users with limited vision to use its features. A few challenges may occur while accessing the application as disclosed in</w:t>
            </w:r>
            <w:r w:rsidRPr="002969E2">
              <w:rPr>
                <w:rFonts w:ascii="Arial" w:hAnsi="Arial" w:cs="Arial"/>
              </w:rPr>
              <w:t>:</w:t>
            </w:r>
          </w:p>
          <w:p w14:paraId="1B5C9B22" w14:textId="77777777" w:rsidR="00A239C3" w:rsidRPr="002969E2" w:rsidRDefault="00A239C3" w:rsidP="00A239C3">
            <w:pPr>
              <w:ind w:left="-15" w:firstLine="15"/>
              <w:rPr>
                <w:rFonts w:ascii="Arial" w:hAnsi="Arial" w:cs="Arial"/>
              </w:rPr>
            </w:pPr>
            <w:r w:rsidRPr="002969E2">
              <w:rPr>
                <w:rFonts w:ascii="Arial" w:hAnsi="Arial" w:cs="Arial"/>
              </w:rPr>
              <w:t>Table 1: 1.3.1, 2.4.3</w:t>
            </w:r>
          </w:p>
          <w:p w14:paraId="05C097F4" w14:textId="4AB839EC" w:rsidR="00A239C3" w:rsidRPr="00A239C3" w:rsidRDefault="00A239C3" w:rsidP="00A239C3">
            <w:pPr>
              <w:rPr>
                <w:rStyle w:val="Strong"/>
                <w:rFonts w:ascii="Arial" w:hAnsi="Arial" w:cs="Arial"/>
                <w:b w:val="0"/>
                <w:bCs w:val="0"/>
              </w:rPr>
            </w:pPr>
            <w:r w:rsidRPr="002969E2">
              <w:rPr>
                <w:rFonts w:ascii="Arial" w:hAnsi="Arial" w:cs="Arial"/>
              </w:rPr>
              <w:t>Table 2: 1.4.3, 1.4.4, 1.4.10,</w:t>
            </w:r>
            <w:r>
              <w:rPr>
                <w:rFonts w:ascii="Arial" w:hAnsi="Arial" w:cs="Arial"/>
              </w:rPr>
              <w:t xml:space="preserve"> 1.4.11, 1.4.13 and</w:t>
            </w:r>
            <w:r w:rsidRPr="002969E2">
              <w:rPr>
                <w:rFonts w:ascii="Arial" w:hAnsi="Arial" w:cs="Arial"/>
              </w:rPr>
              <w:t xml:space="preserve"> 2.4.6</w:t>
            </w:r>
          </w:p>
        </w:tc>
      </w:tr>
      <w:tr w:rsidR="00A239C3" w:rsidRPr="007944F7" w14:paraId="79D9A09E" w14:textId="77777777" w:rsidTr="003B789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237B8D0C" w:rsidR="00A239C3" w:rsidRPr="007944F7" w:rsidRDefault="00A239C3" w:rsidP="00A239C3">
            <w:pPr>
              <w:ind w:left="-15" w:firstLine="15"/>
              <w:rPr>
                <w:rStyle w:val="Strong"/>
                <w:rFonts w:ascii="Arial" w:hAnsi="Arial" w:cs="Arial"/>
                <w:b w:val="0"/>
              </w:rPr>
            </w:pPr>
            <w:r w:rsidRPr="007944F7">
              <w:rPr>
                <w:rStyle w:val="Strong"/>
                <w:rFonts w:ascii="Arial" w:hAnsi="Arial" w:cs="Arial"/>
                <w:b w:val="0"/>
              </w:rPr>
              <w:t>4.2.3 Usage without perception of color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80C7C3" w14:textId="681D9B98" w:rsidR="00A239C3" w:rsidRPr="007944F7" w:rsidRDefault="00A239C3" w:rsidP="00A239C3">
            <w:pPr>
              <w:ind w:left="-15" w:firstLine="15"/>
              <w:rPr>
                <w:rStyle w:val="Strong"/>
                <w:rFonts w:ascii="Arial" w:hAnsi="Arial" w:cs="Arial"/>
                <w:b w:val="0"/>
              </w:rPr>
            </w:pPr>
            <w:r w:rsidRPr="00654338">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EEBA8CF" w14:textId="77777777" w:rsidR="00A239C3" w:rsidRPr="002969E2" w:rsidRDefault="00A239C3" w:rsidP="00A239C3">
            <w:pPr>
              <w:rPr>
                <w:rFonts w:ascii="Arial" w:hAnsi="Arial" w:cs="Arial"/>
              </w:rPr>
            </w:pPr>
            <w:r w:rsidRPr="00677BCC">
              <w:rPr>
                <w:rFonts w:ascii="Arial" w:hAnsi="Arial" w:cs="Arial"/>
                <w:sz w:val="22"/>
                <w:szCs w:val="22"/>
              </w:rPr>
              <w:t xml:space="preserve">The </w:t>
            </w:r>
            <w:r>
              <w:rPr>
                <w:rFonts w:ascii="Arial" w:hAnsi="Arial" w:cs="Arial"/>
              </w:rPr>
              <w:t>p</w:t>
            </w:r>
            <w:r w:rsidRPr="00677BCC">
              <w:rPr>
                <w:rFonts w:ascii="Arial" w:hAnsi="Arial" w:cs="Arial"/>
                <w:sz w:val="22"/>
                <w:szCs w:val="22"/>
              </w:rPr>
              <w:t>roduct provides at least one mode of operation that enables users without perception of color to use its features. A few challenges may occur while accessing the application as disclosed in</w:t>
            </w:r>
            <w:r w:rsidRPr="002969E2">
              <w:rPr>
                <w:rFonts w:ascii="Arial" w:hAnsi="Arial" w:cs="Arial"/>
              </w:rPr>
              <w:t>:</w:t>
            </w:r>
          </w:p>
          <w:p w14:paraId="397C8A7D" w14:textId="6D14F818" w:rsidR="00A239C3" w:rsidRPr="00A239C3" w:rsidRDefault="00A239C3" w:rsidP="00A239C3">
            <w:pPr>
              <w:ind w:left="-15" w:firstLine="15"/>
              <w:rPr>
                <w:rFonts w:ascii="Arial" w:hAnsi="Arial" w:cs="Arial"/>
              </w:rPr>
            </w:pPr>
            <w:r w:rsidRPr="002969E2">
              <w:rPr>
                <w:rFonts w:ascii="Arial" w:hAnsi="Arial" w:cs="Arial"/>
              </w:rPr>
              <w:t xml:space="preserve">Table 2: </w:t>
            </w:r>
            <w:r>
              <w:rPr>
                <w:rFonts w:ascii="Arial" w:hAnsi="Arial" w:cs="Arial"/>
              </w:rPr>
              <w:t>1.4.3, 1.4.11,2.4.6</w:t>
            </w:r>
          </w:p>
        </w:tc>
      </w:tr>
      <w:tr w:rsidR="00A239C3" w:rsidRPr="007944F7" w14:paraId="6A0F9882" w14:textId="77777777" w:rsidTr="003B789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A239C3" w:rsidRPr="007944F7" w:rsidRDefault="00A239C3" w:rsidP="00A239C3">
            <w:pPr>
              <w:ind w:left="-15" w:firstLine="15"/>
              <w:rPr>
                <w:rStyle w:val="Strong"/>
                <w:rFonts w:ascii="Arial" w:hAnsi="Arial" w:cs="Arial"/>
                <w:b w:val="0"/>
              </w:rPr>
            </w:pPr>
            <w:r w:rsidRPr="007944F7">
              <w:rPr>
                <w:rStyle w:val="Strong"/>
                <w:rFonts w:ascii="Arial" w:hAnsi="Arial" w:cs="Arial"/>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BEC325" w14:textId="7AAD8AE0" w:rsidR="00A239C3" w:rsidRPr="001B783B" w:rsidRDefault="00A239C3" w:rsidP="00A239C3">
            <w:pPr>
              <w:ind w:left="-15" w:firstLine="15"/>
              <w:rPr>
                <w:rStyle w:val="Strong"/>
                <w:rFonts w:ascii="Arial" w:hAnsi="Arial" w:cs="Arial"/>
                <w:b w:val="0"/>
              </w:rPr>
            </w:pPr>
            <w:r w:rsidRPr="001B783B">
              <w:rPr>
                <w:rStyle w:val="Strong"/>
                <w:rFonts w:ascii="Arial" w:hAnsi="Arial" w:cs="Arial"/>
                <w:b w:val="0"/>
              </w:rPr>
              <w:t>S</w:t>
            </w:r>
            <w:r w:rsidRPr="00825345">
              <w:rPr>
                <w:rStyle w:val="Strong"/>
                <w:rFonts w:ascii="Arial" w:hAnsi="Arial" w:cs="Arial"/>
                <w:b w:val="0"/>
              </w:rPr>
              <w:t>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51329D" w14:textId="6ABB36A2" w:rsidR="00A239C3" w:rsidRPr="007847D9" w:rsidRDefault="00A239C3" w:rsidP="00A239C3">
            <w:pPr>
              <w:ind w:left="-15" w:firstLine="15"/>
              <w:rPr>
                <w:rStyle w:val="Strong"/>
                <w:rFonts w:ascii="Arial" w:hAnsi="Arial" w:cs="Arial"/>
                <w:b w:val="0"/>
              </w:rPr>
            </w:pPr>
            <w:r w:rsidRPr="00677BCC">
              <w:rPr>
                <w:rFonts w:ascii="Arial" w:hAnsi="Arial" w:cs="Arial"/>
                <w:sz w:val="22"/>
                <w:szCs w:val="22"/>
              </w:rPr>
              <w:t xml:space="preserve">The </w:t>
            </w:r>
            <w:r>
              <w:rPr>
                <w:rFonts w:ascii="Arial" w:hAnsi="Arial" w:cs="Arial"/>
              </w:rPr>
              <w:t>p</w:t>
            </w:r>
            <w:r w:rsidRPr="00677BCC">
              <w:rPr>
                <w:rFonts w:ascii="Arial" w:hAnsi="Arial" w:cs="Arial"/>
                <w:sz w:val="22"/>
                <w:szCs w:val="22"/>
              </w:rPr>
              <w:t xml:space="preserve">roduct provides at least one mode of operation that </w:t>
            </w:r>
            <w:r w:rsidRPr="00677BCC">
              <w:rPr>
                <w:rFonts w:ascii="Arial" w:hAnsi="Arial" w:cs="Arial"/>
                <w:sz w:val="22"/>
                <w:szCs w:val="22"/>
              </w:rPr>
              <w:lastRenderedPageBreak/>
              <w:t>enables users without hearing to use its features</w:t>
            </w:r>
            <w:r w:rsidRPr="002969E2">
              <w:rPr>
                <w:rFonts w:ascii="Arial" w:hAnsi="Arial" w:cs="Arial"/>
              </w:rPr>
              <w:t>.</w:t>
            </w:r>
          </w:p>
        </w:tc>
      </w:tr>
      <w:tr w:rsidR="00A239C3" w:rsidRPr="007944F7" w14:paraId="7D8A3D01" w14:textId="77777777" w:rsidTr="003B789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A239C3" w:rsidRPr="007944F7" w:rsidRDefault="00A239C3" w:rsidP="00A239C3">
            <w:pPr>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C21EB8" w14:textId="45C2BD8F" w:rsidR="00A239C3" w:rsidRPr="001B783B" w:rsidRDefault="00A239C3" w:rsidP="00A239C3">
            <w:pPr>
              <w:ind w:left="-15" w:firstLine="15"/>
              <w:rPr>
                <w:rStyle w:val="Strong"/>
                <w:rFonts w:ascii="Arial" w:hAnsi="Arial" w:cs="Arial"/>
                <w:b w:val="0"/>
              </w:rPr>
            </w:pPr>
            <w:r w:rsidRPr="001B783B">
              <w:rPr>
                <w:rStyle w:val="Strong"/>
                <w:rFonts w:ascii="Arial" w:hAnsi="Arial" w:cs="Arial"/>
                <w:b w:val="0"/>
              </w:rPr>
              <w:t>S</w:t>
            </w:r>
            <w:r w:rsidRPr="00825345">
              <w:rPr>
                <w:rStyle w:val="Strong"/>
                <w:rFonts w:ascii="Arial" w:hAnsi="Arial" w:cs="Arial"/>
                <w:b w:val="0"/>
              </w:rPr>
              <w:t>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2160C5" w14:textId="08E235B0" w:rsidR="00A239C3" w:rsidRPr="007847D9" w:rsidRDefault="00A239C3" w:rsidP="00A239C3">
            <w:pPr>
              <w:ind w:left="-15" w:firstLine="15"/>
              <w:rPr>
                <w:rStyle w:val="Strong"/>
                <w:rFonts w:ascii="Arial" w:hAnsi="Arial" w:cs="Arial"/>
                <w:b w:val="0"/>
              </w:rPr>
            </w:pPr>
            <w:r w:rsidRPr="00677BCC">
              <w:rPr>
                <w:rFonts w:ascii="Arial" w:hAnsi="Arial" w:cs="Arial"/>
                <w:sz w:val="22"/>
                <w:szCs w:val="22"/>
              </w:rPr>
              <w:t xml:space="preserve">The </w:t>
            </w:r>
            <w:r>
              <w:rPr>
                <w:rFonts w:ascii="Arial" w:hAnsi="Arial" w:cs="Arial"/>
              </w:rPr>
              <w:t>p</w:t>
            </w:r>
            <w:r w:rsidRPr="00677BCC">
              <w:rPr>
                <w:rFonts w:ascii="Arial" w:hAnsi="Arial" w:cs="Arial"/>
                <w:sz w:val="22"/>
                <w:szCs w:val="22"/>
              </w:rPr>
              <w:t>roduct provides at least one mode of operation that enables users with limited hearing to use its features</w:t>
            </w:r>
            <w:r w:rsidRPr="00473E16">
              <w:rPr>
                <w:rStyle w:val="Strong"/>
                <w:rFonts w:ascii="Arial" w:hAnsi="Arial" w:cs="Arial"/>
                <w:b w:val="0"/>
              </w:rPr>
              <w:t>.</w:t>
            </w:r>
          </w:p>
        </w:tc>
      </w:tr>
      <w:tr w:rsidR="00A239C3" w:rsidRPr="007944F7" w14:paraId="2726D294" w14:textId="77777777" w:rsidTr="003B789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A239C3" w:rsidRPr="007944F7" w:rsidRDefault="00A239C3" w:rsidP="00A239C3">
            <w:pPr>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FAE12F" w14:textId="5ED230B9" w:rsidR="00A239C3" w:rsidRPr="007847D9" w:rsidRDefault="00A239C3" w:rsidP="00A239C3">
            <w:pPr>
              <w:ind w:left="-15" w:firstLine="15"/>
              <w:rPr>
                <w:rStyle w:val="Strong"/>
                <w:rFonts w:ascii="Arial" w:hAnsi="Arial" w:cs="Arial"/>
                <w:b w:val="0"/>
              </w:rPr>
            </w:pPr>
            <w:r>
              <w:rPr>
                <w:rStyle w:val="Strong"/>
                <w:rFonts w:ascii="Arial" w:hAnsi="Arial" w:cs="Arial"/>
                <w:b w:val="0"/>
              </w:rPr>
              <w:t>S</w:t>
            </w:r>
            <w:r w:rsidRPr="00825345">
              <w:rPr>
                <w:rStyle w:val="Strong"/>
                <w:rFonts w:ascii="Arial" w:hAnsi="Arial" w:cs="Arial"/>
                <w:b w:val="0"/>
              </w:rPr>
              <w:t>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9D71E3" w14:textId="7AF6E844" w:rsidR="00A239C3" w:rsidRPr="00825345" w:rsidRDefault="00825345" w:rsidP="00825345">
            <w:pPr>
              <w:rPr>
                <w:rStyle w:val="Strong"/>
                <w:rFonts w:ascii="Arial" w:hAnsi="Arial" w:cs="Arial"/>
                <w:b w:val="0"/>
                <w:bCs w:val="0"/>
                <w:sz w:val="22"/>
                <w:szCs w:val="22"/>
              </w:rPr>
            </w:pPr>
            <w:r w:rsidRPr="00825345">
              <w:rPr>
                <w:rFonts w:ascii="Arial" w:hAnsi="Arial" w:cs="Arial"/>
                <w:sz w:val="22"/>
                <w:szCs w:val="22"/>
              </w:rPr>
              <w:t>The Product provides at least one mode of operation that enables users with no or limited vocal capability to use its features</w:t>
            </w:r>
            <w:r>
              <w:rPr>
                <w:rFonts w:ascii="Arial" w:hAnsi="Arial" w:cs="Arial"/>
                <w:sz w:val="22"/>
                <w:szCs w:val="22"/>
              </w:rPr>
              <w:t>.</w:t>
            </w:r>
          </w:p>
        </w:tc>
      </w:tr>
      <w:tr w:rsidR="00A239C3" w:rsidRPr="007944F7" w14:paraId="15312B9D" w14:textId="77777777" w:rsidTr="003B789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A239C3" w:rsidRPr="007944F7" w:rsidRDefault="00A239C3" w:rsidP="00A239C3">
            <w:pPr>
              <w:ind w:left="-15" w:firstLine="15"/>
              <w:rPr>
                <w:rStyle w:val="Strong"/>
                <w:rFonts w:ascii="Arial" w:hAnsi="Arial" w:cs="Arial"/>
                <w:b w:val="0"/>
              </w:rPr>
            </w:pPr>
            <w:r w:rsidRPr="007944F7">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896333" w14:textId="78DDAE6B" w:rsidR="00A239C3" w:rsidRPr="007944F7" w:rsidRDefault="00A239C3" w:rsidP="00A239C3">
            <w:pPr>
              <w:ind w:left="-15" w:firstLine="15"/>
              <w:rPr>
                <w:rStyle w:val="Strong"/>
                <w:rFonts w:ascii="Arial" w:hAnsi="Arial" w:cs="Arial"/>
                <w:b w:val="0"/>
              </w:rPr>
            </w:pPr>
            <w:r w:rsidRPr="00654338">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B71996" w14:textId="50014212" w:rsidR="00A239C3" w:rsidRPr="00825345" w:rsidRDefault="00825345" w:rsidP="00825345">
            <w:pPr>
              <w:rPr>
                <w:rFonts w:ascii="Arial" w:hAnsi="Arial" w:cs="Arial"/>
                <w:sz w:val="22"/>
                <w:szCs w:val="22"/>
              </w:rPr>
            </w:pPr>
            <w:r w:rsidRPr="00825345">
              <w:rPr>
                <w:rFonts w:ascii="Arial" w:hAnsi="Arial" w:cs="Arial"/>
                <w:sz w:val="22"/>
                <w:szCs w:val="22"/>
              </w:rPr>
              <w:t xml:space="preserve">The </w:t>
            </w:r>
            <w:r>
              <w:rPr>
                <w:rFonts w:ascii="Arial" w:hAnsi="Arial" w:cs="Arial"/>
                <w:sz w:val="22"/>
                <w:szCs w:val="22"/>
              </w:rPr>
              <w:t>p</w:t>
            </w:r>
            <w:r w:rsidRPr="00825345">
              <w:rPr>
                <w:rFonts w:ascii="Arial" w:hAnsi="Arial" w:cs="Arial"/>
                <w:sz w:val="22"/>
                <w:szCs w:val="22"/>
              </w:rPr>
              <w:t>roduct features provide at least one mode of operation that does not require fine motor control or simultaneous manual operations. A few challenges may occur while accessing the application as disclosed in</w:t>
            </w:r>
            <w:r w:rsidR="00A239C3" w:rsidRPr="00825345">
              <w:rPr>
                <w:rFonts w:ascii="Arial" w:hAnsi="Arial" w:cs="Arial"/>
                <w:sz w:val="22"/>
                <w:szCs w:val="22"/>
              </w:rPr>
              <w:t>:</w:t>
            </w:r>
          </w:p>
          <w:p w14:paraId="599B2DF8" w14:textId="77777777" w:rsidR="00A239C3" w:rsidRPr="00825345" w:rsidRDefault="00A239C3" w:rsidP="00A239C3">
            <w:pPr>
              <w:ind w:left="-15" w:firstLine="15"/>
              <w:rPr>
                <w:rFonts w:ascii="Arial" w:hAnsi="Arial" w:cs="Arial"/>
                <w:sz w:val="22"/>
                <w:szCs w:val="22"/>
              </w:rPr>
            </w:pPr>
            <w:r w:rsidRPr="00825345">
              <w:rPr>
                <w:rFonts w:ascii="Arial" w:hAnsi="Arial" w:cs="Arial"/>
                <w:sz w:val="22"/>
                <w:szCs w:val="22"/>
              </w:rPr>
              <w:t>Table 1: 2.4.3</w:t>
            </w:r>
          </w:p>
          <w:p w14:paraId="5AAF6136" w14:textId="313F5E82" w:rsidR="00A239C3" w:rsidRPr="007944F7" w:rsidRDefault="00A239C3" w:rsidP="00A239C3">
            <w:pPr>
              <w:ind w:left="-15" w:firstLine="15"/>
              <w:rPr>
                <w:rStyle w:val="Strong"/>
                <w:rFonts w:ascii="Arial" w:hAnsi="Arial" w:cs="Arial"/>
                <w:b w:val="0"/>
              </w:rPr>
            </w:pPr>
            <w:r w:rsidRPr="00825345">
              <w:rPr>
                <w:rFonts w:ascii="Arial" w:hAnsi="Arial" w:cs="Arial"/>
                <w:sz w:val="22"/>
                <w:szCs w:val="22"/>
              </w:rPr>
              <w:t>Table 2: 2.4.6</w:t>
            </w:r>
          </w:p>
        </w:tc>
      </w:tr>
      <w:tr w:rsidR="00A239C3" w:rsidRPr="007944F7" w14:paraId="3C6C5732" w14:textId="77777777" w:rsidTr="003B789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A239C3" w:rsidRPr="007944F7" w:rsidRDefault="00A239C3" w:rsidP="00A239C3">
            <w:pPr>
              <w:ind w:left="-15" w:firstLine="15"/>
              <w:rPr>
                <w:rStyle w:val="Strong"/>
                <w:rFonts w:ascii="Arial" w:hAnsi="Arial" w:cs="Arial"/>
                <w:b w:val="0"/>
              </w:rPr>
            </w:pPr>
            <w:r w:rsidRPr="007944F7">
              <w:rPr>
                <w:rStyle w:val="Strong"/>
                <w:rFonts w:ascii="Arial" w:hAnsi="Arial" w:cs="Arial"/>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95AFE4" w14:textId="5A6E3196" w:rsidR="00A239C3" w:rsidRPr="007944F7" w:rsidRDefault="00A239C3" w:rsidP="00A239C3">
            <w:pPr>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89A42D" w14:textId="4D8F29DF" w:rsidR="00A239C3" w:rsidRPr="007944F7" w:rsidRDefault="00825345" w:rsidP="00A239C3">
            <w:pPr>
              <w:ind w:left="-15" w:firstLine="15"/>
              <w:rPr>
                <w:rStyle w:val="Strong"/>
                <w:rFonts w:ascii="Arial" w:hAnsi="Arial" w:cs="Arial"/>
                <w:b w:val="0"/>
              </w:rPr>
            </w:pPr>
            <w:r w:rsidRPr="002805E5">
              <w:rPr>
                <w:rFonts w:ascii="Arial" w:hAnsi="Arial" w:cs="Arial"/>
                <w:sz w:val="22"/>
                <w:szCs w:val="22"/>
              </w:rPr>
              <w:t xml:space="preserve">The </w:t>
            </w:r>
            <w:r>
              <w:rPr>
                <w:rFonts w:ascii="Arial" w:hAnsi="Arial" w:cs="Arial"/>
              </w:rPr>
              <w:t>p</w:t>
            </w:r>
            <w:r w:rsidRPr="002805E5">
              <w:rPr>
                <w:rFonts w:ascii="Arial" w:hAnsi="Arial" w:cs="Arial"/>
                <w:sz w:val="22"/>
                <w:szCs w:val="22"/>
              </w:rPr>
              <w:t>roduct features provide at least one mode of operation that enables users with limited reach and strength to use its featur</w:t>
            </w:r>
            <w:r>
              <w:rPr>
                <w:rFonts w:ascii="Arial" w:hAnsi="Arial" w:cs="Arial"/>
                <w:sz w:val="22"/>
                <w:szCs w:val="22"/>
              </w:rPr>
              <w:t>es</w:t>
            </w:r>
            <w:r w:rsidR="00A239C3" w:rsidRPr="00654338">
              <w:rPr>
                <w:rFonts w:ascii="Arial" w:hAnsi="Arial" w:cs="Arial"/>
              </w:rPr>
              <w:t>.</w:t>
            </w:r>
          </w:p>
        </w:tc>
      </w:tr>
      <w:tr w:rsidR="00A239C3" w:rsidRPr="007944F7" w14:paraId="785AE7E3" w14:textId="77777777" w:rsidTr="003B789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A239C3" w:rsidRPr="007944F7" w:rsidRDefault="00A239C3" w:rsidP="00A239C3">
            <w:pPr>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6FBAC" w14:textId="3D210A87" w:rsidR="00A239C3" w:rsidRPr="007944F7" w:rsidRDefault="00A239C3" w:rsidP="00A239C3">
            <w:pPr>
              <w:ind w:left="-15" w:firstLine="15"/>
              <w:rPr>
                <w:rStyle w:val="Strong"/>
                <w:rFonts w:ascii="Arial" w:hAnsi="Arial" w:cs="Arial"/>
                <w:b w:val="0"/>
              </w:rPr>
            </w:pPr>
            <w:r>
              <w:rPr>
                <w:rStyle w:val="Strong"/>
                <w:rFonts w:ascii="Arial" w:hAnsi="Arial" w:cs="Arial"/>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C1D6D2" w14:textId="2CF31CF3" w:rsidR="00A239C3" w:rsidRPr="00825345" w:rsidRDefault="00825345" w:rsidP="00825345">
            <w:pPr>
              <w:rPr>
                <w:rStyle w:val="Strong"/>
                <w:rFonts w:ascii="Arial" w:hAnsi="Arial" w:cs="Arial"/>
                <w:b w:val="0"/>
                <w:bCs w:val="0"/>
                <w:sz w:val="22"/>
                <w:szCs w:val="22"/>
              </w:rPr>
            </w:pPr>
            <w:r w:rsidRPr="00825345">
              <w:rPr>
                <w:rFonts w:ascii="Arial" w:hAnsi="Arial" w:cs="Arial"/>
                <w:sz w:val="22"/>
                <w:szCs w:val="22"/>
              </w:rPr>
              <w:t xml:space="preserve">The </w:t>
            </w:r>
            <w:r>
              <w:rPr>
                <w:rFonts w:ascii="Arial" w:hAnsi="Arial" w:cs="Arial"/>
                <w:sz w:val="22"/>
                <w:szCs w:val="22"/>
              </w:rPr>
              <w:t>p</w:t>
            </w:r>
            <w:r w:rsidRPr="00825345">
              <w:rPr>
                <w:rFonts w:ascii="Arial" w:hAnsi="Arial" w:cs="Arial"/>
                <w:sz w:val="22"/>
                <w:szCs w:val="22"/>
              </w:rPr>
              <w:t>roduct provides at least one mode of operation that minimizes the potential for triggering photosensitive seizures.</w:t>
            </w:r>
          </w:p>
        </w:tc>
      </w:tr>
      <w:tr w:rsidR="00A239C3" w:rsidRPr="007944F7" w14:paraId="39AC6561" w14:textId="77777777" w:rsidTr="003B789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34E61AC" w:rsidR="00A239C3" w:rsidRPr="007944F7" w:rsidRDefault="00A239C3" w:rsidP="00A239C3">
            <w:pPr>
              <w:ind w:left="-15" w:firstLine="15"/>
              <w:rPr>
                <w:rStyle w:val="Strong"/>
                <w:rFonts w:ascii="Arial" w:hAnsi="Arial" w:cs="Arial"/>
                <w:b w:val="0"/>
              </w:rPr>
            </w:pPr>
            <w:r w:rsidRPr="007944F7">
              <w:rPr>
                <w:rStyle w:val="Strong"/>
                <w:rFonts w:ascii="Arial" w:hAnsi="Arial" w:cs="Arial"/>
                <w:b w:val="0"/>
              </w:rPr>
              <w:t>4.2.10 Usage with limited cognition, language,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277492" w14:textId="2F47C8CA" w:rsidR="00A239C3" w:rsidRPr="007944F7" w:rsidRDefault="00A239C3" w:rsidP="00A239C3">
            <w:pPr>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3C7E4B" w14:textId="77777777" w:rsidR="00825345" w:rsidRPr="00654338" w:rsidRDefault="00825345" w:rsidP="00825345">
            <w:pPr>
              <w:rPr>
                <w:rFonts w:ascii="Arial" w:hAnsi="Arial" w:cs="Arial"/>
              </w:rPr>
            </w:pPr>
            <w:r w:rsidRPr="002805E5">
              <w:rPr>
                <w:rFonts w:ascii="Arial" w:hAnsi="Arial" w:cs="Arial"/>
                <w:sz w:val="22"/>
                <w:szCs w:val="22"/>
              </w:rPr>
              <w:t xml:space="preserve">The </w:t>
            </w:r>
            <w:r>
              <w:rPr>
                <w:rFonts w:ascii="Arial" w:hAnsi="Arial" w:cs="Arial"/>
              </w:rPr>
              <w:t>p</w:t>
            </w:r>
            <w:r w:rsidRPr="002805E5">
              <w:rPr>
                <w:rFonts w:ascii="Arial" w:hAnsi="Arial" w:cs="Arial"/>
                <w:sz w:val="22"/>
                <w:szCs w:val="22"/>
              </w:rPr>
              <w:t>roduct provides features that make it simpler and easier to use by individuals with limited language, cognitive, and learning abilities. A few challenges may occur while accessing the application as disclosed in</w:t>
            </w:r>
            <w:r w:rsidRPr="00654338">
              <w:rPr>
                <w:rFonts w:ascii="Arial" w:hAnsi="Arial" w:cs="Arial"/>
              </w:rPr>
              <w:t>:</w:t>
            </w:r>
          </w:p>
          <w:p w14:paraId="71C5FF66" w14:textId="77777777" w:rsidR="00825345" w:rsidRPr="00825345" w:rsidRDefault="00825345" w:rsidP="00825345">
            <w:pPr>
              <w:ind w:left="-15" w:firstLine="15"/>
              <w:rPr>
                <w:rFonts w:ascii="Arial" w:hAnsi="Arial" w:cs="Arial"/>
                <w:sz w:val="22"/>
                <w:szCs w:val="22"/>
              </w:rPr>
            </w:pPr>
            <w:r w:rsidRPr="00825345">
              <w:rPr>
                <w:rFonts w:ascii="Arial" w:hAnsi="Arial" w:cs="Arial"/>
                <w:sz w:val="22"/>
                <w:szCs w:val="22"/>
              </w:rPr>
              <w:t>Table 1: 1.3.1, 2.4.3,</w:t>
            </w:r>
          </w:p>
          <w:p w14:paraId="40AFF73B" w14:textId="53E3EB82" w:rsidR="00A239C3" w:rsidRPr="007944F7" w:rsidRDefault="00825345" w:rsidP="00825345">
            <w:pPr>
              <w:ind w:left="-15" w:firstLine="15"/>
              <w:rPr>
                <w:rStyle w:val="Strong"/>
                <w:rFonts w:ascii="Arial" w:hAnsi="Arial" w:cs="Arial"/>
                <w:b w:val="0"/>
              </w:rPr>
            </w:pPr>
            <w:r w:rsidRPr="00825345">
              <w:rPr>
                <w:rFonts w:ascii="Arial" w:hAnsi="Arial" w:cs="Arial"/>
                <w:sz w:val="22"/>
                <w:szCs w:val="22"/>
              </w:rPr>
              <w:t>Table 2: 2.4.6, 4.1.3</w:t>
            </w:r>
          </w:p>
        </w:tc>
      </w:tr>
      <w:tr w:rsidR="00A239C3" w:rsidRPr="007944F7" w14:paraId="6F9B77E5" w14:textId="77777777" w:rsidTr="003B7895">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A239C3" w:rsidRPr="007944F7" w:rsidRDefault="00A239C3" w:rsidP="00A239C3">
            <w:pPr>
              <w:ind w:left="-15" w:firstLine="15"/>
              <w:rPr>
                <w:rStyle w:val="Strong"/>
                <w:rFonts w:ascii="Arial" w:hAnsi="Arial" w:cs="Arial"/>
                <w:b w:val="0"/>
              </w:rPr>
            </w:pPr>
            <w:r w:rsidRPr="007944F7">
              <w:rPr>
                <w:rStyle w:val="Strong"/>
                <w:rFonts w:ascii="Arial" w:hAnsi="Arial" w:cs="Arial"/>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112FE4" w14:textId="3D566D18" w:rsidR="00A239C3" w:rsidRPr="007944F7" w:rsidRDefault="00A239C3" w:rsidP="00A239C3">
            <w:pPr>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673651" w14:textId="2F8EE096" w:rsidR="00A239C3" w:rsidRPr="007944F7" w:rsidRDefault="00A239C3" w:rsidP="00A239C3">
            <w:pPr>
              <w:ind w:left="-15" w:firstLine="15"/>
              <w:rPr>
                <w:rStyle w:val="Strong"/>
                <w:rFonts w:ascii="Arial" w:hAnsi="Arial" w:cs="Arial"/>
                <w:b w:val="0"/>
              </w:rPr>
            </w:pPr>
            <w:r w:rsidRPr="000B35ED">
              <w:rPr>
                <w:rFonts w:ascii="Arial" w:hAnsi="Arial" w:cs="Arial"/>
                <w:sz w:val="22"/>
                <w:szCs w:val="22"/>
              </w:rPr>
              <w:t xml:space="preserve">The product maintains privacy </w:t>
            </w:r>
            <w:r w:rsidR="000B35ED" w:rsidRPr="000B35ED">
              <w:rPr>
                <w:rFonts w:ascii="Arial" w:hAnsi="Arial" w:cs="Arial"/>
                <w:sz w:val="22"/>
                <w:szCs w:val="22"/>
              </w:rPr>
              <w:t>equally for all</w:t>
            </w:r>
            <w:r w:rsidRPr="000B35ED">
              <w:rPr>
                <w:rFonts w:ascii="Arial" w:hAnsi="Arial" w:cs="Arial"/>
                <w:sz w:val="22"/>
                <w:szCs w:val="22"/>
              </w:rPr>
              <w:t xml:space="preserve">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5"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lastRenderedPageBreak/>
        <w:t xml:space="preserve">Chapter </w:t>
      </w:r>
      <w:hyperlink r:id="rId76"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7"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50713FD4" w:rsidR="00B5200C" w:rsidRPr="007944F7" w:rsidRDefault="00B5200C" w:rsidP="00B5200C">
      <w:pPr>
        <w:rPr>
          <w:rFonts w:ascii="Arial" w:hAnsi="Arial" w:cs="Arial"/>
        </w:rPr>
      </w:pPr>
      <w:r w:rsidRPr="007944F7">
        <w:rPr>
          <w:rFonts w:ascii="Arial" w:hAnsi="Arial" w:cs="Arial"/>
        </w:rPr>
        <w:t xml:space="preserve">Notes: </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78"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79"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77777777" w:rsidR="00B5200C" w:rsidRPr="007944F7" w:rsidRDefault="00B5200C" w:rsidP="006128AB">
      <w:pPr>
        <w:pStyle w:val="Heading3"/>
        <w:spacing w:after="0"/>
        <w:rPr>
          <w:rFonts w:ascii="Arial" w:hAnsi="Arial" w:cs="Arial"/>
          <w:b w:val="0"/>
          <w:i/>
          <w:szCs w:val="36"/>
        </w:rPr>
      </w:pPr>
      <w:bookmarkStart w:id="31" w:name="_Toc512938946"/>
      <w:r w:rsidRPr="007944F7">
        <w:rPr>
          <w:rFonts w:ascii="Arial" w:hAnsi="Arial" w:cs="Arial"/>
        </w:rPr>
        <w:t xml:space="preserve">Chapter </w:t>
      </w:r>
      <w:bookmarkEnd w:id="31"/>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"%5B%7B%22num%22%3A127%2C%22gen%22%3A0%7D%2C%7B%22name%22%3A%22XYZ%22%7D%2C54%2C747%2C0%5D"</w:instrText>
      </w:r>
      <w:r w:rsidRPr="007944F7">
        <w:rPr>
          <w:rFonts w:ascii="Arial" w:hAnsi="Arial" w:cs="Arial"/>
        </w:rPr>
        <w:fldChar w:fldCharType="separate"/>
      </w:r>
      <w:r w:rsidRPr="007944F7">
        <w:rPr>
          <w:rStyle w:val="Hyperlink"/>
          <w:rFonts w:ascii="Arial" w:hAnsi="Arial" w:cs="Arial"/>
        </w:rPr>
        <w:t>10: Non-Web Software</w:t>
      </w:r>
      <w:r w:rsidRPr="007944F7">
        <w:rPr>
          <w:rFonts w:ascii="Arial" w:hAnsi="Arial" w:cs="Arial"/>
        </w:rPr>
        <w:fldChar w:fldCharType="end"/>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0" w:anchor="%5B%7B%22num%22%3A149%2C%22gen%22%3A0%7D%2C%7B%22name%22%3A%22XYZ%22%7D%2C54%2C747%2C0%5D" w:history="1">
        <w:r w:rsidRPr="007944F7">
          <w:rPr>
            <w:rStyle w:val="Hyperlink"/>
            <w:rFonts w:ascii="Arial" w:hAnsi="Arial" w:cs="Arial"/>
          </w:rPr>
          <w:t>11: Software</w:t>
        </w:r>
        <w:bookmarkEnd w:id="32"/>
      </w:hyperlink>
    </w:p>
    <w:p w14:paraId="61648527"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1"/>
        <w:gridCol w:w="2912"/>
        <w:gridCol w:w="2892"/>
        <w:gridCol w:w="9"/>
      </w:tblGrid>
      <w:tr w:rsidR="00B5200C" w:rsidRPr="007944F7" w14:paraId="3B844749" w14:textId="77777777" w:rsidTr="003B7895">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8551F54" w14:textId="77777777" w:rsidR="00B5200C" w:rsidRPr="007944F7" w:rsidRDefault="00B5200C" w:rsidP="003B7895">
            <w:pPr>
              <w:ind w:left="-15" w:firstLine="15"/>
              <w:jc w:val="center"/>
              <w:rPr>
                <w:rFonts w:ascii="Arial" w:hAnsi="Arial" w:cs="Arial"/>
                <w:b/>
                <w:bCs/>
              </w:rPr>
            </w:pPr>
            <w:r w:rsidRPr="007944F7">
              <w:rPr>
                <w:rFonts w:ascii="Arial" w:hAnsi="Arial" w:cs="Arial"/>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49FC484" w14:textId="77777777" w:rsidR="00B5200C" w:rsidRPr="007944F7" w:rsidRDefault="00B5200C" w:rsidP="003B7895">
            <w:pPr>
              <w:ind w:left="-15" w:firstLine="15"/>
              <w:jc w:val="center"/>
              <w:rPr>
                <w:rFonts w:ascii="Arial" w:hAnsi="Arial" w:cs="Arial"/>
                <w:b/>
                <w:bCs/>
              </w:rPr>
            </w:pPr>
            <w:r w:rsidRPr="007944F7">
              <w:rPr>
                <w:rFonts w:ascii="Arial" w:hAnsi="Arial" w:cs="Arial"/>
                <w:b/>
                <w:bCs/>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042BE1E" w14:textId="77777777" w:rsidR="00B5200C" w:rsidRPr="007944F7" w:rsidRDefault="00B5200C" w:rsidP="003B7895">
            <w:pPr>
              <w:ind w:left="-15" w:firstLine="15"/>
              <w:jc w:val="center"/>
              <w:rPr>
                <w:rFonts w:ascii="Arial" w:hAnsi="Arial" w:cs="Arial"/>
                <w:b/>
                <w:bCs/>
              </w:rPr>
            </w:pPr>
            <w:r w:rsidRPr="007944F7">
              <w:rPr>
                <w:rFonts w:ascii="Arial" w:hAnsi="Arial" w:cs="Arial"/>
                <w:b/>
                <w:bCs/>
              </w:rPr>
              <w:t>Remarks and Explanations</w:t>
            </w:r>
          </w:p>
        </w:tc>
      </w:tr>
      <w:tr w:rsidR="00B5200C" w:rsidRPr="007944F7" w14:paraId="4CFC5F81" w14:textId="77777777" w:rsidTr="003B7895">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CAF92CF" w14:textId="77777777" w:rsidR="00B5200C" w:rsidRPr="007944F7" w:rsidRDefault="00B5200C" w:rsidP="003B7895">
            <w:pPr>
              <w:rPr>
                <w:rFonts w:ascii="Arial" w:hAnsi="Arial" w:cs="Arial"/>
                <w:b/>
                <w:bCs/>
                <w:i/>
              </w:rPr>
            </w:pPr>
            <w:r w:rsidRPr="007944F7">
              <w:rPr>
                <w:rFonts w:ascii="Arial"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A0007D" w14:textId="77777777" w:rsidR="00B5200C" w:rsidRPr="007944F7" w:rsidRDefault="00B5200C" w:rsidP="003B7895">
            <w:pPr>
              <w:rPr>
                <w:rFonts w:ascii="Arial" w:hAnsi="Arial" w:cs="Arial"/>
              </w:rPr>
            </w:pPr>
            <w:r w:rsidRPr="007944F7">
              <w:rPr>
                <w:rFonts w:ascii="Arial"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533FADD3" w14:textId="77777777" w:rsidR="00B5200C" w:rsidRPr="007944F7" w:rsidRDefault="00B5200C" w:rsidP="003B7895">
            <w:pPr>
              <w:rPr>
                <w:rFonts w:ascii="Arial" w:hAnsi="Arial" w:cs="Arial"/>
              </w:rPr>
            </w:pPr>
            <w:r w:rsidRPr="007944F7">
              <w:rPr>
                <w:rFonts w:ascii="Arial" w:hAnsi="Arial" w:cs="Arial"/>
              </w:rPr>
              <w:t>Heading cell – no response required</w:t>
            </w:r>
          </w:p>
        </w:tc>
      </w:tr>
      <w:tr w:rsidR="00B5200C" w:rsidRPr="007944F7" w14:paraId="1559DA92"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E8A844" w14:textId="77777777" w:rsidR="00B5200C" w:rsidRPr="007944F7" w:rsidRDefault="00B5200C" w:rsidP="003B7895">
            <w:pPr>
              <w:rPr>
                <w:rFonts w:ascii="Arial" w:hAnsi="Arial" w:cs="Arial"/>
                <w:bCs/>
              </w:rPr>
            </w:pPr>
            <w:r w:rsidRPr="007944F7">
              <w:rPr>
                <w:rFonts w:ascii="Arial"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8BE85B" w14:textId="77777777" w:rsidR="00B5200C" w:rsidRPr="007944F7" w:rsidRDefault="00B5200C" w:rsidP="003B7895">
            <w:pPr>
              <w:rPr>
                <w:rFonts w:ascii="Arial" w:hAnsi="Arial" w:cs="Arial"/>
              </w:rPr>
            </w:pPr>
            <w:r w:rsidRPr="007944F7">
              <w:rPr>
                <w:rFonts w:ascii="Arial" w:hAnsi="Arial" w:cs="Arial"/>
              </w:rPr>
              <w:t xml:space="preserve">See </w:t>
            </w:r>
            <w:hyperlink w:anchor="WCAG" w:history="1">
              <w:r w:rsidRPr="007944F7">
                <w:rPr>
                  <w:rFonts w:ascii="Arial" w:hAnsi="Arial" w:cs="Arial"/>
                  <w:color w:val="0000FF"/>
                  <w:u w:val="single"/>
                </w:rPr>
                <w:t>WCAG 2.x</w:t>
              </w:r>
            </w:hyperlink>
            <w:r w:rsidRPr="007944F7">
              <w:rPr>
                <w:rFonts w:ascii="Arial"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25DD8FA" w14:textId="77777777" w:rsidR="00B5200C" w:rsidRPr="007944F7" w:rsidRDefault="00B5200C" w:rsidP="003B7895">
            <w:pPr>
              <w:rPr>
                <w:rFonts w:ascii="Arial" w:hAnsi="Arial" w:cs="Arial"/>
              </w:rPr>
            </w:pPr>
            <w:r w:rsidRPr="007944F7">
              <w:rPr>
                <w:rFonts w:ascii="Arial" w:hAnsi="Arial" w:cs="Arial"/>
              </w:rPr>
              <w:t>See information in WCAG 2.x section</w:t>
            </w:r>
          </w:p>
        </w:tc>
      </w:tr>
      <w:tr w:rsidR="00B5200C" w:rsidRPr="007944F7" w14:paraId="26BED145"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322CE4F" w14:textId="77777777" w:rsidR="00B5200C" w:rsidRPr="007944F7" w:rsidRDefault="00B5200C" w:rsidP="003B7895">
            <w:pPr>
              <w:rPr>
                <w:rFonts w:ascii="Arial" w:hAnsi="Arial" w:cs="Arial"/>
                <w:b/>
                <w:bCs/>
                <w:i/>
              </w:rPr>
            </w:pPr>
            <w:r w:rsidRPr="007944F7">
              <w:rPr>
                <w:rFonts w:ascii="Arial"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9517A2D" w14:textId="77777777" w:rsidR="00B5200C" w:rsidRPr="007944F7" w:rsidRDefault="00B5200C" w:rsidP="003B7895">
            <w:pPr>
              <w:rPr>
                <w:rFonts w:ascii="Arial" w:hAnsi="Arial" w:cs="Arial"/>
              </w:rPr>
            </w:pPr>
            <w:r w:rsidRPr="007944F7">
              <w:rPr>
                <w:rFonts w:ascii="Arial"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5C8E325" w14:textId="77777777" w:rsidR="00B5200C" w:rsidRPr="007944F7" w:rsidRDefault="00B5200C" w:rsidP="003B7895">
            <w:pPr>
              <w:rPr>
                <w:rFonts w:ascii="Arial" w:hAnsi="Arial" w:cs="Arial"/>
              </w:rPr>
            </w:pPr>
            <w:r w:rsidRPr="007944F7">
              <w:rPr>
                <w:rFonts w:ascii="Arial" w:hAnsi="Arial" w:cs="Arial"/>
              </w:rPr>
              <w:t>Heading cell – no response required</w:t>
            </w:r>
          </w:p>
        </w:tc>
      </w:tr>
      <w:tr w:rsidR="00B5200C" w:rsidRPr="007944F7" w14:paraId="2B6B7DBD"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16EFAD8" w14:textId="77777777" w:rsidR="00B5200C" w:rsidRPr="007944F7" w:rsidRDefault="00B5200C" w:rsidP="003B7895">
            <w:pPr>
              <w:rPr>
                <w:rFonts w:ascii="Arial" w:hAnsi="Arial" w:cs="Arial"/>
                <w:b/>
                <w:i/>
              </w:rPr>
            </w:pPr>
            <w:r w:rsidRPr="007944F7">
              <w:rPr>
                <w:rFonts w:ascii="Arial"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999DB7B" w14:textId="77777777" w:rsidR="00B5200C" w:rsidRPr="007944F7" w:rsidRDefault="00B5200C" w:rsidP="003B7895">
            <w:pPr>
              <w:rPr>
                <w:rFonts w:ascii="Arial" w:hAnsi="Arial" w:cs="Arial"/>
              </w:rPr>
            </w:pPr>
            <w:r w:rsidRPr="007944F7">
              <w:rPr>
                <w:rFonts w:ascii="Arial"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E85BB34" w14:textId="77777777" w:rsidR="00B5200C" w:rsidRPr="007944F7" w:rsidRDefault="00B5200C" w:rsidP="003B7895">
            <w:pPr>
              <w:rPr>
                <w:rFonts w:ascii="Arial" w:hAnsi="Arial" w:cs="Arial"/>
              </w:rPr>
            </w:pPr>
            <w:r w:rsidRPr="007944F7">
              <w:rPr>
                <w:rFonts w:ascii="Arial" w:hAnsi="Arial" w:cs="Arial"/>
              </w:rPr>
              <w:t>Heading cell – no response required</w:t>
            </w:r>
          </w:p>
        </w:tc>
      </w:tr>
      <w:tr w:rsidR="00B5200C" w:rsidRPr="007944F7" w14:paraId="5D6B1476"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5C39486" w14:textId="77777777" w:rsidR="00B5200C" w:rsidRPr="007944F7" w:rsidRDefault="00B5200C" w:rsidP="003B7895">
            <w:pPr>
              <w:rPr>
                <w:rFonts w:ascii="Arial" w:hAnsi="Arial" w:cs="Arial"/>
                <w:b/>
                <w:bCs/>
                <w:i/>
              </w:rPr>
            </w:pPr>
            <w:r w:rsidRPr="007944F7">
              <w:rPr>
                <w:rFonts w:ascii="Arial"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B25C2DA" w14:textId="77777777" w:rsidR="00B5200C" w:rsidRPr="007944F7" w:rsidRDefault="00B5200C" w:rsidP="003B7895">
            <w:pPr>
              <w:rPr>
                <w:rFonts w:ascii="Arial" w:hAnsi="Arial" w:cs="Arial"/>
              </w:rPr>
            </w:pPr>
            <w:r w:rsidRPr="007944F7">
              <w:rPr>
                <w:rFonts w:ascii="Arial"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2B10DCD" w14:textId="77777777" w:rsidR="00B5200C" w:rsidRPr="007944F7" w:rsidRDefault="00B5200C" w:rsidP="003B7895">
            <w:pPr>
              <w:rPr>
                <w:rFonts w:ascii="Arial" w:hAnsi="Arial" w:cs="Arial"/>
              </w:rPr>
            </w:pPr>
            <w:r w:rsidRPr="007944F7">
              <w:rPr>
                <w:rFonts w:ascii="Arial" w:hAnsi="Arial" w:cs="Arial"/>
              </w:rPr>
              <w:t>Heading cell – no response required</w:t>
            </w:r>
          </w:p>
        </w:tc>
      </w:tr>
      <w:tr w:rsidR="00B5200C" w:rsidRPr="007944F7" w14:paraId="6CC32556"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FFCEC67" w14:textId="77777777" w:rsidR="00B5200C" w:rsidRPr="007944F7" w:rsidRDefault="00B5200C" w:rsidP="003B7895">
            <w:pPr>
              <w:rPr>
                <w:rFonts w:ascii="Arial" w:hAnsi="Arial" w:cs="Arial"/>
                <w:b/>
                <w:i/>
              </w:rPr>
            </w:pPr>
            <w:r w:rsidRPr="007944F7">
              <w:rPr>
                <w:rFonts w:ascii="Arial" w:hAnsi="Arial" w:cs="Arial"/>
                <w:b/>
                <w:bCs/>
                <w:i/>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5060DB9" w14:textId="77777777" w:rsidR="00B5200C" w:rsidRPr="007944F7" w:rsidRDefault="00B5200C" w:rsidP="003B7895">
            <w:pPr>
              <w:rPr>
                <w:rFonts w:ascii="Arial" w:hAnsi="Arial" w:cs="Arial"/>
              </w:rPr>
            </w:pPr>
            <w:r w:rsidRPr="007944F7">
              <w:rPr>
                <w:rFonts w:ascii="Arial"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4495808" w14:textId="77777777" w:rsidR="00B5200C" w:rsidRPr="007944F7" w:rsidRDefault="00B5200C" w:rsidP="003B7895">
            <w:pPr>
              <w:rPr>
                <w:rFonts w:ascii="Arial" w:hAnsi="Arial" w:cs="Arial"/>
              </w:rPr>
            </w:pPr>
            <w:r w:rsidRPr="007944F7">
              <w:rPr>
                <w:rFonts w:ascii="Arial" w:hAnsi="Arial" w:cs="Arial"/>
              </w:rPr>
              <w:t>See information in 11.5.2.5 through 11.5.2.17</w:t>
            </w:r>
          </w:p>
        </w:tc>
      </w:tr>
      <w:tr w:rsidR="00B5200C" w:rsidRPr="007944F7" w14:paraId="73686708"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57C4CCE" w14:textId="77777777" w:rsidR="00B5200C" w:rsidRPr="007944F7" w:rsidRDefault="00B5200C" w:rsidP="003B7895">
            <w:pPr>
              <w:rPr>
                <w:rFonts w:ascii="Arial" w:hAnsi="Arial" w:cs="Arial"/>
                <w:b/>
                <w:i/>
              </w:rPr>
            </w:pPr>
            <w:r w:rsidRPr="007944F7">
              <w:rPr>
                <w:rFonts w:ascii="Arial" w:hAnsi="Arial" w:cs="Arial"/>
                <w:b/>
                <w:bCs/>
                <w:i/>
              </w:rPr>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C9B385A" w14:textId="77777777" w:rsidR="00B5200C" w:rsidRPr="007944F7" w:rsidRDefault="00B5200C" w:rsidP="003B7895">
            <w:pPr>
              <w:rPr>
                <w:rFonts w:ascii="Arial" w:hAnsi="Arial" w:cs="Arial"/>
              </w:rPr>
            </w:pPr>
            <w:r w:rsidRPr="007944F7">
              <w:rPr>
                <w:rFonts w:ascii="Arial"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CDB368" w14:textId="77777777" w:rsidR="00B5200C" w:rsidRPr="007944F7" w:rsidRDefault="00B5200C" w:rsidP="003B7895">
            <w:pPr>
              <w:rPr>
                <w:rFonts w:ascii="Arial" w:hAnsi="Arial" w:cs="Arial"/>
              </w:rPr>
            </w:pPr>
            <w:r w:rsidRPr="007944F7">
              <w:rPr>
                <w:rFonts w:ascii="Arial" w:hAnsi="Arial" w:cs="Arial"/>
              </w:rPr>
              <w:t>See information in 11.5.2.5 through 11.5.2.17</w:t>
            </w:r>
          </w:p>
        </w:tc>
      </w:tr>
      <w:tr w:rsidR="00B5200C" w:rsidRPr="007944F7" w14:paraId="6594F689"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7459E56" w14:textId="77777777" w:rsidR="00B5200C" w:rsidRPr="007944F7" w:rsidRDefault="00B5200C" w:rsidP="003B7895">
            <w:pPr>
              <w:rPr>
                <w:rFonts w:ascii="Arial" w:hAnsi="Arial" w:cs="Arial"/>
              </w:rPr>
            </w:pPr>
            <w:r w:rsidRPr="007944F7">
              <w:rPr>
                <w:rFonts w:ascii="Arial"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4D8099C" w14:textId="77777777" w:rsidR="00B5200C" w:rsidRPr="007944F7" w:rsidRDefault="00B5200C" w:rsidP="003B7895">
            <w:pPr>
              <w:rPr>
                <w:rFonts w:ascii="Arial"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EF55A46" w14:textId="77777777" w:rsidR="00B5200C" w:rsidRPr="007944F7" w:rsidRDefault="00B5200C" w:rsidP="003B7895">
            <w:pPr>
              <w:rPr>
                <w:rFonts w:ascii="Arial" w:hAnsi="Arial" w:cs="Arial"/>
              </w:rPr>
            </w:pPr>
            <w:r w:rsidRPr="007944F7">
              <w:rPr>
                <w:rFonts w:ascii="Arial" w:hAnsi="Arial" w:cs="Arial"/>
              </w:rPr>
              <w:t>The product is not a platform software.</w:t>
            </w:r>
          </w:p>
        </w:tc>
      </w:tr>
      <w:tr w:rsidR="00B5200C" w:rsidRPr="007944F7" w14:paraId="4FC950C8"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EC2CE12" w14:textId="77777777" w:rsidR="00B5200C" w:rsidRPr="007944F7" w:rsidRDefault="00B5200C" w:rsidP="003B7895">
            <w:pPr>
              <w:rPr>
                <w:rFonts w:ascii="Arial" w:hAnsi="Arial" w:cs="Arial"/>
              </w:rPr>
            </w:pPr>
            <w:r w:rsidRPr="007944F7">
              <w:rPr>
                <w:rFonts w:ascii="Arial"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685C63" w14:textId="77777777" w:rsidR="00B5200C" w:rsidRPr="007944F7" w:rsidRDefault="00B5200C" w:rsidP="003B7895">
            <w:pPr>
              <w:rPr>
                <w:rFonts w:ascii="Arial"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8ACFF41" w14:textId="77777777" w:rsidR="00B5200C" w:rsidRPr="007944F7" w:rsidRDefault="00B5200C" w:rsidP="003B7895">
            <w:pPr>
              <w:rPr>
                <w:rFonts w:ascii="Arial" w:hAnsi="Arial" w:cs="Arial"/>
              </w:rPr>
            </w:pPr>
            <w:r w:rsidRPr="007944F7">
              <w:rPr>
                <w:rFonts w:ascii="Arial" w:hAnsi="Arial" w:cs="Arial"/>
              </w:rPr>
              <w:t>The product is not an assistive technology.</w:t>
            </w:r>
          </w:p>
        </w:tc>
      </w:tr>
      <w:tr w:rsidR="00B5200C" w:rsidRPr="007944F7" w14:paraId="59DF473B"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92CDF45" w14:textId="77777777" w:rsidR="00B5200C" w:rsidRPr="007944F7" w:rsidRDefault="00B5200C" w:rsidP="003B7895">
            <w:pPr>
              <w:rPr>
                <w:rFonts w:ascii="Arial" w:hAnsi="Arial" w:cs="Arial"/>
              </w:rPr>
            </w:pPr>
            <w:r w:rsidRPr="007944F7">
              <w:rPr>
                <w:rFonts w:ascii="Arial"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97E595F" w14:textId="77777777" w:rsidR="00B5200C" w:rsidRPr="007944F7" w:rsidRDefault="00B5200C" w:rsidP="003B7895">
            <w:pPr>
              <w:rPr>
                <w:rFonts w:ascii="Arial"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F375C5E" w14:textId="77777777" w:rsidR="00B5200C" w:rsidRPr="007944F7" w:rsidRDefault="00B5200C" w:rsidP="003B7895">
            <w:pPr>
              <w:rPr>
                <w:rFonts w:ascii="Arial" w:hAnsi="Arial" w:cs="Arial"/>
              </w:rPr>
            </w:pPr>
            <w:r w:rsidRPr="007944F7">
              <w:rPr>
                <w:rFonts w:ascii="Arial" w:hAnsi="Arial" w:cs="Arial"/>
              </w:rPr>
              <w:t>The product is not a platform software.</w:t>
            </w:r>
          </w:p>
        </w:tc>
      </w:tr>
      <w:tr w:rsidR="00B5200C" w:rsidRPr="007944F7" w14:paraId="67C82A09"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5BC8E67" w14:textId="77777777" w:rsidR="00B5200C" w:rsidRPr="007944F7" w:rsidRDefault="00B5200C" w:rsidP="003B7895">
            <w:pPr>
              <w:rPr>
                <w:rFonts w:ascii="Arial" w:hAnsi="Arial" w:cs="Arial"/>
              </w:rPr>
            </w:pPr>
            <w:r w:rsidRPr="007944F7">
              <w:rPr>
                <w:rFonts w:ascii="Arial"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DAFFBCF" w14:textId="77777777" w:rsidR="00B5200C" w:rsidRPr="007944F7" w:rsidRDefault="00B5200C" w:rsidP="003B7895">
            <w:pPr>
              <w:rPr>
                <w:rFonts w:ascii="Arial"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35BE760" w14:textId="77777777" w:rsidR="00B5200C" w:rsidRPr="007944F7" w:rsidRDefault="00B5200C" w:rsidP="003B7895">
            <w:pPr>
              <w:rPr>
                <w:rFonts w:ascii="Arial" w:hAnsi="Arial" w:cs="Arial"/>
              </w:rPr>
            </w:pPr>
            <w:r w:rsidRPr="007944F7">
              <w:rPr>
                <w:rFonts w:ascii="Arial" w:hAnsi="Arial" w:cs="Arial"/>
              </w:rPr>
              <w:t>The product is not a platform software.</w:t>
            </w:r>
          </w:p>
        </w:tc>
      </w:tr>
      <w:tr w:rsidR="00B5200C" w:rsidRPr="007944F7" w14:paraId="2A91708A"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18526" w14:textId="77777777" w:rsidR="00B5200C" w:rsidRPr="007944F7" w:rsidRDefault="00B5200C" w:rsidP="003B7895">
            <w:pPr>
              <w:rPr>
                <w:rFonts w:ascii="Arial" w:hAnsi="Arial" w:cs="Arial"/>
              </w:rPr>
            </w:pPr>
            <w:r w:rsidRPr="007944F7">
              <w:rPr>
                <w:rFonts w:ascii="Arial"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65DA92B" w14:textId="77777777" w:rsidR="00B5200C" w:rsidRPr="007944F7" w:rsidRDefault="00B5200C" w:rsidP="003B7895">
            <w:pPr>
              <w:rPr>
                <w:rFonts w:ascii="Arial"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22FB075" w14:textId="77777777" w:rsidR="00B5200C" w:rsidRPr="007944F7" w:rsidRDefault="00B5200C" w:rsidP="003B7895">
            <w:pPr>
              <w:rPr>
                <w:rFonts w:ascii="Arial" w:hAnsi="Arial" w:cs="Arial"/>
              </w:rPr>
            </w:pPr>
            <w:r w:rsidRPr="007944F7">
              <w:rPr>
                <w:rFonts w:ascii="Arial" w:hAnsi="Arial" w:cs="Arial"/>
              </w:rPr>
              <w:t>The product is not a platform software.</w:t>
            </w:r>
          </w:p>
        </w:tc>
      </w:tr>
      <w:tr w:rsidR="00B5200C" w:rsidRPr="007944F7" w14:paraId="05E59AA8"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9737AD" w14:textId="77777777" w:rsidR="00B5200C" w:rsidRPr="007944F7" w:rsidRDefault="00B5200C" w:rsidP="003B7895">
            <w:pPr>
              <w:rPr>
                <w:rFonts w:ascii="Arial" w:hAnsi="Arial" w:cs="Arial"/>
              </w:rPr>
            </w:pPr>
            <w:r w:rsidRPr="007944F7">
              <w:rPr>
                <w:rFonts w:ascii="Arial" w:hAnsi="Arial" w:cs="Arial"/>
                <w:bCs/>
              </w:rPr>
              <w:lastRenderedPageBreak/>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C3F9DA5" w14:textId="77777777" w:rsidR="00B5200C" w:rsidRPr="007944F7" w:rsidRDefault="00B5200C" w:rsidP="003B7895">
            <w:pPr>
              <w:rPr>
                <w:rFonts w:ascii="Arial"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F8FACD1" w14:textId="77777777" w:rsidR="00B5200C" w:rsidRPr="007944F7" w:rsidRDefault="00B5200C" w:rsidP="003B7895">
            <w:pPr>
              <w:rPr>
                <w:rFonts w:ascii="Arial" w:hAnsi="Arial" w:cs="Arial"/>
              </w:rPr>
            </w:pPr>
            <w:r w:rsidRPr="007944F7">
              <w:rPr>
                <w:rFonts w:ascii="Arial" w:hAnsi="Arial" w:cs="Arial"/>
              </w:rPr>
              <w:t>The product is not a platform software.</w:t>
            </w:r>
          </w:p>
        </w:tc>
      </w:tr>
      <w:tr w:rsidR="00B5200C" w:rsidRPr="007944F7" w14:paraId="09DEE825"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46AD282" w14:textId="77777777" w:rsidR="00B5200C" w:rsidRPr="007944F7" w:rsidRDefault="00B5200C" w:rsidP="003B7895">
            <w:pPr>
              <w:rPr>
                <w:rFonts w:ascii="Arial" w:hAnsi="Arial" w:cs="Arial"/>
              </w:rPr>
            </w:pPr>
            <w:r w:rsidRPr="007944F7">
              <w:rPr>
                <w:rFonts w:ascii="Arial"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11A96E7" w14:textId="77777777" w:rsidR="00B5200C" w:rsidRPr="007944F7" w:rsidRDefault="00B5200C" w:rsidP="003B7895">
            <w:pPr>
              <w:rPr>
                <w:rFonts w:ascii="Arial"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41BCEF2" w14:textId="77777777" w:rsidR="00B5200C" w:rsidRPr="007944F7" w:rsidRDefault="00B5200C" w:rsidP="003B7895">
            <w:pPr>
              <w:rPr>
                <w:rFonts w:ascii="Arial" w:hAnsi="Arial" w:cs="Arial"/>
              </w:rPr>
            </w:pPr>
            <w:r w:rsidRPr="007944F7">
              <w:rPr>
                <w:rFonts w:ascii="Arial" w:hAnsi="Arial" w:cs="Arial"/>
              </w:rPr>
              <w:t>The product is not a platform software.</w:t>
            </w:r>
          </w:p>
        </w:tc>
      </w:tr>
      <w:tr w:rsidR="00B5200C" w:rsidRPr="007944F7" w14:paraId="50A99012"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77C78D5" w14:textId="77777777" w:rsidR="00B5200C" w:rsidRPr="007944F7" w:rsidRDefault="00B5200C" w:rsidP="003B7895">
            <w:pPr>
              <w:rPr>
                <w:rFonts w:ascii="Arial" w:hAnsi="Arial" w:cs="Arial"/>
              </w:rPr>
            </w:pPr>
            <w:r w:rsidRPr="007944F7">
              <w:rPr>
                <w:rFonts w:ascii="Arial"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D344F5C" w14:textId="77777777" w:rsidR="00B5200C" w:rsidRPr="007944F7" w:rsidRDefault="00B5200C" w:rsidP="003B7895">
            <w:pPr>
              <w:rPr>
                <w:rFonts w:ascii="Arial"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AD536F1" w14:textId="77777777" w:rsidR="00B5200C" w:rsidRPr="007944F7" w:rsidRDefault="00B5200C" w:rsidP="003B7895">
            <w:pPr>
              <w:rPr>
                <w:rFonts w:ascii="Arial" w:hAnsi="Arial" w:cs="Arial"/>
              </w:rPr>
            </w:pPr>
            <w:r w:rsidRPr="007944F7">
              <w:rPr>
                <w:rFonts w:ascii="Arial" w:hAnsi="Arial" w:cs="Arial"/>
              </w:rPr>
              <w:t>The product is not a platform software.</w:t>
            </w:r>
          </w:p>
        </w:tc>
      </w:tr>
      <w:tr w:rsidR="00B5200C" w:rsidRPr="007944F7" w14:paraId="1DC6C624"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408D82F" w14:textId="77777777" w:rsidR="00B5200C" w:rsidRPr="007944F7" w:rsidRDefault="00B5200C" w:rsidP="003B7895">
            <w:pPr>
              <w:rPr>
                <w:rFonts w:ascii="Arial" w:hAnsi="Arial" w:cs="Arial"/>
              </w:rPr>
            </w:pPr>
            <w:r w:rsidRPr="007944F7">
              <w:rPr>
                <w:rFonts w:ascii="Arial"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5A4E27" w14:textId="77777777" w:rsidR="00B5200C" w:rsidRPr="007944F7" w:rsidRDefault="00B5200C" w:rsidP="003B7895">
            <w:pPr>
              <w:rPr>
                <w:rFonts w:ascii="Arial"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D750828" w14:textId="77777777" w:rsidR="00B5200C" w:rsidRPr="007944F7" w:rsidRDefault="00B5200C" w:rsidP="003B7895">
            <w:pPr>
              <w:rPr>
                <w:rFonts w:ascii="Arial" w:hAnsi="Arial" w:cs="Arial"/>
              </w:rPr>
            </w:pPr>
            <w:r w:rsidRPr="007944F7">
              <w:rPr>
                <w:rFonts w:ascii="Arial" w:hAnsi="Arial" w:cs="Arial"/>
              </w:rPr>
              <w:t>The product is not a platform software.</w:t>
            </w:r>
          </w:p>
        </w:tc>
      </w:tr>
      <w:tr w:rsidR="00B5200C" w:rsidRPr="007944F7" w14:paraId="08C41C7D"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DAC2439" w14:textId="77777777" w:rsidR="00B5200C" w:rsidRPr="007944F7" w:rsidRDefault="00B5200C" w:rsidP="003B7895">
            <w:pPr>
              <w:rPr>
                <w:rFonts w:ascii="Arial" w:hAnsi="Arial" w:cs="Arial"/>
              </w:rPr>
            </w:pPr>
            <w:r w:rsidRPr="007944F7">
              <w:rPr>
                <w:rFonts w:ascii="Arial"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FF6940B" w14:textId="77777777" w:rsidR="00B5200C" w:rsidRPr="007944F7" w:rsidRDefault="00B5200C" w:rsidP="003B7895">
            <w:pPr>
              <w:rPr>
                <w:rFonts w:ascii="Arial"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19A5538" w14:textId="77777777" w:rsidR="00B5200C" w:rsidRPr="007944F7" w:rsidRDefault="00B5200C" w:rsidP="003B7895">
            <w:pPr>
              <w:rPr>
                <w:rFonts w:ascii="Arial" w:hAnsi="Arial" w:cs="Arial"/>
              </w:rPr>
            </w:pPr>
            <w:r w:rsidRPr="007944F7">
              <w:rPr>
                <w:rFonts w:ascii="Arial" w:hAnsi="Arial" w:cs="Arial"/>
              </w:rPr>
              <w:t>The product is not a platform software.</w:t>
            </w:r>
          </w:p>
        </w:tc>
      </w:tr>
      <w:tr w:rsidR="00B5200C" w:rsidRPr="007944F7" w14:paraId="27BF63C9"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685A466" w14:textId="77777777" w:rsidR="00B5200C" w:rsidRPr="007944F7" w:rsidRDefault="00B5200C" w:rsidP="003B7895">
            <w:pPr>
              <w:rPr>
                <w:rFonts w:ascii="Arial" w:hAnsi="Arial" w:cs="Arial"/>
              </w:rPr>
            </w:pPr>
            <w:r w:rsidRPr="007944F7">
              <w:rPr>
                <w:rFonts w:ascii="Arial"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000D7B7" w14:textId="77777777" w:rsidR="00B5200C" w:rsidRPr="007944F7" w:rsidRDefault="00B5200C" w:rsidP="003B7895">
            <w:pPr>
              <w:rPr>
                <w:rFonts w:ascii="Arial"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B604838" w14:textId="77777777" w:rsidR="00B5200C" w:rsidRPr="007944F7" w:rsidRDefault="00B5200C" w:rsidP="003B7895">
            <w:pPr>
              <w:rPr>
                <w:rFonts w:ascii="Arial" w:hAnsi="Arial" w:cs="Arial"/>
              </w:rPr>
            </w:pPr>
            <w:r w:rsidRPr="007944F7">
              <w:rPr>
                <w:rFonts w:ascii="Arial" w:hAnsi="Arial" w:cs="Arial"/>
              </w:rPr>
              <w:t>The product is not a platform software.</w:t>
            </w:r>
          </w:p>
        </w:tc>
      </w:tr>
      <w:tr w:rsidR="00B5200C" w:rsidRPr="007944F7" w14:paraId="06FB9823"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463EEE2" w14:textId="77777777" w:rsidR="00B5200C" w:rsidRPr="007944F7" w:rsidRDefault="00B5200C" w:rsidP="003B7895">
            <w:pPr>
              <w:rPr>
                <w:rFonts w:ascii="Arial" w:hAnsi="Arial" w:cs="Arial"/>
              </w:rPr>
            </w:pPr>
            <w:r w:rsidRPr="007944F7">
              <w:rPr>
                <w:rFonts w:ascii="Arial"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8D03E47" w14:textId="77777777" w:rsidR="00B5200C" w:rsidRPr="007944F7" w:rsidRDefault="00B5200C" w:rsidP="003B7895">
            <w:pPr>
              <w:rPr>
                <w:rFonts w:ascii="Arial"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7F1EC1B" w14:textId="77777777" w:rsidR="00B5200C" w:rsidRPr="007944F7" w:rsidRDefault="00B5200C" w:rsidP="003B7895">
            <w:pPr>
              <w:rPr>
                <w:rFonts w:ascii="Arial" w:hAnsi="Arial" w:cs="Arial"/>
              </w:rPr>
            </w:pPr>
            <w:r w:rsidRPr="007944F7">
              <w:rPr>
                <w:rFonts w:ascii="Arial" w:hAnsi="Arial" w:cs="Arial"/>
              </w:rPr>
              <w:t>The product is not a platform software.</w:t>
            </w:r>
          </w:p>
        </w:tc>
      </w:tr>
      <w:tr w:rsidR="00B5200C" w:rsidRPr="007944F7" w14:paraId="5FC7F919"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D081F66" w14:textId="77777777" w:rsidR="00B5200C" w:rsidRPr="007944F7" w:rsidRDefault="00B5200C" w:rsidP="003B7895">
            <w:pPr>
              <w:rPr>
                <w:rFonts w:ascii="Arial" w:hAnsi="Arial" w:cs="Arial"/>
              </w:rPr>
            </w:pPr>
            <w:r w:rsidRPr="007944F7">
              <w:rPr>
                <w:rFonts w:ascii="Arial"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BA97E19" w14:textId="77777777" w:rsidR="00B5200C" w:rsidRPr="007944F7" w:rsidRDefault="00B5200C" w:rsidP="003B7895">
            <w:pPr>
              <w:rPr>
                <w:rFonts w:ascii="Arial"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0574A3D" w14:textId="77777777" w:rsidR="00B5200C" w:rsidRPr="007944F7" w:rsidRDefault="00B5200C" w:rsidP="003B7895">
            <w:pPr>
              <w:rPr>
                <w:rFonts w:ascii="Arial" w:hAnsi="Arial" w:cs="Arial"/>
              </w:rPr>
            </w:pPr>
            <w:r w:rsidRPr="007944F7">
              <w:rPr>
                <w:rFonts w:ascii="Arial" w:hAnsi="Arial" w:cs="Arial"/>
              </w:rPr>
              <w:t>The product is not a platform software.</w:t>
            </w:r>
          </w:p>
        </w:tc>
      </w:tr>
      <w:tr w:rsidR="00B5200C" w:rsidRPr="007944F7" w14:paraId="70B4A3B7"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AC2680" w14:textId="77777777" w:rsidR="00B5200C" w:rsidRPr="007944F7" w:rsidRDefault="00B5200C" w:rsidP="003B7895">
            <w:pPr>
              <w:rPr>
                <w:rFonts w:ascii="Arial" w:hAnsi="Arial" w:cs="Arial"/>
              </w:rPr>
            </w:pPr>
            <w:r w:rsidRPr="007944F7">
              <w:rPr>
                <w:rFonts w:ascii="Arial"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84DBDFE" w14:textId="77777777" w:rsidR="00B5200C" w:rsidRPr="007944F7" w:rsidRDefault="00B5200C" w:rsidP="003B7895">
            <w:pPr>
              <w:rPr>
                <w:rFonts w:ascii="Arial"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97E634F" w14:textId="77777777" w:rsidR="00B5200C" w:rsidRPr="007944F7" w:rsidRDefault="00B5200C" w:rsidP="003B7895">
            <w:pPr>
              <w:rPr>
                <w:rFonts w:ascii="Arial" w:hAnsi="Arial" w:cs="Arial"/>
              </w:rPr>
            </w:pPr>
            <w:r w:rsidRPr="007944F7">
              <w:rPr>
                <w:rFonts w:ascii="Arial" w:hAnsi="Arial" w:cs="Arial"/>
              </w:rPr>
              <w:t>The product is not a platform software.</w:t>
            </w:r>
          </w:p>
        </w:tc>
      </w:tr>
      <w:tr w:rsidR="00B5200C" w:rsidRPr="007944F7" w14:paraId="15B51E96"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CF99166" w14:textId="77777777" w:rsidR="00B5200C" w:rsidRPr="007944F7" w:rsidRDefault="00B5200C" w:rsidP="003B7895">
            <w:pPr>
              <w:rPr>
                <w:rFonts w:ascii="Arial" w:hAnsi="Arial" w:cs="Arial"/>
              </w:rPr>
            </w:pPr>
            <w:r w:rsidRPr="007944F7">
              <w:rPr>
                <w:rFonts w:ascii="Arial"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D4BE1E0" w14:textId="77777777" w:rsidR="00B5200C" w:rsidRPr="007944F7" w:rsidRDefault="00B5200C" w:rsidP="003B7895">
            <w:pPr>
              <w:rPr>
                <w:rFonts w:ascii="Arial"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32536D4" w14:textId="77777777" w:rsidR="00B5200C" w:rsidRPr="007944F7" w:rsidRDefault="00B5200C" w:rsidP="003B7895">
            <w:pPr>
              <w:rPr>
                <w:rFonts w:ascii="Arial" w:hAnsi="Arial" w:cs="Arial"/>
              </w:rPr>
            </w:pPr>
            <w:r w:rsidRPr="007944F7">
              <w:rPr>
                <w:rFonts w:ascii="Arial" w:hAnsi="Arial" w:cs="Arial"/>
              </w:rPr>
              <w:t>The product is not a platform software.</w:t>
            </w:r>
          </w:p>
        </w:tc>
      </w:tr>
      <w:tr w:rsidR="00B5200C" w:rsidRPr="007944F7" w14:paraId="5FD3396A"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063237A" w14:textId="77777777" w:rsidR="00B5200C" w:rsidRPr="007944F7" w:rsidRDefault="00B5200C" w:rsidP="003B7895">
            <w:pPr>
              <w:rPr>
                <w:rFonts w:ascii="Arial" w:hAnsi="Arial" w:cs="Arial"/>
                <w:b/>
                <w:bCs/>
                <w:i/>
              </w:rPr>
            </w:pPr>
            <w:r w:rsidRPr="007944F7">
              <w:rPr>
                <w:rFonts w:ascii="Arial"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54E7FE" w14:textId="77777777" w:rsidR="00B5200C" w:rsidRPr="007944F7" w:rsidRDefault="00B5200C" w:rsidP="003B7895">
            <w:pPr>
              <w:rPr>
                <w:rFonts w:ascii="Arial" w:hAnsi="Arial" w:cs="Arial"/>
              </w:rPr>
            </w:pPr>
            <w:r w:rsidRPr="007944F7">
              <w:rPr>
                <w:rFonts w:ascii="Arial"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254F1F7" w14:textId="77777777" w:rsidR="00B5200C" w:rsidRPr="007944F7" w:rsidRDefault="00B5200C" w:rsidP="003B7895">
            <w:pPr>
              <w:rPr>
                <w:rFonts w:ascii="Arial" w:hAnsi="Arial" w:cs="Arial"/>
              </w:rPr>
            </w:pPr>
            <w:r w:rsidRPr="007944F7">
              <w:rPr>
                <w:rFonts w:ascii="Arial" w:hAnsi="Arial" w:cs="Arial"/>
              </w:rPr>
              <w:t>Heading cell – no response required</w:t>
            </w:r>
          </w:p>
        </w:tc>
      </w:tr>
      <w:tr w:rsidR="00B5200C" w:rsidRPr="007944F7" w14:paraId="3AE72BD5"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4E898C" w14:textId="77777777" w:rsidR="00B5200C" w:rsidRPr="007944F7" w:rsidRDefault="00B5200C" w:rsidP="003B7895">
            <w:pPr>
              <w:rPr>
                <w:rFonts w:ascii="Arial" w:hAnsi="Arial" w:cs="Arial"/>
              </w:rPr>
            </w:pPr>
            <w:r w:rsidRPr="007944F7">
              <w:rPr>
                <w:rFonts w:ascii="Arial"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0FFAB3B" w14:textId="77777777" w:rsidR="00B5200C" w:rsidRPr="007944F7" w:rsidRDefault="00B5200C" w:rsidP="003B7895">
            <w:pPr>
              <w:rPr>
                <w:rFonts w:ascii="Arial"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B58DB71" w14:textId="77777777" w:rsidR="00B5200C" w:rsidRPr="007944F7" w:rsidRDefault="00B5200C" w:rsidP="003B7895">
            <w:pPr>
              <w:rPr>
                <w:rFonts w:ascii="Arial" w:hAnsi="Arial" w:cs="Arial"/>
              </w:rPr>
            </w:pPr>
            <w:r w:rsidRPr="007944F7">
              <w:rPr>
                <w:rFonts w:ascii="Arial" w:hAnsi="Arial" w:cs="Arial"/>
              </w:rPr>
              <w:t>The product is not a platform software.</w:t>
            </w:r>
          </w:p>
        </w:tc>
      </w:tr>
      <w:tr w:rsidR="00B5200C" w:rsidRPr="007944F7" w14:paraId="60A11EDE"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189638B" w14:textId="77777777" w:rsidR="00B5200C" w:rsidRPr="007944F7" w:rsidRDefault="00B5200C" w:rsidP="003B7895">
            <w:pPr>
              <w:rPr>
                <w:rFonts w:ascii="Arial" w:hAnsi="Arial" w:cs="Arial"/>
              </w:rPr>
            </w:pPr>
            <w:r w:rsidRPr="007944F7">
              <w:rPr>
                <w:rFonts w:ascii="Arial"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EBCAB2F" w14:textId="77777777" w:rsidR="00B5200C" w:rsidRPr="007944F7" w:rsidRDefault="00B5200C" w:rsidP="003B7895">
            <w:pPr>
              <w:rPr>
                <w:rFonts w:ascii="Arial"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6FFDBD4" w14:textId="77777777" w:rsidR="00B5200C" w:rsidRPr="007944F7" w:rsidRDefault="00B5200C" w:rsidP="003B7895">
            <w:pPr>
              <w:rPr>
                <w:rFonts w:ascii="Arial" w:hAnsi="Arial" w:cs="Arial"/>
              </w:rPr>
            </w:pPr>
            <w:r w:rsidRPr="007944F7">
              <w:rPr>
                <w:rFonts w:ascii="Arial" w:hAnsi="Arial" w:cs="Arial"/>
              </w:rPr>
              <w:t>The product is not a platform software.</w:t>
            </w:r>
          </w:p>
        </w:tc>
      </w:tr>
      <w:tr w:rsidR="00B5200C" w:rsidRPr="007944F7" w14:paraId="609599B1"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02A1619" w14:textId="77777777" w:rsidR="00B5200C" w:rsidRPr="007944F7" w:rsidRDefault="00B5200C" w:rsidP="003B7895">
            <w:pPr>
              <w:rPr>
                <w:rFonts w:ascii="Arial" w:hAnsi="Arial" w:cs="Arial"/>
              </w:rPr>
            </w:pPr>
            <w:r w:rsidRPr="007944F7">
              <w:rPr>
                <w:rFonts w:ascii="Arial"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99E82B2" w14:textId="77777777" w:rsidR="00B5200C" w:rsidRPr="007944F7" w:rsidRDefault="00B5200C" w:rsidP="003B7895">
            <w:pPr>
              <w:rPr>
                <w:rFonts w:ascii="Arial"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1089054" w14:textId="77777777" w:rsidR="00B5200C" w:rsidRPr="007944F7" w:rsidRDefault="00B5200C" w:rsidP="003B7895">
            <w:pPr>
              <w:rPr>
                <w:rFonts w:ascii="Arial" w:hAnsi="Arial" w:cs="Arial"/>
              </w:rPr>
            </w:pPr>
            <w:r w:rsidRPr="007944F7">
              <w:rPr>
                <w:rFonts w:ascii="Arial" w:hAnsi="Arial" w:cs="Arial"/>
              </w:rPr>
              <w:t>The product is not a platform software.</w:t>
            </w:r>
          </w:p>
        </w:tc>
      </w:tr>
      <w:tr w:rsidR="00B5200C" w:rsidRPr="007944F7" w14:paraId="1FA8DB97"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635F776" w14:textId="77777777" w:rsidR="00B5200C" w:rsidRPr="007944F7" w:rsidRDefault="00B5200C" w:rsidP="003B7895">
            <w:pPr>
              <w:rPr>
                <w:rFonts w:ascii="Arial" w:hAnsi="Arial" w:cs="Arial"/>
                <w:b/>
                <w:bCs/>
                <w:i/>
              </w:rPr>
            </w:pPr>
            <w:r w:rsidRPr="007944F7">
              <w:rPr>
                <w:rFonts w:ascii="Arial"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F6353BE" w14:textId="77777777" w:rsidR="00B5200C" w:rsidRPr="007944F7" w:rsidRDefault="00B5200C" w:rsidP="003B7895">
            <w:pPr>
              <w:rPr>
                <w:rFonts w:ascii="Arial" w:hAnsi="Arial" w:cs="Arial"/>
              </w:rPr>
            </w:pPr>
            <w:r w:rsidRPr="007944F7">
              <w:rPr>
                <w:rFonts w:ascii="Arial"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0906CC0" w14:textId="77777777" w:rsidR="00B5200C" w:rsidRPr="007944F7" w:rsidRDefault="00B5200C" w:rsidP="003B7895">
            <w:pPr>
              <w:rPr>
                <w:rFonts w:ascii="Arial" w:hAnsi="Arial" w:cs="Arial"/>
              </w:rPr>
            </w:pPr>
            <w:r w:rsidRPr="007944F7">
              <w:rPr>
                <w:rFonts w:ascii="Arial" w:hAnsi="Arial" w:cs="Arial"/>
              </w:rPr>
              <w:t>Heading cell – no response required</w:t>
            </w:r>
          </w:p>
        </w:tc>
      </w:tr>
      <w:tr w:rsidR="00B5200C" w:rsidRPr="007944F7" w14:paraId="4FE955F9"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BFD0187" w14:textId="77777777" w:rsidR="00B5200C" w:rsidRPr="007944F7" w:rsidRDefault="00B5200C" w:rsidP="003B7895">
            <w:pPr>
              <w:rPr>
                <w:rFonts w:ascii="Arial" w:hAnsi="Arial" w:cs="Arial"/>
                <w:b/>
                <w:bCs/>
                <w:i/>
              </w:rPr>
            </w:pPr>
            <w:r w:rsidRPr="007944F7">
              <w:rPr>
                <w:rFonts w:ascii="Arial"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430716F" w14:textId="77777777" w:rsidR="00B5200C" w:rsidRPr="007944F7" w:rsidRDefault="00B5200C" w:rsidP="003B7895">
            <w:pPr>
              <w:rPr>
                <w:rFonts w:ascii="Arial" w:hAnsi="Arial" w:cs="Arial"/>
              </w:rPr>
            </w:pPr>
            <w:r w:rsidRPr="007944F7">
              <w:rPr>
                <w:rFonts w:ascii="Arial"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17C7D8C" w14:textId="77777777" w:rsidR="00B5200C" w:rsidRPr="007944F7" w:rsidRDefault="00B5200C" w:rsidP="003B7895">
            <w:pPr>
              <w:rPr>
                <w:rFonts w:ascii="Arial" w:hAnsi="Arial" w:cs="Arial"/>
              </w:rPr>
            </w:pPr>
            <w:r w:rsidRPr="007944F7">
              <w:rPr>
                <w:rFonts w:ascii="Arial" w:hAnsi="Arial" w:cs="Arial"/>
              </w:rPr>
              <w:t>Heading cell – no response required</w:t>
            </w:r>
          </w:p>
        </w:tc>
      </w:tr>
      <w:tr w:rsidR="00B5200C" w:rsidRPr="007944F7" w14:paraId="2C510CC7"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9423DF" w14:textId="77777777" w:rsidR="00B5200C" w:rsidRPr="007944F7" w:rsidRDefault="00B5200C" w:rsidP="003B7895">
            <w:pPr>
              <w:rPr>
                <w:rFonts w:ascii="Arial" w:hAnsi="Arial" w:cs="Arial"/>
              </w:rPr>
            </w:pPr>
            <w:r w:rsidRPr="007944F7">
              <w:rPr>
                <w:rFonts w:ascii="Arial"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F3109DC" w14:textId="77777777" w:rsidR="00B5200C" w:rsidRPr="007944F7" w:rsidRDefault="00B5200C" w:rsidP="003B7895">
            <w:pPr>
              <w:rPr>
                <w:rFonts w:ascii="Arial" w:hAnsi="Arial" w:cs="Arial"/>
              </w:rPr>
            </w:pPr>
            <w:r w:rsidRPr="007944F7">
              <w:rPr>
                <w:rFonts w:ascii="Arial" w:hAnsi="Arial" w:cs="Arial"/>
              </w:rPr>
              <w:t xml:space="preserve">See </w:t>
            </w:r>
            <w:hyperlink w:anchor="_WCAG_2.x_Report" w:history="1">
              <w:r w:rsidRPr="007944F7">
                <w:rPr>
                  <w:rStyle w:val="Hyperlink"/>
                  <w:rFonts w:ascii="Arial" w:hAnsi="Arial" w:cs="Arial"/>
                </w:rPr>
                <w:t>WCAG 2.x</w:t>
              </w:r>
            </w:hyperlink>
            <w:r w:rsidRPr="007944F7">
              <w:rPr>
                <w:rFonts w:ascii="Arial" w:hAnsi="Arial" w:cs="Arial"/>
              </w:rPr>
              <w:t xml:space="preserve"> section</w:t>
            </w:r>
          </w:p>
          <w:p w14:paraId="775433AE" w14:textId="77777777" w:rsidR="00B5200C" w:rsidRPr="007944F7" w:rsidRDefault="00B5200C" w:rsidP="003B7895">
            <w:pPr>
              <w:rPr>
                <w:rFonts w:ascii="Arial" w:hAnsi="Arial" w:cs="Arial"/>
              </w:rPr>
            </w:pPr>
            <w:r w:rsidRPr="007944F7">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44F9697" w14:textId="77777777" w:rsidR="00B5200C" w:rsidRPr="007944F7" w:rsidRDefault="00B5200C" w:rsidP="003B7895">
            <w:pPr>
              <w:rPr>
                <w:rFonts w:ascii="Arial" w:hAnsi="Arial" w:cs="Arial"/>
              </w:rPr>
            </w:pPr>
            <w:r w:rsidRPr="007944F7">
              <w:rPr>
                <w:rFonts w:ascii="Arial" w:hAnsi="Arial" w:cs="Arial"/>
              </w:rPr>
              <w:t>See information in WCAG 2.x section</w:t>
            </w:r>
          </w:p>
        </w:tc>
      </w:tr>
      <w:tr w:rsidR="00B5200C" w:rsidRPr="007944F7" w14:paraId="756CBD1C"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C63F3C1" w14:textId="77777777" w:rsidR="00B5200C" w:rsidRPr="007944F7" w:rsidRDefault="00B5200C" w:rsidP="003B7895">
            <w:pPr>
              <w:rPr>
                <w:rFonts w:ascii="Arial" w:hAnsi="Arial" w:cs="Arial"/>
              </w:rPr>
            </w:pPr>
            <w:r w:rsidRPr="007944F7">
              <w:rPr>
                <w:rFonts w:ascii="Arial"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18AF533" w14:textId="77777777" w:rsidR="00B5200C" w:rsidRPr="007944F7" w:rsidRDefault="00B5200C" w:rsidP="003B7895">
            <w:pPr>
              <w:rPr>
                <w:rFonts w:ascii="Arial"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AED874F" w14:textId="77777777" w:rsidR="00B5200C" w:rsidRPr="007944F7" w:rsidRDefault="00B5200C" w:rsidP="003B7895">
            <w:pPr>
              <w:rPr>
                <w:rFonts w:ascii="Arial" w:hAnsi="Arial" w:cs="Arial"/>
              </w:rPr>
            </w:pPr>
            <w:r w:rsidRPr="007944F7">
              <w:rPr>
                <w:rFonts w:ascii="Arial" w:hAnsi="Arial" w:cs="Arial"/>
              </w:rPr>
              <w:t>The product is not an authoring tool.</w:t>
            </w:r>
          </w:p>
        </w:tc>
      </w:tr>
      <w:tr w:rsidR="00B5200C" w:rsidRPr="007944F7" w14:paraId="5D460526"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79FCC16" w14:textId="77777777" w:rsidR="00B5200C" w:rsidRPr="007944F7" w:rsidRDefault="00B5200C" w:rsidP="003B7895">
            <w:pPr>
              <w:rPr>
                <w:rFonts w:ascii="Arial" w:hAnsi="Arial" w:cs="Arial"/>
              </w:rPr>
            </w:pPr>
            <w:r w:rsidRPr="007944F7">
              <w:rPr>
                <w:rFonts w:ascii="Arial"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8655E00" w14:textId="77777777" w:rsidR="00B5200C" w:rsidRPr="007944F7" w:rsidRDefault="00B5200C" w:rsidP="003B7895">
            <w:pPr>
              <w:rPr>
                <w:rFonts w:ascii="Arial"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3D4296C" w14:textId="77777777" w:rsidR="00B5200C" w:rsidRPr="007944F7" w:rsidRDefault="00B5200C" w:rsidP="003B7895">
            <w:pPr>
              <w:rPr>
                <w:rFonts w:ascii="Arial" w:hAnsi="Arial" w:cs="Arial"/>
              </w:rPr>
            </w:pPr>
            <w:r w:rsidRPr="007944F7">
              <w:rPr>
                <w:rFonts w:ascii="Arial" w:hAnsi="Arial" w:cs="Arial"/>
              </w:rPr>
              <w:t>The product is not an authoring tool.</w:t>
            </w:r>
          </w:p>
        </w:tc>
      </w:tr>
      <w:tr w:rsidR="00B5200C" w:rsidRPr="007944F7" w14:paraId="76986EDB"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24078BD" w14:textId="77777777" w:rsidR="00B5200C" w:rsidRPr="007944F7" w:rsidRDefault="00B5200C" w:rsidP="003B7895">
            <w:pPr>
              <w:rPr>
                <w:rFonts w:ascii="Arial" w:hAnsi="Arial" w:cs="Arial"/>
              </w:rPr>
            </w:pPr>
            <w:r w:rsidRPr="007944F7">
              <w:rPr>
                <w:rFonts w:ascii="Arial"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E64E71D" w14:textId="77777777" w:rsidR="00B5200C" w:rsidRPr="007944F7" w:rsidRDefault="00B5200C" w:rsidP="003B7895">
            <w:pPr>
              <w:rPr>
                <w:rFonts w:ascii="Arial"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003386C" w14:textId="77777777" w:rsidR="00B5200C" w:rsidRPr="007944F7" w:rsidRDefault="00B5200C" w:rsidP="003B7895">
            <w:pPr>
              <w:rPr>
                <w:rFonts w:ascii="Arial" w:hAnsi="Arial" w:cs="Arial"/>
              </w:rPr>
            </w:pPr>
            <w:r w:rsidRPr="007944F7">
              <w:rPr>
                <w:rFonts w:ascii="Arial" w:hAnsi="Arial" w:cs="Arial"/>
              </w:rPr>
              <w:t>The product is not an authoring tool.</w:t>
            </w:r>
          </w:p>
        </w:tc>
      </w:tr>
    </w:tbl>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lastRenderedPageBreak/>
        <w:t xml:space="preserve">Chapter </w:t>
      </w:r>
      <w:hyperlink r:id="rId81"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243492A2"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2"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9579CD">
      <w:footerReference w:type="default" r:id="rId83"/>
      <w:footerReference w:type="first" r:id="rId84"/>
      <w:pgSz w:w="12240" w:h="15840"/>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C57B8" w14:textId="77777777" w:rsidR="002A2CD9" w:rsidRDefault="002A2CD9" w:rsidP="000166E6">
      <w:r>
        <w:separator/>
      </w:r>
    </w:p>
  </w:endnote>
  <w:endnote w:type="continuationSeparator" w:id="0">
    <w:p w14:paraId="15C2254F" w14:textId="77777777" w:rsidR="002A2CD9" w:rsidRDefault="002A2CD9" w:rsidP="000166E6">
      <w:r>
        <w:continuationSeparator/>
      </w:r>
    </w:p>
  </w:endnote>
  <w:endnote w:type="continuationNotice" w:id="1">
    <w:p w14:paraId="1CC10474" w14:textId="77777777" w:rsidR="002A2CD9" w:rsidRDefault="002A2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rPr>
        <w:rFonts w:ascii="Arial" w:hAnsi="Arial" w:cs="Arial"/>
        <w:b/>
        <w:bCs/>
      </w:rPr>
    </w:pPr>
    <w:r w:rsidRPr="00852F1A">
      <w:rPr>
        <w:rFonts w:ascii="Arial" w:hAnsi="Arial" w:cs="Arial"/>
        <w:b/>
        <w:bCs/>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91AD" w14:textId="77777777" w:rsidR="002A2CD9" w:rsidRDefault="002A2CD9" w:rsidP="000166E6">
      <w:r>
        <w:separator/>
      </w:r>
    </w:p>
  </w:footnote>
  <w:footnote w:type="continuationSeparator" w:id="0">
    <w:p w14:paraId="1C435B12" w14:textId="77777777" w:rsidR="002A2CD9" w:rsidRDefault="002A2CD9" w:rsidP="000166E6">
      <w:r>
        <w:continuationSeparator/>
      </w:r>
    </w:p>
  </w:footnote>
  <w:footnote w:type="continuationNotice" w:id="1">
    <w:p w14:paraId="09060A30" w14:textId="77777777" w:rsidR="002A2CD9" w:rsidRDefault="002A2C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A8F"/>
    <w:multiLevelType w:val="hybridMultilevel"/>
    <w:tmpl w:val="5EB4B0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5644B"/>
    <w:multiLevelType w:val="hybridMultilevel"/>
    <w:tmpl w:val="DC02DF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CD13A57"/>
    <w:multiLevelType w:val="hybridMultilevel"/>
    <w:tmpl w:val="BA3059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3425F88"/>
    <w:multiLevelType w:val="hybridMultilevel"/>
    <w:tmpl w:val="4EE069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E37E2"/>
    <w:multiLevelType w:val="hybridMultilevel"/>
    <w:tmpl w:val="40F8FF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9603858"/>
    <w:multiLevelType w:val="hybridMultilevel"/>
    <w:tmpl w:val="50E4BB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24C30"/>
    <w:multiLevelType w:val="hybridMultilevel"/>
    <w:tmpl w:val="356CC0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4A317DF"/>
    <w:multiLevelType w:val="hybridMultilevel"/>
    <w:tmpl w:val="0D421C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AE22B3D"/>
    <w:multiLevelType w:val="hybridMultilevel"/>
    <w:tmpl w:val="DE6C5F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0E71DCF"/>
    <w:multiLevelType w:val="hybridMultilevel"/>
    <w:tmpl w:val="52F601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3635F6C"/>
    <w:multiLevelType w:val="hybridMultilevel"/>
    <w:tmpl w:val="D48ECB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40667B6"/>
    <w:multiLevelType w:val="hybridMultilevel"/>
    <w:tmpl w:val="FF1218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54524777">
    <w:abstractNumId w:val="5"/>
  </w:num>
  <w:num w:numId="2" w16cid:durableId="1816988766">
    <w:abstractNumId w:val="1"/>
  </w:num>
  <w:num w:numId="3" w16cid:durableId="1916894823">
    <w:abstractNumId w:val="8"/>
  </w:num>
  <w:num w:numId="4" w16cid:durableId="1968853709">
    <w:abstractNumId w:val="7"/>
  </w:num>
  <w:num w:numId="5" w16cid:durableId="1410955937">
    <w:abstractNumId w:val="9"/>
  </w:num>
  <w:num w:numId="6" w16cid:durableId="158929156">
    <w:abstractNumId w:val="12"/>
  </w:num>
  <w:num w:numId="7" w16cid:durableId="1585529023">
    <w:abstractNumId w:val="10"/>
  </w:num>
  <w:num w:numId="8" w16cid:durableId="1551382692">
    <w:abstractNumId w:val="0"/>
  </w:num>
  <w:num w:numId="9" w16cid:durableId="1425106245">
    <w:abstractNumId w:val="14"/>
  </w:num>
  <w:num w:numId="10" w16cid:durableId="173612474">
    <w:abstractNumId w:val="6"/>
  </w:num>
  <w:num w:numId="11" w16cid:durableId="1919434233">
    <w:abstractNumId w:val="13"/>
  </w:num>
  <w:num w:numId="12" w16cid:durableId="1288662191">
    <w:abstractNumId w:val="2"/>
  </w:num>
  <w:num w:numId="13" w16cid:durableId="1654094412">
    <w:abstractNumId w:val="11"/>
  </w:num>
  <w:num w:numId="14" w16cid:durableId="1509368774">
    <w:abstractNumId w:val="4"/>
  </w:num>
  <w:num w:numId="15" w16cid:durableId="77451788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IN"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33C7"/>
    <w:rsid w:val="0000414C"/>
    <w:rsid w:val="00004C2A"/>
    <w:rsid w:val="0000532D"/>
    <w:rsid w:val="00005552"/>
    <w:rsid w:val="000061EC"/>
    <w:rsid w:val="00006EC5"/>
    <w:rsid w:val="000077EE"/>
    <w:rsid w:val="00007D64"/>
    <w:rsid w:val="00010C89"/>
    <w:rsid w:val="000110F5"/>
    <w:rsid w:val="00011E45"/>
    <w:rsid w:val="000120CC"/>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3984"/>
    <w:rsid w:val="00023D37"/>
    <w:rsid w:val="00025B80"/>
    <w:rsid w:val="000334C0"/>
    <w:rsid w:val="00040BBB"/>
    <w:rsid w:val="00043DE9"/>
    <w:rsid w:val="000452E7"/>
    <w:rsid w:val="00045BDA"/>
    <w:rsid w:val="000479BB"/>
    <w:rsid w:val="00053CF4"/>
    <w:rsid w:val="0005460E"/>
    <w:rsid w:val="0005482C"/>
    <w:rsid w:val="000557CB"/>
    <w:rsid w:val="00056887"/>
    <w:rsid w:val="00057620"/>
    <w:rsid w:val="00060CB8"/>
    <w:rsid w:val="000626D1"/>
    <w:rsid w:val="0006390B"/>
    <w:rsid w:val="00065BC8"/>
    <w:rsid w:val="000678EF"/>
    <w:rsid w:val="00067912"/>
    <w:rsid w:val="00067965"/>
    <w:rsid w:val="00070498"/>
    <w:rsid w:val="00071C19"/>
    <w:rsid w:val="000720A5"/>
    <w:rsid w:val="000734E8"/>
    <w:rsid w:val="000742C9"/>
    <w:rsid w:val="00075062"/>
    <w:rsid w:val="00076062"/>
    <w:rsid w:val="0007677C"/>
    <w:rsid w:val="00076D68"/>
    <w:rsid w:val="000779FD"/>
    <w:rsid w:val="0008426B"/>
    <w:rsid w:val="00084B7D"/>
    <w:rsid w:val="00084CA3"/>
    <w:rsid w:val="00085F81"/>
    <w:rsid w:val="000861F5"/>
    <w:rsid w:val="0008676C"/>
    <w:rsid w:val="0008690D"/>
    <w:rsid w:val="00087A25"/>
    <w:rsid w:val="000918C5"/>
    <w:rsid w:val="00097CDA"/>
    <w:rsid w:val="000A0483"/>
    <w:rsid w:val="000A2341"/>
    <w:rsid w:val="000A32DE"/>
    <w:rsid w:val="000A6804"/>
    <w:rsid w:val="000B0FA8"/>
    <w:rsid w:val="000B35ED"/>
    <w:rsid w:val="000B623F"/>
    <w:rsid w:val="000B6A1A"/>
    <w:rsid w:val="000B72FD"/>
    <w:rsid w:val="000B7C30"/>
    <w:rsid w:val="000C25DE"/>
    <w:rsid w:val="000C328B"/>
    <w:rsid w:val="000C3471"/>
    <w:rsid w:val="000C47CD"/>
    <w:rsid w:val="000C4DE6"/>
    <w:rsid w:val="000C5C6C"/>
    <w:rsid w:val="000C772D"/>
    <w:rsid w:val="000C7B52"/>
    <w:rsid w:val="000C7BDD"/>
    <w:rsid w:val="000D106E"/>
    <w:rsid w:val="000D4EA9"/>
    <w:rsid w:val="000D5B84"/>
    <w:rsid w:val="000D7DF6"/>
    <w:rsid w:val="000E0190"/>
    <w:rsid w:val="000E0731"/>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7BB"/>
    <w:rsid w:val="00107903"/>
    <w:rsid w:val="0011051E"/>
    <w:rsid w:val="00110E4E"/>
    <w:rsid w:val="001113A2"/>
    <w:rsid w:val="00111513"/>
    <w:rsid w:val="00111B1A"/>
    <w:rsid w:val="001123B0"/>
    <w:rsid w:val="00112471"/>
    <w:rsid w:val="00113CCD"/>
    <w:rsid w:val="00113E14"/>
    <w:rsid w:val="00116F20"/>
    <w:rsid w:val="001214CF"/>
    <w:rsid w:val="00121DF1"/>
    <w:rsid w:val="00123D47"/>
    <w:rsid w:val="001256B1"/>
    <w:rsid w:val="00125846"/>
    <w:rsid w:val="00126061"/>
    <w:rsid w:val="00126317"/>
    <w:rsid w:val="001303A2"/>
    <w:rsid w:val="00130D51"/>
    <w:rsid w:val="0013248F"/>
    <w:rsid w:val="00134558"/>
    <w:rsid w:val="00140275"/>
    <w:rsid w:val="00142F18"/>
    <w:rsid w:val="0014489B"/>
    <w:rsid w:val="001464D5"/>
    <w:rsid w:val="00151103"/>
    <w:rsid w:val="00154F29"/>
    <w:rsid w:val="001606CD"/>
    <w:rsid w:val="0016220D"/>
    <w:rsid w:val="00162C7E"/>
    <w:rsid w:val="00166244"/>
    <w:rsid w:val="0016704A"/>
    <w:rsid w:val="00173059"/>
    <w:rsid w:val="00174AF0"/>
    <w:rsid w:val="00175077"/>
    <w:rsid w:val="00175277"/>
    <w:rsid w:val="00176180"/>
    <w:rsid w:val="00181108"/>
    <w:rsid w:val="001864D8"/>
    <w:rsid w:val="00186E08"/>
    <w:rsid w:val="00190C47"/>
    <w:rsid w:val="001934E9"/>
    <w:rsid w:val="0019393C"/>
    <w:rsid w:val="00193C41"/>
    <w:rsid w:val="001A3454"/>
    <w:rsid w:val="001A4B37"/>
    <w:rsid w:val="001A649E"/>
    <w:rsid w:val="001A743E"/>
    <w:rsid w:val="001A75BE"/>
    <w:rsid w:val="001B0321"/>
    <w:rsid w:val="001B08BB"/>
    <w:rsid w:val="001B178E"/>
    <w:rsid w:val="001B339B"/>
    <w:rsid w:val="001B783B"/>
    <w:rsid w:val="001C1793"/>
    <w:rsid w:val="001C1E09"/>
    <w:rsid w:val="001C2D10"/>
    <w:rsid w:val="001C2E6B"/>
    <w:rsid w:val="001C2F66"/>
    <w:rsid w:val="001C6359"/>
    <w:rsid w:val="001C6B3D"/>
    <w:rsid w:val="001D2DFB"/>
    <w:rsid w:val="001D4FB2"/>
    <w:rsid w:val="001E0C93"/>
    <w:rsid w:val="001E2FD2"/>
    <w:rsid w:val="001E6C2D"/>
    <w:rsid w:val="001F17A8"/>
    <w:rsid w:val="001F1A0D"/>
    <w:rsid w:val="001F351A"/>
    <w:rsid w:val="001F3F17"/>
    <w:rsid w:val="001F5C45"/>
    <w:rsid w:val="001F6C79"/>
    <w:rsid w:val="001F7302"/>
    <w:rsid w:val="001F7D89"/>
    <w:rsid w:val="002009B1"/>
    <w:rsid w:val="00203295"/>
    <w:rsid w:val="002033D0"/>
    <w:rsid w:val="0020493F"/>
    <w:rsid w:val="00204FE9"/>
    <w:rsid w:val="00206023"/>
    <w:rsid w:val="00206892"/>
    <w:rsid w:val="0021185C"/>
    <w:rsid w:val="00212FBF"/>
    <w:rsid w:val="00213589"/>
    <w:rsid w:val="00213A3D"/>
    <w:rsid w:val="00217D3B"/>
    <w:rsid w:val="00217DB0"/>
    <w:rsid w:val="00217F03"/>
    <w:rsid w:val="00220D3E"/>
    <w:rsid w:val="002214CA"/>
    <w:rsid w:val="00222464"/>
    <w:rsid w:val="002237FB"/>
    <w:rsid w:val="002270B4"/>
    <w:rsid w:val="002302A1"/>
    <w:rsid w:val="00230C24"/>
    <w:rsid w:val="00234DED"/>
    <w:rsid w:val="00234E2E"/>
    <w:rsid w:val="00235141"/>
    <w:rsid w:val="00235446"/>
    <w:rsid w:val="00236CAB"/>
    <w:rsid w:val="00237660"/>
    <w:rsid w:val="00240E97"/>
    <w:rsid w:val="00241FC3"/>
    <w:rsid w:val="002441DC"/>
    <w:rsid w:val="00244FAE"/>
    <w:rsid w:val="00245965"/>
    <w:rsid w:val="002523FB"/>
    <w:rsid w:val="002540AB"/>
    <w:rsid w:val="00256160"/>
    <w:rsid w:val="0025739C"/>
    <w:rsid w:val="0026280B"/>
    <w:rsid w:val="0026444E"/>
    <w:rsid w:val="002644C4"/>
    <w:rsid w:val="00264CCD"/>
    <w:rsid w:val="00265603"/>
    <w:rsid w:val="00265C5F"/>
    <w:rsid w:val="00266209"/>
    <w:rsid w:val="00266210"/>
    <w:rsid w:val="002662C5"/>
    <w:rsid w:val="00266523"/>
    <w:rsid w:val="00267824"/>
    <w:rsid w:val="00270F56"/>
    <w:rsid w:val="00274A55"/>
    <w:rsid w:val="00275B0F"/>
    <w:rsid w:val="00276808"/>
    <w:rsid w:val="00277766"/>
    <w:rsid w:val="00277BC7"/>
    <w:rsid w:val="002805E5"/>
    <w:rsid w:val="00282154"/>
    <w:rsid w:val="00282A90"/>
    <w:rsid w:val="00283A5E"/>
    <w:rsid w:val="00284F55"/>
    <w:rsid w:val="00285ECD"/>
    <w:rsid w:val="0028734A"/>
    <w:rsid w:val="00287424"/>
    <w:rsid w:val="002878EB"/>
    <w:rsid w:val="00291EEC"/>
    <w:rsid w:val="00292451"/>
    <w:rsid w:val="0029331D"/>
    <w:rsid w:val="00294346"/>
    <w:rsid w:val="00295658"/>
    <w:rsid w:val="002969E2"/>
    <w:rsid w:val="00296B3E"/>
    <w:rsid w:val="002A2CD9"/>
    <w:rsid w:val="002A3DAB"/>
    <w:rsid w:val="002A42E0"/>
    <w:rsid w:val="002A58E4"/>
    <w:rsid w:val="002A7F91"/>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C6D09"/>
    <w:rsid w:val="002D0245"/>
    <w:rsid w:val="002D0496"/>
    <w:rsid w:val="002D098C"/>
    <w:rsid w:val="002D0AD4"/>
    <w:rsid w:val="002D1160"/>
    <w:rsid w:val="002D1464"/>
    <w:rsid w:val="002D2701"/>
    <w:rsid w:val="002D4040"/>
    <w:rsid w:val="002D4044"/>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920"/>
    <w:rsid w:val="00301E95"/>
    <w:rsid w:val="00307380"/>
    <w:rsid w:val="00310B13"/>
    <w:rsid w:val="00311C3E"/>
    <w:rsid w:val="003127BD"/>
    <w:rsid w:val="00314785"/>
    <w:rsid w:val="00314CF9"/>
    <w:rsid w:val="0031657F"/>
    <w:rsid w:val="00320395"/>
    <w:rsid w:val="00321B34"/>
    <w:rsid w:val="00322109"/>
    <w:rsid w:val="003222F3"/>
    <w:rsid w:val="00324B82"/>
    <w:rsid w:val="003253C0"/>
    <w:rsid w:val="00327269"/>
    <w:rsid w:val="00345192"/>
    <w:rsid w:val="00345B5C"/>
    <w:rsid w:val="00346893"/>
    <w:rsid w:val="003509D5"/>
    <w:rsid w:val="00350A7A"/>
    <w:rsid w:val="00352352"/>
    <w:rsid w:val="00353D5D"/>
    <w:rsid w:val="00354CAF"/>
    <w:rsid w:val="00354E9A"/>
    <w:rsid w:val="0035584E"/>
    <w:rsid w:val="00356DCD"/>
    <w:rsid w:val="00356FF5"/>
    <w:rsid w:val="003603B2"/>
    <w:rsid w:val="0036213E"/>
    <w:rsid w:val="0036289C"/>
    <w:rsid w:val="00365213"/>
    <w:rsid w:val="00371879"/>
    <w:rsid w:val="00372070"/>
    <w:rsid w:val="00374D4C"/>
    <w:rsid w:val="0037565D"/>
    <w:rsid w:val="00375929"/>
    <w:rsid w:val="00375D79"/>
    <w:rsid w:val="0038063C"/>
    <w:rsid w:val="00382EBC"/>
    <w:rsid w:val="0038679E"/>
    <w:rsid w:val="003874C3"/>
    <w:rsid w:val="00391647"/>
    <w:rsid w:val="00391E73"/>
    <w:rsid w:val="00392B09"/>
    <w:rsid w:val="00392C84"/>
    <w:rsid w:val="00394DEB"/>
    <w:rsid w:val="003951AD"/>
    <w:rsid w:val="003959B0"/>
    <w:rsid w:val="003A1EFD"/>
    <w:rsid w:val="003A2DAC"/>
    <w:rsid w:val="003A5554"/>
    <w:rsid w:val="003A6054"/>
    <w:rsid w:val="003A6DEC"/>
    <w:rsid w:val="003B00FC"/>
    <w:rsid w:val="003B050D"/>
    <w:rsid w:val="003B0CBB"/>
    <w:rsid w:val="003B1F79"/>
    <w:rsid w:val="003B1FAD"/>
    <w:rsid w:val="003B2362"/>
    <w:rsid w:val="003B281D"/>
    <w:rsid w:val="003B39E2"/>
    <w:rsid w:val="003B3B3D"/>
    <w:rsid w:val="003B43D9"/>
    <w:rsid w:val="003B4418"/>
    <w:rsid w:val="003B4BC3"/>
    <w:rsid w:val="003B5164"/>
    <w:rsid w:val="003B7895"/>
    <w:rsid w:val="003B7BF3"/>
    <w:rsid w:val="003C247C"/>
    <w:rsid w:val="003C47DC"/>
    <w:rsid w:val="003C59FF"/>
    <w:rsid w:val="003C5AB8"/>
    <w:rsid w:val="003C5D71"/>
    <w:rsid w:val="003C5E1E"/>
    <w:rsid w:val="003D12BA"/>
    <w:rsid w:val="003D14BA"/>
    <w:rsid w:val="003D2163"/>
    <w:rsid w:val="003D23E7"/>
    <w:rsid w:val="003D255A"/>
    <w:rsid w:val="003D6096"/>
    <w:rsid w:val="003D6EB4"/>
    <w:rsid w:val="003E10E4"/>
    <w:rsid w:val="003E38C1"/>
    <w:rsid w:val="003E3F2B"/>
    <w:rsid w:val="003E47A9"/>
    <w:rsid w:val="003F015B"/>
    <w:rsid w:val="003F0F64"/>
    <w:rsid w:val="003F1A36"/>
    <w:rsid w:val="003F357C"/>
    <w:rsid w:val="003F3823"/>
    <w:rsid w:val="003F4276"/>
    <w:rsid w:val="003F5EC4"/>
    <w:rsid w:val="003F7976"/>
    <w:rsid w:val="004003DE"/>
    <w:rsid w:val="004005C1"/>
    <w:rsid w:val="00400CA0"/>
    <w:rsid w:val="0040235E"/>
    <w:rsid w:val="00402548"/>
    <w:rsid w:val="00402B9B"/>
    <w:rsid w:val="00404793"/>
    <w:rsid w:val="004069E1"/>
    <w:rsid w:val="00407B98"/>
    <w:rsid w:val="0041156E"/>
    <w:rsid w:val="004128D7"/>
    <w:rsid w:val="004133B3"/>
    <w:rsid w:val="0041485C"/>
    <w:rsid w:val="004161C3"/>
    <w:rsid w:val="004167E0"/>
    <w:rsid w:val="00421701"/>
    <w:rsid w:val="00422BE8"/>
    <w:rsid w:val="00422EC7"/>
    <w:rsid w:val="00422EF1"/>
    <w:rsid w:val="00424185"/>
    <w:rsid w:val="00425AFC"/>
    <w:rsid w:val="004269EA"/>
    <w:rsid w:val="00427763"/>
    <w:rsid w:val="004278BA"/>
    <w:rsid w:val="004302D9"/>
    <w:rsid w:val="004303FC"/>
    <w:rsid w:val="00430F34"/>
    <w:rsid w:val="0043240B"/>
    <w:rsid w:val="00432F63"/>
    <w:rsid w:val="00433C36"/>
    <w:rsid w:val="00433C65"/>
    <w:rsid w:val="004342FA"/>
    <w:rsid w:val="004346B9"/>
    <w:rsid w:val="00436435"/>
    <w:rsid w:val="004370CA"/>
    <w:rsid w:val="0043717C"/>
    <w:rsid w:val="00437BB5"/>
    <w:rsid w:val="00441526"/>
    <w:rsid w:val="004437DA"/>
    <w:rsid w:val="00444DDA"/>
    <w:rsid w:val="00445D7A"/>
    <w:rsid w:val="004508ED"/>
    <w:rsid w:val="0045258C"/>
    <w:rsid w:val="00454377"/>
    <w:rsid w:val="004565AE"/>
    <w:rsid w:val="00456D70"/>
    <w:rsid w:val="0046131D"/>
    <w:rsid w:val="0046334F"/>
    <w:rsid w:val="00464CF7"/>
    <w:rsid w:val="004700D1"/>
    <w:rsid w:val="004720C9"/>
    <w:rsid w:val="00473E16"/>
    <w:rsid w:val="00474877"/>
    <w:rsid w:val="00475CE0"/>
    <w:rsid w:val="00476804"/>
    <w:rsid w:val="00476B5C"/>
    <w:rsid w:val="00480713"/>
    <w:rsid w:val="00480CC8"/>
    <w:rsid w:val="0048131A"/>
    <w:rsid w:val="0048157B"/>
    <w:rsid w:val="00481E9E"/>
    <w:rsid w:val="00481F52"/>
    <w:rsid w:val="00484C35"/>
    <w:rsid w:val="004900A9"/>
    <w:rsid w:val="004928F1"/>
    <w:rsid w:val="004930C8"/>
    <w:rsid w:val="004936CD"/>
    <w:rsid w:val="004A1530"/>
    <w:rsid w:val="004A371E"/>
    <w:rsid w:val="004A5849"/>
    <w:rsid w:val="004A595E"/>
    <w:rsid w:val="004A7B42"/>
    <w:rsid w:val="004B0319"/>
    <w:rsid w:val="004B10D2"/>
    <w:rsid w:val="004B5C11"/>
    <w:rsid w:val="004C0B49"/>
    <w:rsid w:val="004C19F3"/>
    <w:rsid w:val="004C2EBD"/>
    <w:rsid w:val="004C3487"/>
    <w:rsid w:val="004C4CB0"/>
    <w:rsid w:val="004C5771"/>
    <w:rsid w:val="004C753E"/>
    <w:rsid w:val="004D1DE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05EF4"/>
    <w:rsid w:val="00506ECE"/>
    <w:rsid w:val="005117BC"/>
    <w:rsid w:val="00512D60"/>
    <w:rsid w:val="00514864"/>
    <w:rsid w:val="005149DB"/>
    <w:rsid w:val="00517483"/>
    <w:rsid w:val="00517AEC"/>
    <w:rsid w:val="00517C15"/>
    <w:rsid w:val="00517D9A"/>
    <w:rsid w:val="005208ED"/>
    <w:rsid w:val="00522042"/>
    <w:rsid w:val="0052427D"/>
    <w:rsid w:val="0052557A"/>
    <w:rsid w:val="005330F8"/>
    <w:rsid w:val="0053335A"/>
    <w:rsid w:val="00535FCD"/>
    <w:rsid w:val="00537ACB"/>
    <w:rsid w:val="00537CFF"/>
    <w:rsid w:val="005419B1"/>
    <w:rsid w:val="005439D8"/>
    <w:rsid w:val="005443DE"/>
    <w:rsid w:val="00544786"/>
    <w:rsid w:val="00545B1A"/>
    <w:rsid w:val="005474D2"/>
    <w:rsid w:val="005479AB"/>
    <w:rsid w:val="00550764"/>
    <w:rsid w:val="00552101"/>
    <w:rsid w:val="005535F6"/>
    <w:rsid w:val="00554492"/>
    <w:rsid w:val="005563F9"/>
    <w:rsid w:val="005567A2"/>
    <w:rsid w:val="0056149B"/>
    <w:rsid w:val="00561AF9"/>
    <w:rsid w:val="005620AA"/>
    <w:rsid w:val="00564254"/>
    <w:rsid w:val="0056476D"/>
    <w:rsid w:val="00565E43"/>
    <w:rsid w:val="00567A1E"/>
    <w:rsid w:val="00571C77"/>
    <w:rsid w:val="005737B2"/>
    <w:rsid w:val="0057574C"/>
    <w:rsid w:val="00576F46"/>
    <w:rsid w:val="00577398"/>
    <w:rsid w:val="00577D6F"/>
    <w:rsid w:val="0058126F"/>
    <w:rsid w:val="005833A6"/>
    <w:rsid w:val="0058441E"/>
    <w:rsid w:val="00584D74"/>
    <w:rsid w:val="00585546"/>
    <w:rsid w:val="00585593"/>
    <w:rsid w:val="005857C4"/>
    <w:rsid w:val="00586807"/>
    <w:rsid w:val="00591331"/>
    <w:rsid w:val="00593B16"/>
    <w:rsid w:val="005960FA"/>
    <w:rsid w:val="00596DAD"/>
    <w:rsid w:val="0059704E"/>
    <w:rsid w:val="0059730D"/>
    <w:rsid w:val="005974EE"/>
    <w:rsid w:val="005A05F1"/>
    <w:rsid w:val="005A14C2"/>
    <w:rsid w:val="005A63E0"/>
    <w:rsid w:val="005A655F"/>
    <w:rsid w:val="005B060B"/>
    <w:rsid w:val="005B0930"/>
    <w:rsid w:val="005B2D20"/>
    <w:rsid w:val="005B32E2"/>
    <w:rsid w:val="005B3696"/>
    <w:rsid w:val="005B5C6F"/>
    <w:rsid w:val="005B7845"/>
    <w:rsid w:val="005C0444"/>
    <w:rsid w:val="005C1576"/>
    <w:rsid w:val="005C2213"/>
    <w:rsid w:val="005C4757"/>
    <w:rsid w:val="005D0014"/>
    <w:rsid w:val="005D091E"/>
    <w:rsid w:val="005D2E3C"/>
    <w:rsid w:val="005D60BA"/>
    <w:rsid w:val="005D6A69"/>
    <w:rsid w:val="005D6FF6"/>
    <w:rsid w:val="005D7296"/>
    <w:rsid w:val="005D732B"/>
    <w:rsid w:val="005D76F8"/>
    <w:rsid w:val="005D7D11"/>
    <w:rsid w:val="005E32A1"/>
    <w:rsid w:val="005E33D8"/>
    <w:rsid w:val="005E42B5"/>
    <w:rsid w:val="005E45DA"/>
    <w:rsid w:val="005E7AC0"/>
    <w:rsid w:val="005F05E0"/>
    <w:rsid w:val="005F1CE8"/>
    <w:rsid w:val="005F1CE9"/>
    <w:rsid w:val="005F71E4"/>
    <w:rsid w:val="0060017A"/>
    <w:rsid w:val="00602B6E"/>
    <w:rsid w:val="006036DC"/>
    <w:rsid w:val="0060451D"/>
    <w:rsid w:val="00605069"/>
    <w:rsid w:val="00605D23"/>
    <w:rsid w:val="00611BF1"/>
    <w:rsid w:val="00612440"/>
    <w:rsid w:val="006128AB"/>
    <w:rsid w:val="00612952"/>
    <w:rsid w:val="006133A3"/>
    <w:rsid w:val="00621520"/>
    <w:rsid w:val="00626FA2"/>
    <w:rsid w:val="006362F4"/>
    <w:rsid w:val="006376EB"/>
    <w:rsid w:val="006405A0"/>
    <w:rsid w:val="006409D2"/>
    <w:rsid w:val="00643D95"/>
    <w:rsid w:val="006500D7"/>
    <w:rsid w:val="006506EF"/>
    <w:rsid w:val="00650EE0"/>
    <w:rsid w:val="006539B9"/>
    <w:rsid w:val="00653C3E"/>
    <w:rsid w:val="00654338"/>
    <w:rsid w:val="00654CE2"/>
    <w:rsid w:val="006553E7"/>
    <w:rsid w:val="00656C0A"/>
    <w:rsid w:val="00657A8E"/>
    <w:rsid w:val="00661825"/>
    <w:rsid w:val="0066287B"/>
    <w:rsid w:val="00663C8F"/>
    <w:rsid w:val="00664A11"/>
    <w:rsid w:val="00665DD2"/>
    <w:rsid w:val="00665EB1"/>
    <w:rsid w:val="00665F4B"/>
    <w:rsid w:val="006672C3"/>
    <w:rsid w:val="0067087B"/>
    <w:rsid w:val="006729D5"/>
    <w:rsid w:val="00672D7F"/>
    <w:rsid w:val="00672E04"/>
    <w:rsid w:val="00674768"/>
    <w:rsid w:val="00675DD0"/>
    <w:rsid w:val="00676668"/>
    <w:rsid w:val="00677BCC"/>
    <w:rsid w:val="0068319D"/>
    <w:rsid w:val="00684A70"/>
    <w:rsid w:val="00684AD1"/>
    <w:rsid w:val="00684E74"/>
    <w:rsid w:val="00685E3C"/>
    <w:rsid w:val="00687179"/>
    <w:rsid w:val="00687962"/>
    <w:rsid w:val="006904D5"/>
    <w:rsid w:val="00691EEA"/>
    <w:rsid w:val="006921C4"/>
    <w:rsid w:val="00693CD8"/>
    <w:rsid w:val="00694FA4"/>
    <w:rsid w:val="0069677C"/>
    <w:rsid w:val="00696922"/>
    <w:rsid w:val="006A13B8"/>
    <w:rsid w:val="006A1F29"/>
    <w:rsid w:val="006A246D"/>
    <w:rsid w:val="006A3793"/>
    <w:rsid w:val="006A394C"/>
    <w:rsid w:val="006A3B1E"/>
    <w:rsid w:val="006A40AA"/>
    <w:rsid w:val="006A7CE2"/>
    <w:rsid w:val="006B4A4E"/>
    <w:rsid w:val="006B4BC1"/>
    <w:rsid w:val="006B5868"/>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5CD"/>
    <w:rsid w:val="006E7F05"/>
    <w:rsid w:val="006F0C39"/>
    <w:rsid w:val="006F1E36"/>
    <w:rsid w:val="006F1E4E"/>
    <w:rsid w:val="006F3359"/>
    <w:rsid w:val="006F413B"/>
    <w:rsid w:val="006F45B6"/>
    <w:rsid w:val="006F49C5"/>
    <w:rsid w:val="006F6CFE"/>
    <w:rsid w:val="007011C9"/>
    <w:rsid w:val="0070166A"/>
    <w:rsid w:val="0070332C"/>
    <w:rsid w:val="0070477E"/>
    <w:rsid w:val="0070498C"/>
    <w:rsid w:val="00710693"/>
    <w:rsid w:val="00713B1E"/>
    <w:rsid w:val="00716CD0"/>
    <w:rsid w:val="007213EA"/>
    <w:rsid w:val="0072190B"/>
    <w:rsid w:val="00721A54"/>
    <w:rsid w:val="00722288"/>
    <w:rsid w:val="00723D57"/>
    <w:rsid w:val="00724D76"/>
    <w:rsid w:val="00725EB0"/>
    <w:rsid w:val="00726A85"/>
    <w:rsid w:val="0072790A"/>
    <w:rsid w:val="00730D4B"/>
    <w:rsid w:val="00732480"/>
    <w:rsid w:val="0073348F"/>
    <w:rsid w:val="00734260"/>
    <w:rsid w:val="00736C2B"/>
    <w:rsid w:val="0074019C"/>
    <w:rsid w:val="00744630"/>
    <w:rsid w:val="0075077D"/>
    <w:rsid w:val="00750E5D"/>
    <w:rsid w:val="00752EFB"/>
    <w:rsid w:val="00753D9D"/>
    <w:rsid w:val="007547B2"/>
    <w:rsid w:val="00757163"/>
    <w:rsid w:val="00757F48"/>
    <w:rsid w:val="00757F83"/>
    <w:rsid w:val="007602EA"/>
    <w:rsid w:val="0076269F"/>
    <w:rsid w:val="00763F86"/>
    <w:rsid w:val="00765C85"/>
    <w:rsid w:val="0076665E"/>
    <w:rsid w:val="00766E11"/>
    <w:rsid w:val="007727D7"/>
    <w:rsid w:val="00775373"/>
    <w:rsid w:val="00775C43"/>
    <w:rsid w:val="00776F72"/>
    <w:rsid w:val="00777260"/>
    <w:rsid w:val="00777B5E"/>
    <w:rsid w:val="007806A4"/>
    <w:rsid w:val="007823FF"/>
    <w:rsid w:val="007826FA"/>
    <w:rsid w:val="00784134"/>
    <w:rsid w:val="007843E2"/>
    <w:rsid w:val="007847D9"/>
    <w:rsid w:val="00784C34"/>
    <w:rsid w:val="00792477"/>
    <w:rsid w:val="00792C84"/>
    <w:rsid w:val="007944F7"/>
    <w:rsid w:val="00794E4C"/>
    <w:rsid w:val="00795F89"/>
    <w:rsid w:val="007967C2"/>
    <w:rsid w:val="00796C2A"/>
    <w:rsid w:val="007A166C"/>
    <w:rsid w:val="007A1F6A"/>
    <w:rsid w:val="007A213E"/>
    <w:rsid w:val="007A2595"/>
    <w:rsid w:val="007A7D38"/>
    <w:rsid w:val="007B01FF"/>
    <w:rsid w:val="007B0A18"/>
    <w:rsid w:val="007B210B"/>
    <w:rsid w:val="007B3B5A"/>
    <w:rsid w:val="007B4B5A"/>
    <w:rsid w:val="007B6025"/>
    <w:rsid w:val="007B6071"/>
    <w:rsid w:val="007B7EF4"/>
    <w:rsid w:val="007C083F"/>
    <w:rsid w:val="007C1BE2"/>
    <w:rsid w:val="007C315E"/>
    <w:rsid w:val="007C4623"/>
    <w:rsid w:val="007C4985"/>
    <w:rsid w:val="007C49DB"/>
    <w:rsid w:val="007C640D"/>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7F65DF"/>
    <w:rsid w:val="008000D7"/>
    <w:rsid w:val="008020ED"/>
    <w:rsid w:val="0080339B"/>
    <w:rsid w:val="00803ED9"/>
    <w:rsid w:val="00804375"/>
    <w:rsid w:val="00806A68"/>
    <w:rsid w:val="00807A99"/>
    <w:rsid w:val="008109C3"/>
    <w:rsid w:val="00810DC2"/>
    <w:rsid w:val="00812CA4"/>
    <w:rsid w:val="00814691"/>
    <w:rsid w:val="0081579D"/>
    <w:rsid w:val="008161B6"/>
    <w:rsid w:val="008164ED"/>
    <w:rsid w:val="00816C63"/>
    <w:rsid w:val="00816E6F"/>
    <w:rsid w:val="008173AB"/>
    <w:rsid w:val="00817A7F"/>
    <w:rsid w:val="00821525"/>
    <w:rsid w:val="0082284C"/>
    <w:rsid w:val="00825345"/>
    <w:rsid w:val="0082562C"/>
    <w:rsid w:val="00826BCD"/>
    <w:rsid w:val="00827E4D"/>
    <w:rsid w:val="00831294"/>
    <w:rsid w:val="00832320"/>
    <w:rsid w:val="00835A46"/>
    <w:rsid w:val="008377D7"/>
    <w:rsid w:val="00837F2B"/>
    <w:rsid w:val="00844466"/>
    <w:rsid w:val="00846A60"/>
    <w:rsid w:val="00846F35"/>
    <w:rsid w:val="008470C2"/>
    <w:rsid w:val="00851AE5"/>
    <w:rsid w:val="00852077"/>
    <w:rsid w:val="00852E6C"/>
    <w:rsid w:val="00852F1A"/>
    <w:rsid w:val="008536E9"/>
    <w:rsid w:val="00853906"/>
    <w:rsid w:val="00854124"/>
    <w:rsid w:val="008600DC"/>
    <w:rsid w:val="008600E5"/>
    <w:rsid w:val="008610EF"/>
    <w:rsid w:val="0086152B"/>
    <w:rsid w:val="00861C10"/>
    <w:rsid w:val="00863EAD"/>
    <w:rsid w:val="00866545"/>
    <w:rsid w:val="00866E6C"/>
    <w:rsid w:val="0087222A"/>
    <w:rsid w:val="00872E27"/>
    <w:rsid w:val="00873405"/>
    <w:rsid w:val="0087383D"/>
    <w:rsid w:val="00875D4D"/>
    <w:rsid w:val="0087766C"/>
    <w:rsid w:val="0088060D"/>
    <w:rsid w:val="00880DFC"/>
    <w:rsid w:val="00882C98"/>
    <w:rsid w:val="00884F11"/>
    <w:rsid w:val="00885BE3"/>
    <w:rsid w:val="00885E99"/>
    <w:rsid w:val="00891E19"/>
    <w:rsid w:val="00892EA0"/>
    <w:rsid w:val="008932F1"/>
    <w:rsid w:val="008941A8"/>
    <w:rsid w:val="008951B2"/>
    <w:rsid w:val="0089696D"/>
    <w:rsid w:val="00896AC1"/>
    <w:rsid w:val="0089745E"/>
    <w:rsid w:val="008A0EF2"/>
    <w:rsid w:val="008A1658"/>
    <w:rsid w:val="008A2019"/>
    <w:rsid w:val="008A33A5"/>
    <w:rsid w:val="008A3BAA"/>
    <w:rsid w:val="008A3CC9"/>
    <w:rsid w:val="008A48D9"/>
    <w:rsid w:val="008A4D6F"/>
    <w:rsid w:val="008A50B0"/>
    <w:rsid w:val="008A62A4"/>
    <w:rsid w:val="008A648D"/>
    <w:rsid w:val="008A64CC"/>
    <w:rsid w:val="008A6C27"/>
    <w:rsid w:val="008B2117"/>
    <w:rsid w:val="008B22C5"/>
    <w:rsid w:val="008B2B33"/>
    <w:rsid w:val="008B34A5"/>
    <w:rsid w:val="008B3D96"/>
    <w:rsid w:val="008B3F76"/>
    <w:rsid w:val="008B4489"/>
    <w:rsid w:val="008B4545"/>
    <w:rsid w:val="008B49D2"/>
    <w:rsid w:val="008B5773"/>
    <w:rsid w:val="008B65E6"/>
    <w:rsid w:val="008C1BC6"/>
    <w:rsid w:val="008C25FD"/>
    <w:rsid w:val="008C2E0D"/>
    <w:rsid w:val="008C68A8"/>
    <w:rsid w:val="008C7BEB"/>
    <w:rsid w:val="008D020B"/>
    <w:rsid w:val="008D21F0"/>
    <w:rsid w:val="008D2F92"/>
    <w:rsid w:val="008D4780"/>
    <w:rsid w:val="008D7B77"/>
    <w:rsid w:val="008E03CD"/>
    <w:rsid w:val="008E0DC1"/>
    <w:rsid w:val="008E16E5"/>
    <w:rsid w:val="008E3E01"/>
    <w:rsid w:val="008E3E48"/>
    <w:rsid w:val="008E4769"/>
    <w:rsid w:val="008E4A06"/>
    <w:rsid w:val="008E5339"/>
    <w:rsid w:val="008F0772"/>
    <w:rsid w:val="008F0E02"/>
    <w:rsid w:val="008F0F52"/>
    <w:rsid w:val="008F2F0F"/>
    <w:rsid w:val="008F6D4D"/>
    <w:rsid w:val="00900D56"/>
    <w:rsid w:val="00901636"/>
    <w:rsid w:val="00905EE7"/>
    <w:rsid w:val="00905F7A"/>
    <w:rsid w:val="00906F92"/>
    <w:rsid w:val="00907713"/>
    <w:rsid w:val="00907F9D"/>
    <w:rsid w:val="009113F9"/>
    <w:rsid w:val="0091278E"/>
    <w:rsid w:val="00914C64"/>
    <w:rsid w:val="00914E90"/>
    <w:rsid w:val="009155F4"/>
    <w:rsid w:val="00915797"/>
    <w:rsid w:val="00917568"/>
    <w:rsid w:val="00917E9B"/>
    <w:rsid w:val="009203F1"/>
    <w:rsid w:val="009205DC"/>
    <w:rsid w:val="00921D28"/>
    <w:rsid w:val="00922045"/>
    <w:rsid w:val="009239A4"/>
    <w:rsid w:val="0092403D"/>
    <w:rsid w:val="00924738"/>
    <w:rsid w:val="00926034"/>
    <w:rsid w:val="00926E68"/>
    <w:rsid w:val="00930A3F"/>
    <w:rsid w:val="00930FB7"/>
    <w:rsid w:val="009312BD"/>
    <w:rsid w:val="0093177B"/>
    <w:rsid w:val="00931C8A"/>
    <w:rsid w:val="0093227A"/>
    <w:rsid w:val="0093330A"/>
    <w:rsid w:val="00935E72"/>
    <w:rsid w:val="00937996"/>
    <w:rsid w:val="00944C45"/>
    <w:rsid w:val="00946BEF"/>
    <w:rsid w:val="00946F67"/>
    <w:rsid w:val="009506B6"/>
    <w:rsid w:val="00950C89"/>
    <w:rsid w:val="0095118C"/>
    <w:rsid w:val="009519DB"/>
    <w:rsid w:val="00953007"/>
    <w:rsid w:val="00953736"/>
    <w:rsid w:val="0095514B"/>
    <w:rsid w:val="009552EA"/>
    <w:rsid w:val="009579CD"/>
    <w:rsid w:val="00960591"/>
    <w:rsid w:val="00960809"/>
    <w:rsid w:val="00961E7C"/>
    <w:rsid w:val="00962479"/>
    <w:rsid w:val="00963C60"/>
    <w:rsid w:val="00963E00"/>
    <w:rsid w:val="0096502E"/>
    <w:rsid w:val="0096653B"/>
    <w:rsid w:val="009726A9"/>
    <w:rsid w:val="009726D9"/>
    <w:rsid w:val="00974167"/>
    <w:rsid w:val="00975F36"/>
    <w:rsid w:val="00976EEC"/>
    <w:rsid w:val="009775E8"/>
    <w:rsid w:val="00981726"/>
    <w:rsid w:val="0098464F"/>
    <w:rsid w:val="009857F4"/>
    <w:rsid w:val="009874C3"/>
    <w:rsid w:val="00990419"/>
    <w:rsid w:val="00991C18"/>
    <w:rsid w:val="00992607"/>
    <w:rsid w:val="00994617"/>
    <w:rsid w:val="0099491E"/>
    <w:rsid w:val="009971C2"/>
    <w:rsid w:val="00997F28"/>
    <w:rsid w:val="009A3680"/>
    <w:rsid w:val="009A41AE"/>
    <w:rsid w:val="009B0DEE"/>
    <w:rsid w:val="009B143F"/>
    <w:rsid w:val="009B1BB0"/>
    <w:rsid w:val="009B24A5"/>
    <w:rsid w:val="009B37B0"/>
    <w:rsid w:val="009B53B1"/>
    <w:rsid w:val="009B5927"/>
    <w:rsid w:val="009B6100"/>
    <w:rsid w:val="009C0EE1"/>
    <w:rsid w:val="009C494D"/>
    <w:rsid w:val="009C4AB9"/>
    <w:rsid w:val="009C5D68"/>
    <w:rsid w:val="009C6393"/>
    <w:rsid w:val="009C63E9"/>
    <w:rsid w:val="009C6E1E"/>
    <w:rsid w:val="009C7B2E"/>
    <w:rsid w:val="009D09E0"/>
    <w:rsid w:val="009D2514"/>
    <w:rsid w:val="009D2F61"/>
    <w:rsid w:val="009D366A"/>
    <w:rsid w:val="009D41A9"/>
    <w:rsid w:val="009D562C"/>
    <w:rsid w:val="009D64DB"/>
    <w:rsid w:val="009E230F"/>
    <w:rsid w:val="009E277B"/>
    <w:rsid w:val="009E2B3E"/>
    <w:rsid w:val="009E2C7C"/>
    <w:rsid w:val="009E382F"/>
    <w:rsid w:val="009E642A"/>
    <w:rsid w:val="009E6A51"/>
    <w:rsid w:val="009E6B99"/>
    <w:rsid w:val="009F0FAD"/>
    <w:rsid w:val="009F1F4E"/>
    <w:rsid w:val="009F24A8"/>
    <w:rsid w:val="009F559C"/>
    <w:rsid w:val="009F7BAC"/>
    <w:rsid w:val="00A01A98"/>
    <w:rsid w:val="00A03D91"/>
    <w:rsid w:val="00A0421C"/>
    <w:rsid w:val="00A05DB0"/>
    <w:rsid w:val="00A05F37"/>
    <w:rsid w:val="00A07DF8"/>
    <w:rsid w:val="00A10761"/>
    <w:rsid w:val="00A11E93"/>
    <w:rsid w:val="00A11FB0"/>
    <w:rsid w:val="00A12343"/>
    <w:rsid w:val="00A126D1"/>
    <w:rsid w:val="00A156EC"/>
    <w:rsid w:val="00A1635F"/>
    <w:rsid w:val="00A16535"/>
    <w:rsid w:val="00A16DAB"/>
    <w:rsid w:val="00A20438"/>
    <w:rsid w:val="00A23955"/>
    <w:rsid w:val="00A239C3"/>
    <w:rsid w:val="00A24325"/>
    <w:rsid w:val="00A26F22"/>
    <w:rsid w:val="00A2771E"/>
    <w:rsid w:val="00A27EFC"/>
    <w:rsid w:val="00A3155B"/>
    <w:rsid w:val="00A3478B"/>
    <w:rsid w:val="00A36C59"/>
    <w:rsid w:val="00A377FD"/>
    <w:rsid w:val="00A37E03"/>
    <w:rsid w:val="00A40368"/>
    <w:rsid w:val="00A40C7B"/>
    <w:rsid w:val="00A42840"/>
    <w:rsid w:val="00A436F8"/>
    <w:rsid w:val="00A44468"/>
    <w:rsid w:val="00A44E32"/>
    <w:rsid w:val="00A45CC1"/>
    <w:rsid w:val="00A5018C"/>
    <w:rsid w:val="00A50D55"/>
    <w:rsid w:val="00A5353E"/>
    <w:rsid w:val="00A53FC8"/>
    <w:rsid w:val="00A542BE"/>
    <w:rsid w:val="00A54553"/>
    <w:rsid w:val="00A555C4"/>
    <w:rsid w:val="00A57AA3"/>
    <w:rsid w:val="00A61913"/>
    <w:rsid w:val="00A646B4"/>
    <w:rsid w:val="00A65714"/>
    <w:rsid w:val="00A669F7"/>
    <w:rsid w:val="00A676DA"/>
    <w:rsid w:val="00A67EEF"/>
    <w:rsid w:val="00A70249"/>
    <w:rsid w:val="00A70421"/>
    <w:rsid w:val="00A740B4"/>
    <w:rsid w:val="00A7500A"/>
    <w:rsid w:val="00A75D6B"/>
    <w:rsid w:val="00A801D8"/>
    <w:rsid w:val="00A81002"/>
    <w:rsid w:val="00A81ACF"/>
    <w:rsid w:val="00A81FB5"/>
    <w:rsid w:val="00A82133"/>
    <w:rsid w:val="00A825D7"/>
    <w:rsid w:val="00A82A8E"/>
    <w:rsid w:val="00A8407D"/>
    <w:rsid w:val="00A8559D"/>
    <w:rsid w:val="00A85EB7"/>
    <w:rsid w:val="00A866EA"/>
    <w:rsid w:val="00A915B6"/>
    <w:rsid w:val="00A918D2"/>
    <w:rsid w:val="00A924CB"/>
    <w:rsid w:val="00AA0B4D"/>
    <w:rsid w:val="00AA2D0E"/>
    <w:rsid w:val="00AA3208"/>
    <w:rsid w:val="00AA4AD6"/>
    <w:rsid w:val="00AA5D05"/>
    <w:rsid w:val="00AB2730"/>
    <w:rsid w:val="00AB2B48"/>
    <w:rsid w:val="00AB3F67"/>
    <w:rsid w:val="00AB42D8"/>
    <w:rsid w:val="00AB4BF7"/>
    <w:rsid w:val="00AB5287"/>
    <w:rsid w:val="00AB77BA"/>
    <w:rsid w:val="00AC1780"/>
    <w:rsid w:val="00AC1D97"/>
    <w:rsid w:val="00AC7FCC"/>
    <w:rsid w:val="00AD04A9"/>
    <w:rsid w:val="00AD0A8E"/>
    <w:rsid w:val="00AD1409"/>
    <w:rsid w:val="00AD1AA8"/>
    <w:rsid w:val="00AD588C"/>
    <w:rsid w:val="00AD6FF8"/>
    <w:rsid w:val="00AD7E82"/>
    <w:rsid w:val="00AE0C1E"/>
    <w:rsid w:val="00AE227A"/>
    <w:rsid w:val="00AE244C"/>
    <w:rsid w:val="00AE7CC6"/>
    <w:rsid w:val="00AF0B7B"/>
    <w:rsid w:val="00AF2370"/>
    <w:rsid w:val="00AF5714"/>
    <w:rsid w:val="00AF5E02"/>
    <w:rsid w:val="00AF61FB"/>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2B3F"/>
    <w:rsid w:val="00B23007"/>
    <w:rsid w:val="00B231FE"/>
    <w:rsid w:val="00B25273"/>
    <w:rsid w:val="00B254F4"/>
    <w:rsid w:val="00B265CF"/>
    <w:rsid w:val="00B27921"/>
    <w:rsid w:val="00B33737"/>
    <w:rsid w:val="00B34692"/>
    <w:rsid w:val="00B365CB"/>
    <w:rsid w:val="00B36D34"/>
    <w:rsid w:val="00B417DC"/>
    <w:rsid w:val="00B41F3A"/>
    <w:rsid w:val="00B44488"/>
    <w:rsid w:val="00B47E63"/>
    <w:rsid w:val="00B5200C"/>
    <w:rsid w:val="00B53880"/>
    <w:rsid w:val="00B546CF"/>
    <w:rsid w:val="00B56ED8"/>
    <w:rsid w:val="00B57159"/>
    <w:rsid w:val="00B5798D"/>
    <w:rsid w:val="00B6075A"/>
    <w:rsid w:val="00B639A6"/>
    <w:rsid w:val="00B6410D"/>
    <w:rsid w:val="00B65C8F"/>
    <w:rsid w:val="00B7015C"/>
    <w:rsid w:val="00B72361"/>
    <w:rsid w:val="00B73C75"/>
    <w:rsid w:val="00B80463"/>
    <w:rsid w:val="00B81F94"/>
    <w:rsid w:val="00B8274F"/>
    <w:rsid w:val="00B834B3"/>
    <w:rsid w:val="00B83563"/>
    <w:rsid w:val="00B83919"/>
    <w:rsid w:val="00B83BB3"/>
    <w:rsid w:val="00B83DE5"/>
    <w:rsid w:val="00B83FB1"/>
    <w:rsid w:val="00B84B29"/>
    <w:rsid w:val="00B8568B"/>
    <w:rsid w:val="00B8723A"/>
    <w:rsid w:val="00B9031C"/>
    <w:rsid w:val="00B9095F"/>
    <w:rsid w:val="00B90D75"/>
    <w:rsid w:val="00B91046"/>
    <w:rsid w:val="00B91CE8"/>
    <w:rsid w:val="00B93765"/>
    <w:rsid w:val="00B93E4A"/>
    <w:rsid w:val="00BA2735"/>
    <w:rsid w:val="00BA3A6A"/>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367B"/>
    <w:rsid w:val="00BC5BD4"/>
    <w:rsid w:val="00BC602E"/>
    <w:rsid w:val="00BC62DB"/>
    <w:rsid w:val="00BC632D"/>
    <w:rsid w:val="00BC6823"/>
    <w:rsid w:val="00BC6838"/>
    <w:rsid w:val="00BD0F15"/>
    <w:rsid w:val="00BD2273"/>
    <w:rsid w:val="00BD2A7F"/>
    <w:rsid w:val="00BD2FFA"/>
    <w:rsid w:val="00BD39D1"/>
    <w:rsid w:val="00BD458E"/>
    <w:rsid w:val="00BD525D"/>
    <w:rsid w:val="00BD55FD"/>
    <w:rsid w:val="00BD72AE"/>
    <w:rsid w:val="00BE038B"/>
    <w:rsid w:val="00BE2FB5"/>
    <w:rsid w:val="00BE63A1"/>
    <w:rsid w:val="00BE759D"/>
    <w:rsid w:val="00BE7C55"/>
    <w:rsid w:val="00BF0A9C"/>
    <w:rsid w:val="00BF0D71"/>
    <w:rsid w:val="00BF12A4"/>
    <w:rsid w:val="00BF1E32"/>
    <w:rsid w:val="00BF207A"/>
    <w:rsid w:val="00BF22DB"/>
    <w:rsid w:val="00BF6B2B"/>
    <w:rsid w:val="00BF6C5D"/>
    <w:rsid w:val="00C006AE"/>
    <w:rsid w:val="00C0194D"/>
    <w:rsid w:val="00C0210F"/>
    <w:rsid w:val="00C06079"/>
    <w:rsid w:val="00C06713"/>
    <w:rsid w:val="00C1031E"/>
    <w:rsid w:val="00C11B33"/>
    <w:rsid w:val="00C12E86"/>
    <w:rsid w:val="00C1345F"/>
    <w:rsid w:val="00C14391"/>
    <w:rsid w:val="00C14ACB"/>
    <w:rsid w:val="00C157A5"/>
    <w:rsid w:val="00C16C62"/>
    <w:rsid w:val="00C16D8C"/>
    <w:rsid w:val="00C176AB"/>
    <w:rsid w:val="00C21F78"/>
    <w:rsid w:val="00C2221E"/>
    <w:rsid w:val="00C23C93"/>
    <w:rsid w:val="00C23D99"/>
    <w:rsid w:val="00C24C7B"/>
    <w:rsid w:val="00C277E9"/>
    <w:rsid w:val="00C2787E"/>
    <w:rsid w:val="00C315D2"/>
    <w:rsid w:val="00C34E6D"/>
    <w:rsid w:val="00C35AB4"/>
    <w:rsid w:val="00C36139"/>
    <w:rsid w:val="00C364CB"/>
    <w:rsid w:val="00C37EB6"/>
    <w:rsid w:val="00C44550"/>
    <w:rsid w:val="00C45585"/>
    <w:rsid w:val="00C51044"/>
    <w:rsid w:val="00C5692D"/>
    <w:rsid w:val="00C622BB"/>
    <w:rsid w:val="00C626E0"/>
    <w:rsid w:val="00C63311"/>
    <w:rsid w:val="00C64A44"/>
    <w:rsid w:val="00C64B49"/>
    <w:rsid w:val="00C64C9F"/>
    <w:rsid w:val="00C6767A"/>
    <w:rsid w:val="00C679E0"/>
    <w:rsid w:val="00C7232C"/>
    <w:rsid w:val="00C725F0"/>
    <w:rsid w:val="00C746B2"/>
    <w:rsid w:val="00C752AB"/>
    <w:rsid w:val="00C77536"/>
    <w:rsid w:val="00C800DF"/>
    <w:rsid w:val="00C80E86"/>
    <w:rsid w:val="00C829DB"/>
    <w:rsid w:val="00C83B54"/>
    <w:rsid w:val="00C84A8A"/>
    <w:rsid w:val="00C85113"/>
    <w:rsid w:val="00C85B07"/>
    <w:rsid w:val="00C85CF5"/>
    <w:rsid w:val="00C86F83"/>
    <w:rsid w:val="00C872DA"/>
    <w:rsid w:val="00C87876"/>
    <w:rsid w:val="00C91244"/>
    <w:rsid w:val="00C917D5"/>
    <w:rsid w:val="00C92271"/>
    <w:rsid w:val="00C929CD"/>
    <w:rsid w:val="00C942EB"/>
    <w:rsid w:val="00C9783E"/>
    <w:rsid w:val="00CA1BA2"/>
    <w:rsid w:val="00CA2A9C"/>
    <w:rsid w:val="00CA4BAA"/>
    <w:rsid w:val="00CA5DD8"/>
    <w:rsid w:val="00CA5ED5"/>
    <w:rsid w:val="00CA6886"/>
    <w:rsid w:val="00CA6E21"/>
    <w:rsid w:val="00CA71C1"/>
    <w:rsid w:val="00CA7CB1"/>
    <w:rsid w:val="00CB1728"/>
    <w:rsid w:val="00CB1C88"/>
    <w:rsid w:val="00CB276B"/>
    <w:rsid w:val="00CB2CCA"/>
    <w:rsid w:val="00CB2DF8"/>
    <w:rsid w:val="00CB3F94"/>
    <w:rsid w:val="00CB5546"/>
    <w:rsid w:val="00CB6292"/>
    <w:rsid w:val="00CC12B9"/>
    <w:rsid w:val="00CC2D89"/>
    <w:rsid w:val="00CC344D"/>
    <w:rsid w:val="00CC387A"/>
    <w:rsid w:val="00CC473E"/>
    <w:rsid w:val="00CC5E13"/>
    <w:rsid w:val="00CC74C1"/>
    <w:rsid w:val="00CD0FC7"/>
    <w:rsid w:val="00CD2232"/>
    <w:rsid w:val="00CD3909"/>
    <w:rsid w:val="00CD3ABE"/>
    <w:rsid w:val="00CD57E0"/>
    <w:rsid w:val="00CE0664"/>
    <w:rsid w:val="00CE091A"/>
    <w:rsid w:val="00CE0C44"/>
    <w:rsid w:val="00CE179B"/>
    <w:rsid w:val="00CE1F35"/>
    <w:rsid w:val="00CE20EC"/>
    <w:rsid w:val="00CE3A26"/>
    <w:rsid w:val="00CE6326"/>
    <w:rsid w:val="00CE7338"/>
    <w:rsid w:val="00CE73A5"/>
    <w:rsid w:val="00CF2CE6"/>
    <w:rsid w:val="00CF3C71"/>
    <w:rsid w:val="00CF4278"/>
    <w:rsid w:val="00CF4B55"/>
    <w:rsid w:val="00D02EB7"/>
    <w:rsid w:val="00D047E5"/>
    <w:rsid w:val="00D048AF"/>
    <w:rsid w:val="00D06205"/>
    <w:rsid w:val="00D0673D"/>
    <w:rsid w:val="00D109B3"/>
    <w:rsid w:val="00D11226"/>
    <w:rsid w:val="00D11476"/>
    <w:rsid w:val="00D124A3"/>
    <w:rsid w:val="00D12A9A"/>
    <w:rsid w:val="00D14E30"/>
    <w:rsid w:val="00D15899"/>
    <w:rsid w:val="00D168CF"/>
    <w:rsid w:val="00D16A61"/>
    <w:rsid w:val="00D1776F"/>
    <w:rsid w:val="00D177CC"/>
    <w:rsid w:val="00D20377"/>
    <w:rsid w:val="00D22112"/>
    <w:rsid w:val="00D22608"/>
    <w:rsid w:val="00D24341"/>
    <w:rsid w:val="00D25828"/>
    <w:rsid w:val="00D26ED4"/>
    <w:rsid w:val="00D27B41"/>
    <w:rsid w:val="00D306B5"/>
    <w:rsid w:val="00D307D9"/>
    <w:rsid w:val="00D3116E"/>
    <w:rsid w:val="00D3364B"/>
    <w:rsid w:val="00D34600"/>
    <w:rsid w:val="00D34768"/>
    <w:rsid w:val="00D349C3"/>
    <w:rsid w:val="00D34EEF"/>
    <w:rsid w:val="00D35CC2"/>
    <w:rsid w:val="00D364D3"/>
    <w:rsid w:val="00D37AE7"/>
    <w:rsid w:val="00D416EB"/>
    <w:rsid w:val="00D42792"/>
    <w:rsid w:val="00D4665A"/>
    <w:rsid w:val="00D46B18"/>
    <w:rsid w:val="00D50694"/>
    <w:rsid w:val="00D52754"/>
    <w:rsid w:val="00D5395D"/>
    <w:rsid w:val="00D53D60"/>
    <w:rsid w:val="00D56BAD"/>
    <w:rsid w:val="00D57691"/>
    <w:rsid w:val="00D5787C"/>
    <w:rsid w:val="00D66E2D"/>
    <w:rsid w:val="00D67BC9"/>
    <w:rsid w:val="00D70802"/>
    <w:rsid w:val="00D73FA5"/>
    <w:rsid w:val="00D743B8"/>
    <w:rsid w:val="00D747D3"/>
    <w:rsid w:val="00D75242"/>
    <w:rsid w:val="00D809E9"/>
    <w:rsid w:val="00D81CF4"/>
    <w:rsid w:val="00D8343A"/>
    <w:rsid w:val="00D8456B"/>
    <w:rsid w:val="00D84AC2"/>
    <w:rsid w:val="00D85D05"/>
    <w:rsid w:val="00D85D5D"/>
    <w:rsid w:val="00D860EB"/>
    <w:rsid w:val="00D90C25"/>
    <w:rsid w:val="00D9122A"/>
    <w:rsid w:val="00D91251"/>
    <w:rsid w:val="00D9245E"/>
    <w:rsid w:val="00D9574A"/>
    <w:rsid w:val="00D964AC"/>
    <w:rsid w:val="00D979EE"/>
    <w:rsid w:val="00DA1C75"/>
    <w:rsid w:val="00DA28AF"/>
    <w:rsid w:val="00DA496D"/>
    <w:rsid w:val="00DA4BE8"/>
    <w:rsid w:val="00DA4C30"/>
    <w:rsid w:val="00DA56A8"/>
    <w:rsid w:val="00DA64DD"/>
    <w:rsid w:val="00DA6AB7"/>
    <w:rsid w:val="00DA77C0"/>
    <w:rsid w:val="00DA7B72"/>
    <w:rsid w:val="00DA7D91"/>
    <w:rsid w:val="00DB2F11"/>
    <w:rsid w:val="00DC03BB"/>
    <w:rsid w:val="00DC0E47"/>
    <w:rsid w:val="00DC1EEC"/>
    <w:rsid w:val="00DC22B4"/>
    <w:rsid w:val="00DC3703"/>
    <w:rsid w:val="00DC3A83"/>
    <w:rsid w:val="00DC59DF"/>
    <w:rsid w:val="00DD102D"/>
    <w:rsid w:val="00DD6BC7"/>
    <w:rsid w:val="00DD7F81"/>
    <w:rsid w:val="00DE04BA"/>
    <w:rsid w:val="00DE1A49"/>
    <w:rsid w:val="00DE2648"/>
    <w:rsid w:val="00DE2935"/>
    <w:rsid w:val="00DE3AF3"/>
    <w:rsid w:val="00DE4F21"/>
    <w:rsid w:val="00DE5498"/>
    <w:rsid w:val="00DE57DA"/>
    <w:rsid w:val="00DE60F6"/>
    <w:rsid w:val="00DE69BF"/>
    <w:rsid w:val="00DE701C"/>
    <w:rsid w:val="00DE7A6D"/>
    <w:rsid w:val="00DE7FC2"/>
    <w:rsid w:val="00DF0CBE"/>
    <w:rsid w:val="00DF33AE"/>
    <w:rsid w:val="00DF3467"/>
    <w:rsid w:val="00DF3E83"/>
    <w:rsid w:val="00DF62FE"/>
    <w:rsid w:val="00E01786"/>
    <w:rsid w:val="00E03072"/>
    <w:rsid w:val="00E04E36"/>
    <w:rsid w:val="00E06701"/>
    <w:rsid w:val="00E077C0"/>
    <w:rsid w:val="00E12A92"/>
    <w:rsid w:val="00E136EC"/>
    <w:rsid w:val="00E148BC"/>
    <w:rsid w:val="00E15000"/>
    <w:rsid w:val="00E1691D"/>
    <w:rsid w:val="00E20ABA"/>
    <w:rsid w:val="00E220EC"/>
    <w:rsid w:val="00E22695"/>
    <w:rsid w:val="00E22E85"/>
    <w:rsid w:val="00E23F7D"/>
    <w:rsid w:val="00E25CE6"/>
    <w:rsid w:val="00E30207"/>
    <w:rsid w:val="00E321D3"/>
    <w:rsid w:val="00E32D64"/>
    <w:rsid w:val="00E35030"/>
    <w:rsid w:val="00E3579E"/>
    <w:rsid w:val="00E36D38"/>
    <w:rsid w:val="00E401AF"/>
    <w:rsid w:val="00E41088"/>
    <w:rsid w:val="00E45F1E"/>
    <w:rsid w:val="00E473E7"/>
    <w:rsid w:val="00E477B0"/>
    <w:rsid w:val="00E50AE1"/>
    <w:rsid w:val="00E50CC6"/>
    <w:rsid w:val="00E513DC"/>
    <w:rsid w:val="00E51803"/>
    <w:rsid w:val="00E53E57"/>
    <w:rsid w:val="00E54176"/>
    <w:rsid w:val="00E55600"/>
    <w:rsid w:val="00E57F7E"/>
    <w:rsid w:val="00E62568"/>
    <w:rsid w:val="00E62920"/>
    <w:rsid w:val="00E6474B"/>
    <w:rsid w:val="00E64CD5"/>
    <w:rsid w:val="00E66D1F"/>
    <w:rsid w:val="00E715BC"/>
    <w:rsid w:val="00E72716"/>
    <w:rsid w:val="00E80A5B"/>
    <w:rsid w:val="00E81D41"/>
    <w:rsid w:val="00E83502"/>
    <w:rsid w:val="00E850CE"/>
    <w:rsid w:val="00E86951"/>
    <w:rsid w:val="00E872AC"/>
    <w:rsid w:val="00E91B58"/>
    <w:rsid w:val="00E9209E"/>
    <w:rsid w:val="00E930AF"/>
    <w:rsid w:val="00E94A56"/>
    <w:rsid w:val="00E950DB"/>
    <w:rsid w:val="00E95763"/>
    <w:rsid w:val="00E965B3"/>
    <w:rsid w:val="00EA02D9"/>
    <w:rsid w:val="00EA2E00"/>
    <w:rsid w:val="00EA4315"/>
    <w:rsid w:val="00EA6D0F"/>
    <w:rsid w:val="00EB042E"/>
    <w:rsid w:val="00EB0C9E"/>
    <w:rsid w:val="00EB115F"/>
    <w:rsid w:val="00EB32E8"/>
    <w:rsid w:val="00EB3C22"/>
    <w:rsid w:val="00EB403F"/>
    <w:rsid w:val="00EB69F8"/>
    <w:rsid w:val="00EC04E4"/>
    <w:rsid w:val="00EC2B77"/>
    <w:rsid w:val="00EC36E4"/>
    <w:rsid w:val="00EC3E3F"/>
    <w:rsid w:val="00EC40F4"/>
    <w:rsid w:val="00EC47DB"/>
    <w:rsid w:val="00ED0882"/>
    <w:rsid w:val="00ED23BF"/>
    <w:rsid w:val="00ED51F7"/>
    <w:rsid w:val="00ED6062"/>
    <w:rsid w:val="00ED7814"/>
    <w:rsid w:val="00ED7972"/>
    <w:rsid w:val="00ED7B66"/>
    <w:rsid w:val="00EE204D"/>
    <w:rsid w:val="00EE3262"/>
    <w:rsid w:val="00EE3310"/>
    <w:rsid w:val="00EE4248"/>
    <w:rsid w:val="00EE4ECB"/>
    <w:rsid w:val="00EF36A8"/>
    <w:rsid w:val="00EF4678"/>
    <w:rsid w:val="00EF59F9"/>
    <w:rsid w:val="00EF633A"/>
    <w:rsid w:val="00F041FE"/>
    <w:rsid w:val="00F04248"/>
    <w:rsid w:val="00F05C7F"/>
    <w:rsid w:val="00F05F9B"/>
    <w:rsid w:val="00F0666C"/>
    <w:rsid w:val="00F067EE"/>
    <w:rsid w:val="00F06ED4"/>
    <w:rsid w:val="00F0713E"/>
    <w:rsid w:val="00F1065B"/>
    <w:rsid w:val="00F11281"/>
    <w:rsid w:val="00F12349"/>
    <w:rsid w:val="00F12E54"/>
    <w:rsid w:val="00F132EA"/>
    <w:rsid w:val="00F135E8"/>
    <w:rsid w:val="00F13F6D"/>
    <w:rsid w:val="00F20FA9"/>
    <w:rsid w:val="00F22891"/>
    <w:rsid w:val="00F261D8"/>
    <w:rsid w:val="00F26BA7"/>
    <w:rsid w:val="00F2779C"/>
    <w:rsid w:val="00F30023"/>
    <w:rsid w:val="00F3192E"/>
    <w:rsid w:val="00F33CB2"/>
    <w:rsid w:val="00F357FA"/>
    <w:rsid w:val="00F35DE8"/>
    <w:rsid w:val="00F363F7"/>
    <w:rsid w:val="00F37DDE"/>
    <w:rsid w:val="00F4082C"/>
    <w:rsid w:val="00F40C32"/>
    <w:rsid w:val="00F4119F"/>
    <w:rsid w:val="00F415A3"/>
    <w:rsid w:val="00F4317B"/>
    <w:rsid w:val="00F44A10"/>
    <w:rsid w:val="00F450A5"/>
    <w:rsid w:val="00F45E70"/>
    <w:rsid w:val="00F467B2"/>
    <w:rsid w:val="00F469E5"/>
    <w:rsid w:val="00F47A9A"/>
    <w:rsid w:val="00F558CA"/>
    <w:rsid w:val="00F55A09"/>
    <w:rsid w:val="00F55E00"/>
    <w:rsid w:val="00F5621A"/>
    <w:rsid w:val="00F57140"/>
    <w:rsid w:val="00F60235"/>
    <w:rsid w:val="00F61953"/>
    <w:rsid w:val="00F64FBD"/>
    <w:rsid w:val="00F653FD"/>
    <w:rsid w:val="00F6589C"/>
    <w:rsid w:val="00F65917"/>
    <w:rsid w:val="00F660F2"/>
    <w:rsid w:val="00F66196"/>
    <w:rsid w:val="00F713BB"/>
    <w:rsid w:val="00F73364"/>
    <w:rsid w:val="00F74005"/>
    <w:rsid w:val="00F7798B"/>
    <w:rsid w:val="00F80825"/>
    <w:rsid w:val="00F80FC6"/>
    <w:rsid w:val="00F81434"/>
    <w:rsid w:val="00F848F8"/>
    <w:rsid w:val="00F93EDC"/>
    <w:rsid w:val="00F966F7"/>
    <w:rsid w:val="00FA0105"/>
    <w:rsid w:val="00FA0327"/>
    <w:rsid w:val="00FA16DE"/>
    <w:rsid w:val="00FA2C48"/>
    <w:rsid w:val="00FA36D6"/>
    <w:rsid w:val="00FA43CD"/>
    <w:rsid w:val="00FA5F7F"/>
    <w:rsid w:val="00FB05B7"/>
    <w:rsid w:val="00FB2040"/>
    <w:rsid w:val="00FB2A89"/>
    <w:rsid w:val="00FB50EE"/>
    <w:rsid w:val="00FC3585"/>
    <w:rsid w:val="00FC4153"/>
    <w:rsid w:val="00FC46D0"/>
    <w:rsid w:val="00FD0170"/>
    <w:rsid w:val="00FD0841"/>
    <w:rsid w:val="00FD4C69"/>
    <w:rsid w:val="00FD5C8F"/>
    <w:rsid w:val="00FD6532"/>
    <w:rsid w:val="00FE054C"/>
    <w:rsid w:val="00FE0D95"/>
    <w:rsid w:val="00FE2F9C"/>
    <w:rsid w:val="00FE44C2"/>
    <w:rsid w:val="00FE4FC2"/>
    <w:rsid w:val="00FE7205"/>
    <w:rsid w:val="00FF143B"/>
    <w:rsid w:val="00FF1A29"/>
    <w:rsid w:val="00FF2EB7"/>
    <w:rsid w:val="00FF381C"/>
    <w:rsid w:val="00FF3C7F"/>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5:docId w15:val="{D9FDCBAA-09F3-4B4D-A751-14BF14F7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345"/>
    <w:rPr>
      <w:rFonts w:ascii="Times New Roman" w:eastAsia="Times New Roman" w:hAnsi="Times New Roman"/>
      <w:sz w:val="24"/>
      <w:szCs w:val="24"/>
      <w:lang w:val="en-IN" w:eastAsia="en-GB"/>
    </w:rPr>
  </w:style>
  <w:style w:type="paragraph" w:styleId="Heading1">
    <w:name w:val="heading 1"/>
    <w:basedOn w:val="Normal"/>
    <w:link w:val="Heading1Char"/>
    <w:uiPriority w:val="9"/>
    <w:qFormat/>
    <w:rsid w:val="00FB2A89"/>
    <w:pPr>
      <w:spacing w:before="100" w:beforeAutospacing="1" w:after="100" w:afterAutospacing="1"/>
      <w:jc w:val="center"/>
      <w:outlineLvl w:val="0"/>
    </w:pPr>
    <w:rPr>
      <w:rFonts w:ascii="Arial"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outlineLvl w:val="1"/>
    </w:pPr>
    <w:rPr>
      <w:rFonts w:ascii="Arial"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line="276" w:lineRule="auto"/>
      <w:outlineLvl w:val="2"/>
    </w:pPr>
    <w:rPr>
      <w:rFonts w:ascii="Cambria"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line="276" w:lineRule="auto"/>
      <w:outlineLvl w:val="3"/>
    </w:pPr>
    <w:rPr>
      <w:rFonts w:ascii="Arial" w:hAnsi="Arial"/>
      <w:b/>
      <w:bCs/>
      <w:iCs/>
      <w:color w:val="000000"/>
      <w:sz w:val="32"/>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pPr>
    <w:rPr>
      <w:lang w:val="en-US" w:eastAsia="en-US"/>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rPr>
      <w:rFonts w:ascii="Lucida Grande" w:eastAsia="Calibri"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pPr>
      <w:spacing w:after="200" w:line="276" w:lineRule="auto"/>
    </w:pPr>
    <w:rPr>
      <w:rFonts w:ascii="Calibri" w:eastAsia="Calibri" w:hAnsi="Calibri"/>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CE20EC"/>
    <w:pPr>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pPr>
    <w:rPr>
      <w:lang w:val="en-US" w:eastAsia="en-US"/>
    </w:rPr>
  </w:style>
  <w:style w:type="paragraph" w:customStyle="1" w:styleId="my-footnote">
    <w:name w:val="my-footnote"/>
    <w:basedOn w:val="Normal"/>
    <w:rsid w:val="00BF207A"/>
    <w:pPr>
      <w:spacing w:after="225" w:line="300" w:lineRule="atLeast"/>
      <w:textAlignment w:val="baseline"/>
    </w:pPr>
    <w:rPr>
      <w:color w:val="000000"/>
      <w:sz w:val="18"/>
      <w:szCs w:val="18"/>
      <w:lang w:val="en-US" w:eastAsia="en-US"/>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spacing w:after="200" w:line="276" w:lineRule="auto"/>
      <w:ind w:left="720"/>
      <w:contextualSpacing/>
    </w:pPr>
    <w:rPr>
      <w:rFonts w:ascii="Calibri" w:eastAsia="Calibri" w:hAnsi="Calibri"/>
      <w:sz w:val="22"/>
      <w:szCs w:val="22"/>
      <w:lang w:val="en-US" w:eastAsia="en-US"/>
    </w:r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line="276" w:lineRule="auto"/>
    </w:pPr>
    <w:rPr>
      <w:rFonts w:ascii="Arial" w:eastAsia="Calibri" w:hAnsi="Arial" w:cs="Arial"/>
      <w:noProof/>
      <w:sz w:val="22"/>
      <w:szCs w:val="22"/>
      <w:lang w:val="en-US" w:eastAsia="en-US"/>
    </w:rPr>
  </w:style>
  <w:style w:type="paragraph" w:styleId="TOC2">
    <w:name w:val="toc 2"/>
    <w:basedOn w:val="Normal"/>
    <w:next w:val="Normal"/>
    <w:autoRedefine/>
    <w:uiPriority w:val="39"/>
    <w:unhideWhenUsed/>
    <w:rsid w:val="008932F1"/>
    <w:pPr>
      <w:spacing w:after="100" w:line="276" w:lineRule="auto"/>
      <w:ind w:left="220"/>
    </w:pPr>
    <w:rPr>
      <w:rFonts w:ascii="Calibri" w:eastAsia="Calibri" w:hAnsi="Calibri"/>
      <w:sz w:val="22"/>
      <w:szCs w:val="22"/>
      <w:lang w:val="en-US" w:eastAsia="en-US"/>
    </w:rPr>
  </w:style>
  <w:style w:type="paragraph" w:styleId="TOC3">
    <w:name w:val="toc 3"/>
    <w:basedOn w:val="Normal"/>
    <w:next w:val="Normal"/>
    <w:autoRedefine/>
    <w:uiPriority w:val="39"/>
    <w:unhideWhenUsed/>
    <w:rsid w:val="008932F1"/>
    <w:pPr>
      <w:spacing w:after="100" w:line="276" w:lineRule="auto"/>
      <w:ind w:left="440"/>
    </w:pPr>
    <w:rPr>
      <w:rFonts w:ascii="Calibri" w:eastAsia="Calibri" w:hAnsi="Calibri"/>
      <w:sz w:val="22"/>
      <w:szCs w:val="22"/>
      <w:lang w:val="en-US" w:eastAsia="en-US"/>
    </w:r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rPr>
      <w:rFonts w:eastAsia="Calibri"/>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rPr>
      <w:rFonts w:ascii="Lucida Grande" w:eastAsia="Calibri" w:hAnsi="Lucida Grande" w:cs="Lucida Grande"/>
      <w:sz w:val="15"/>
      <w:szCs w:val="15"/>
      <w:lang w:val="en-US" w:eastAsia="en-US"/>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34"/>
    <w:qFormat/>
    <w:rsid w:val="003B7895"/>
    <w:pPr>
      <w:spacing w:after="200" w:line="276" w:lineRule="auto"/>
      <w:ind w:left="720"/>
      <w:contextualSpacing/>
    </w:pPr>
    <w:rPr>
      <w:rFonts w:ascii="Calibri" w:eastAsia="Calibri" w:hAnsi="Calibri"/>
      <w:sz w:val="22"/>
      <w:szCs w:val="22"/>
      <w:lang w:val="en-US" w:eastAsia="en-US"/>
    </w:rPr>
  </w:style>
  <w:style w:type="paragraph" w:customStyle="1" w:styleId="MediumList2-Accent220">
    <w:name w:val="Medium List 2 - Accent 220"/>
    <w:uiPriority w:val="99"/>
    <w:semiHidden/>
    <w:rsid w:val="00506ECE"/>
    <w:rPr>
      <w:sz w:val="22"/>
      <w:szCs w:val="22"/>
      <w:lang w:eastAsia="en-US"/>
    </w:rPr>
  </w:style>
  <w:style w:type="character" w:customStyle="1" w:styleId="inline-comment-marker">
    <w:name w:val="inline-comment-marker"/>
    <w:basedOn w:val="DefaultParagraphFont"/>
    <w:rsid w:val="00280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6661">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09732315">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53351117">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89575466">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896670295">
      <w:bodyDiv w:val="1"/>
      <w:marLeft w:val="0"/>
      <w:marRight w:val="0"/>
      <w:marTop w:val="0"/>
      <w:marBottom w:val="0"/>
      <w:divBdr>
        <w:top w:val="none" w:sz="0" w:space="0" w:color="auto"/>
        <w:left w:val="none" w:sz="0" w:space="0" w:color="auto"/>
        <w:bottom w:val="none" w:sz="0" w:space="0" w:color="auto"/>
        <w:right w:val="none" w:sz="0" w:space="0" w:color="auto"/>
      </w:divBdr>
    </w:div>
    <w:div w:id="927662237">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08555855">
      <w:bodyDiv w:val="1"/>
      <w:marLeft w:val="0"/>
      <w:marRight w:val="0"/>
      <w:marTop w:val="0"/>
      <w:marBottom w:val="0"/>
      <w:divBdr>
        <w:top w:val="none" w:sz="0" w:space="0" w:color="auto"/>
        <w:left w:val="none" w:sz="0" w:space="0" w:color="auto"/>
        <w:bottom w:val="none" w:sz="0" w:space="0" w:color="auto"/>
        <w:right w:val="none" w:sz="0" w:space="0" w:color="auto"/>
      </w:divBdr>
    </w:div>
    <w:div w:id="1010716239">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56903076">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28350784">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342244756">
      <w:bodyDiv w:val="1"/>
      <w:marLeft w:val="0"/>
      <w:marRight w:val="0"/>
      <w:marTop w:val="0"/>
      <w:marBottom w:val="0"/>
      <w:divBdr>
        <w:top w:val="none" w:sz="0" w:space="0" w:color="auto"/>
        <w:left w:val="none" w:sz="0" w:space="0" w:color="auto"/>
        <w:bottom w:val="none" w:sz="0" w:space="0" w:color="auto"/>
        <w:right w:val="none" w:sz="0" w:space="0" w:color="auto"/>
      </w:divBdr>
    </w:div>
    <w:div w:id="1385367944">
      <w:bodyDiv w:val="1"/>
      <w:marLeft w:val="0"/>
      <w:marRight w:val="0"/>
      <w:marTop w:val="0"/>
      <w:marBottom w:val="0"/>
      <w:divBdr>
        <w:top w:val="none" w:sz="0" w:space="0" w:color="auto"/>
        <w:left w:val="none" w:sz="0" w:space="0" w:color="auto"/>
        <w:bottom w:val="none" w:sz="0" w:space="0" w:color="auto"/>
        <w:right w:val="none" w:sz="0" w:space="0" w:color="auto"/>
      </w:divBdr>
    </w:div>
    <w:div w:id="1400665207">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596746508">
      <w:bodyDiv w:val="1"/>
      <w:marLeft w:val="0"/>
      <w:marRight w:val="0"/>
      <w:marTop w:val="0"/>
      <w:marBottom w:val="0"/>
      <w:divBdr>
        <w:top w:val="none" w:sz="0" w:space="0" w:color="auto"/>
        <w:left w:val="none" w:sz="0" w:space="0" w:color="auto"/>
        <w:bottom w:val="none" w:sz="0" w:space="0" w:color="auto"/>
        <w:right w:val="none" w:sz="0" w:space="0" w:color="auto"/>
      </w:divBdr>
    </w:div>
    <w:div w:id="161162262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14233654">
      <w:bodyDiv w:val="1"/>
      <w:marLeft w:val="0"/>
      <w:marRight w:val="0"/>
      <w:marTop w:val="0"/>
      <w:marBottom w:val="0"/>
      <w:divBdr>
        <w:top w:val="none" w:sz="0" w:space="0" w:color="auto"/>
        <w:left w:val="none" w:sz="0" w:space="0" w:color="auto"/>
        <w:bottom w:val="none" w:sz="0" w:space="0" w:color="auto"/>
        <w:right w:val="none" w:sz="0" w:space="0" w:color="auto"/>
      </w:divBdr>
    </w:div>
    <w:div w:id="1715226417">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790775555">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50776593">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115056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footer" Target="footer2.xml"/><Relationship Id="rId16" Type="http://schemas.openxmlformats.org/officeDocument/2006/relationships/hyperlink" Target="https://www.w3.org/TR/WCAG20/"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s://www.etsi.org/deliver/etsi_en/301500_301599/301549/03.01.01_60/en_301549v030101p.pdf"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19" Type="http://schemas.openxmlformats.org/officeDocument/2006/relationships/hyperlink" Target="http://www.w3.org/TR/WCAG20/" TargetMode="External"/><Relationship Id="rId14"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etsi.org/deliver/etsi_en/301500_301599/301549/03.01.01_60/en_301549v030101p.pd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www.w3.org/TR/WCAG20/"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w3.org/TR/WCAG21/" TargetMode="External"/><Relationship Id="rId61" Type="http://schemas.openxmlformats.org/officeDocument/2006/relationships/hyperlink" Target="http://www.w3.org/TR/WCAG20/" TargetMode="External"/><Relationship Id="rId82"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317A0-B046-47C5-BA9B-843B8CD60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3.xml><?xml version="1.0" encoding="utf-8"?>
<ds:datastoreItem xmlns:ds="http://schemas.openxmlformats.org/officeDocument/2006/customXml" ds:itemID="{1561DA22-3E97-4A5D-806A-7CF904C747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437EC0-5BC9-472D-8972-EBB91E15D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4869</Words>
  <Characters>27755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32559</CharactersWithSpaces>
  <SharedDoc>false</SharedDoc>
  <HLinks>
    <vt:vector size="474" baseType="variant">
      <vt:variant>
        <vt:i4>6815777</vt:i4>
      </vt:variant>
      <vt:variant>
        <vt:i4>234</vt:i4>
      </vt:variant>
      <vt:variant>
        <vt:i4>0</vt:i4>
      </vt:variant>
      <vt:variant>
        <vt:i4>5</vt:i4>
      </vt:variant>
      <vt:variant>
        <vt:lpwstr>https://nam04.safelinks.protection.outlook.com/?url=http%3A%2F%2Fwww.microsoft.com%2F&amp;data=02%7C01%7Cdinesht%40vmware.com%7C88c3073df30644f5c4be08d800759f25%7Cb39138ca3cee4b4aa4d6cd83d9dd62f0%7C0%7C0%7C637259852475396425&amp;sdata=1C5KZpS5CpvfZNG0tEn0GHe6VDCvZvHWBjgXr%2FbEwXo%3D&amp;reserved=0</vt:lpwstr>
      </vt:variant>
      <vt:variant>
        <vt:lpwstr/>
      </vt:variant>
      <vt:variant>
        <vt:i4>7536763</vt:i4>
      </vt:variant>
      <vt:variant>
        <vt:i4>231</vt:i4>
      </vt:variant>
      <vt:variant>
        <vt:i4>0</vt:i4>
      </vt:variant>
      <vt:variant>
        <vt:i4>5</vt:i4>
      </vt:variant>
      <vt:variant>
        <vt:lpwstr>https://www.etsi.org/deliver/etsi_en/301500_301599/301549/03.01.01_60/en_301549v030101p.pdf</vt:lpwstr>
      </vt:variant>
      <vt:variant>
        <vt:lpwstr>%5B%7B%22num%22%3A191%2C%22gen%22%3A0%7D%2C%7B%22name%22%3A%22XYZ%22%7D%2C54%2C747%2C0%5D</vt:lpwstr>
      </vt:variant>
      <vt:variant>
        <vt:i4>7471229</vt:i4>
      </vt:variant>
      <vt:variant>
        <vt:i4>228</vt:i4>
      </vt:variant>
      <vt:variant>
        <vt:i4>0</vt:i4>
      </vt:variant>
      <vt:variant>
        <vt:i4>5</vt:i4>
      </vt:variant>
      <vt:variant>
        <vt:lpwstr>https://www.etsi.org/deliver/etsi_en/301500_301599/301549/03.01.01_60/en_301549v030101p.pdf</vt:lpwstr>
      </vt:variant>
      <vt:variant>
        <vt:lpwstr>%5B%7B%22num%22%3A187%2C%22gen%22%3A0%7D%2C%7B%22name%22%3A%22XYZ%22%7D%2C54%2C747%2C0%5D</vt:lpwstr>
      </vt:variant>
      <vt:variant>
        <vt:i4>4587617</vt:i4>
      </vt:variant>
      <vt:variant>
        <vt:i4>225</vt:i4>
      </vt:variant>
      <vt:variant>
        <vt:i4>0</vt:i4>
      </vt:variant>
      <vt:variant>
        <vt:i4>5</vt:i4>
      </vt:variant>
      <vt:variant>
        <vt:lpwstr/>
      </vt:variant>
      <vt:variant>
        <vt:lpwstr>_WCAG_2.x_Report</vt:lpwstr>
      </vt:variant>
      <vt:variant>
        <vt:i4>262166</vt:i4>
      </vt:variant>
      <vt:variant>
        <vt:i4>222</vt:i4>
      </vt:variant>
      <vt:variant>
        <vt:i4>0</vt:i4>
      </vt:variant>
      <vt:variant>
        <vt:i4>5</vt:i4>
      </vt:variant>
      <vt:variant>
        <vt:lpwstr/>
      </vt:variant>
      <vt:variant>
        <vt:lpwstr>WCAG</vt:lpwstr>
      </vt:variant>
      <vt:variant>
        <vt:i4>8257651</vt:i4>
      </vt:variant>
      <vt:variant>
        <vt:i4>219</vt:i4>
      </vt:variant>
      <vt:variant>
        <vt:i4>0</vt:i4>
      </vt:variant>
      <vt:variant>
        <vt:i4>5</vt:i4>
      </vt:variant>
      <vt:variant>
        <vt:lpwstr>https://www.etsi.org/deliver/etsi_en/301500_301599/301549/03.01.01_60/en_301549v030101p.pdf</vt:lpwstr>
      </vt:variant>
      <vt:variant>
        <vt:lpwstr>%5B%7B%22num%22%3A149%2C%22gen%22%3A0%7D%2C%7B%22name%22%3A%22XYZ%22%7D%2C54%2C747%2C0%5D</vt:lpwstr>
      </vt:variant>
      <vt:variant>
        <vt:i4>7864445</vt:i4>
      </vt:variant>
      <vt:variant>
        <vt:i4>216</vt:i4>
      </vt:variant>
      <vt:variant>
        <vt:i4>0</vt:i4>
      </vt:variant>
      <vt:variant>
        <vt:i4>5</vt:i4>
      </vt:variant>
      <vt:variant>
        <vt:lpwstr>https://www.etsi.org/deliver/etsi_en/301500_301599/301549/03.01.01_60/en_301549v030101p.pdf</vt:lpwstr>
      </vt:variant>
      <vt:variant>
        <vt:lpwstr>%5B%7B%22num%22%3A127%2C%22gen%22%3A0%7D%2C%7B%22name%22%3A%22XYZ%22%7D%2C54%2C747%2C0%5D</vt:lpwstr>
      </vt:variant>
      <vt:variant>
        <vt:i4>4587617</vt:i4>
      </vt:variant>
      <vt:variant>
        <vt:i4>213</vt:i4>
      </vt:variant>
      <vt:variant>
        <vt:i4>0</vt:i4>
      </vt:variant>
      <vt:variant>
        <vt:i4>5</vt:i4>
      </vt:variant>
      <vt:variant>
        <vt:lpwstr/>
      </vt:variant>
      <vt:variant>
        <vt:lpwstr>_WCAG_2.x_Report</vt:lpwstr>
      </vt:variant>
      <vt:variant>
        <vt:i4>8061049</vt:i4>
      </vt:variant>
      <vt:variant>
        <vt:i4>210</vt:i4>
      </vt:variant>
      <vt:variant>
        <vt:i4>0</vt:i4>
      </vt:variant>
      <vt:variant>
        <vt:i4>5</vt:i4>
      </vt:variant>
      <vt:variant>
        <vt:lpwstr>https://www.etsi.org/deliver/etsi_en/301500_301599/301549/03.01.01_60/en_301549v030101p.pdf</vt:lpwstr>
      </vt:variant>
      <vt:variant>
        <vt:lpwstr>%5B%7B%22num%22%3A113%2C%22gen%22%3A0%7D%2C%7B%22name%22%3A%22XYZ%22%7D%2C54%2C747%2C0%5D</vt:lpwstr>
      </vt:variant>
      <vt:variant>
        <vt:i4>2818173</vt:i4>
      </vt:variant>
      <vt:variant>
        <vt:i4>207</vt:i4>
      </vt:variant>
      <vt:variant>
        <vt:i4>0</vt:i4>
      </vt:variant>
      <vt:variant>
        <vt:i4>5</vt:i4>
      </vt:variant>
      <vt:variant>
        <vt:lpwstr>https://www.etsi.org/deliver/etsi_en/301500_301599/301549/03.01.01_60/en_301549v030101p.pdf</vt:lpwstr>
      </vt:variant>
      <vt:variant>
        <vt:lpwstr>%5B%7B%22num%22%3A74%2C%22gen%22%3A0%7D%2C%7B%22name%22%3A%22XYZ%22%7D%2C54%2C747%2C0%5D</vt:lpwstr>
      </vt:variant>
      <vt:variant>
        <vt:i4>3080317</vt:i4>
      </vt:variant>
      <vt:variant>
        <vt:i4>204</vt:i4>
      </vt:variant>
      <vt:variant>
        <vt:i4>0</vt:i4>
      </vt:variant>
      <vt:variant>
        <vt:i4>5</vt:i4>
      </vt:variant>
      <vt:variant>
        <vt:lpwstr>https://www.etsi.org/deliver/etsi_en/301500_301599/301549/03.01.01_60/en_301549v030101p.pdf</vt:lpwstr>
      </vt:variant>
      <vt:variant>
        <vt:lpwstr>%5B%7B%22num%22%3A70%2C%22gen%22%3A0%7D%2C%7B%22name%22%3A%22XYZ%22%7D%2C54%2C747%2C0%5D</vt:lpwstr>
      </vt:variant>
      <vt:variant>
        <vt:i4>3080316</vt:i4>
      </vt:variant>
      <vt:variant>
        <vt:i4>201</vt:i4>
      </vt:variant>
      <vt:variant>
        <vt:i4>0</vt:i4>
      </vt:variant>
      <vt:variant>
        <vt:i4>5</vt:i4>
      </vt:variant>
      <vt:variant>
        <vt:lpwstr>https://www.etsi.org/deliver/etsi_en/301500_301599/301549/03.01.01_60/en_301549v030101p.pdf</vt:lpwstr>
      </vt:variant>
      <vt:variant>
        <vt:lpwstr>%5B%7B%22num%22%3A60%2C%22gen%22%3A0%7D%2C%7B%22name%22%3A%22XYZ%22%7D%2C54%2C747%2C0%5D</vt:lpwstr>
      </vt:variant>
      <vt:variant>
        <vt:i4>2752638</vt:i4>
      </vt:variant>
      <vt:variant>
        <vt:i4>198</vt:i4>
      </vt:variant>
      <vt:variant>
        <vt:i4>0</vt:i4>
      </vt:variant>
      <vt:variant>
        <vt:i4>5</vt:i4>
      </vt:variant>
      <vt:variant>
        <vt:lpwstr>https://www.etsi.org/deliver/etsi_en/301500_301599/301549/03.01.01_60/en_301549v030101p.pdf</vt:lpwstr>
      </vt:variant>
      <vt:variant>
        <vt:lpwstr>%5B%7B%22num%22%3A45%2C%22gen%22%3A0%7D%2C%7B%22name%22%3A%22XYZ%22%7D%2C54%2C747%2C0%5D</vt:lpwstr>
      </vt:variant>
      <vt:variant>
        <vt:i4>2556025</vt:i4>
      </vt:variant>
      <vt:variant>
        <vt:i4>195</vt:i4>
      </vt:variant>
      <vt:variant>
        <vt:i4>0</vt:i4>
      </vt:variant>
      <vt:variant>
        <vt:i4>5</vt:i4>
      </vt:variant>
      <vt:variant>
        <vt:lpwstr>https://www.etsi.org/deliver/etsi_en/301500_301599/301549/03.01.01_60/en_301549v030101p.pdf</vt:lpwstr>
      </vt:variant>
      <vt:variant>
        <vt:lpwstr>%5B%7B%22num%22%3A38%2C%22gen%22%3A0%7D%2C%7B%22name%22%3A%22XYZ%22%7D%2C54%2C747%2C0%5D</vt:lpwstr>
      </vt:variant>
      <vt:variant>
        <vt:i4>2490401</vt:i4>
      </vt:variant>
      <vt:variant>
        <vt:i4>192</vt:i4>
      </vt:variant>
      <vt:variant>
        <vt:i4>0</vt:i4>
      </vt:variant>
      <vt:variant>
        <vt:i4>5</vt:i4>
      </vt:variant>
      <vt:variant>
        <vt:lpwstr>https://www.access-board.gov/guidelines-and-standards/communications-and-it/about-the-ict-refresh/final-rule/text-of-the-standards-and-guidelines</vt:lpwstr>
      </vt:variant>
      <vt:variant>
        <vt:lpwstr>601-general</vt:lpwstr>
      </vt:variant>
      <vt:variant>
        <vt:i4>4587617</vt:i4>
      </vt:variant>
      <vt:variant>
        <vt:i4>189</vt:i4>
      </vt:variant>
      <vt:variant>
        <vt:i4>0</vt:i4>
      </vt:variant>
      <vt:variant>
        <vt:i4>5</vt:i4>
      </vt:variant>
      <vt:variant>
        <vt:lpwstr/>
      </vt:variant>
      <vt:variant>
        <vt:lpwstr>_WCAG_2.x_Report</vt:lpwstr>
      </vt:variant>
      <vt:variant>
        <vt:i4>6815795</vt:i4>
      </vt:variant>
      <vt:variant>
        <vt:i4>186</vt:i4>
      </vt:variant>
      <vt:variant>
        <vt:i4>0</vt:i4>
      </vt:variant>
      <vt:variant>
        <vt:i4>5</vt:i4>
      </vt:variant>
      <vt:variant>
        <vt:lpwstr>https://www.access-board.gov/guidelines-and-standards/communications-and-it/about-the-ict-refresh/final-rule/text-of-the-standards-and-guidelines</vt:lpwstr>
      </vt:variant>
      <vt:variant>
        <vt:lpwstr>504-authoring-tools</vt:lpwstr>
      </vt:variant>
      <vt:variant>
        <vt:i4>5242949</vt:i4>
      </vt:variant>
      <vt:variant>
        <vt:i4>183</vt:i4>
      </vt:variant>
      <vt:variant>
        <vt:i4>0</vt:i4>
      </vt:variant>
      <vt:variant>
        <vt:i4>5</vt:i4>
      </vt:variant>
      <vt:variant>
        <vt:lpwstr>https://www.access-board.gov/guidelines-and-standards/communications-and-it/about-the-ict-refresh/final-rule/text-of-the-standards-and-guidelines</vt:lpwstr>
      </vt:variant>
      <vt:variant>
        <vt:lpwstr>503-applications</vt:lpwstr>
      </vt:variant>
      <vt:variant>
        <vt:i4>4259928</vt:i4>
      </vt:variant>
      <vt:variant>
        <vt:i4>180</vt:i4>
      </vt:variant>
      <vt:variant>
        <vt:i4>0</vt:i4>
      </vt:variant>
      <vt:variant>
        <vt:i4>5</vt:i4>
      </vt:variant>
      <vt:variant>
        <vt:lpwstr>https://www.access-board.gov/guidelines-and-standards/communications-and-it/about-the-ict-refresh/final-rule/text-of-the-standards-and-guidelines</vt:lpwstr>
      </vt:variant>
      <vt:variant>
        <vt:lpwstr>502-interoperability-assistive-technology</vt:lpwstr>
      </vt:variant>
      <vt:variant>
        <vt:i4>2490402</vt:i4>
      </vt:variant>
      <vt:variant>
        <vt:i4>177</vt:i4>
      </vt:variant>
      <vt:variant>
        <vt:i4>0</vt:i4>
      </vt:variant>
      <vt:variant>
        <vt:i4>5</vt:i4>
      </vt:variant>
      <vt:variant>
        <vt:lpwstr>https://www.access-board.gov/guidelines-and-standards/communications-and-it/about-the-ict-refresh/final-rule/text-of-the-standards-and-guidelines</vt:lpwstr>
      </vt:variant>
      <vt:variant>
        <vt:lpwstr>501-general</vt:lpwstr>
      </vt:variant>
      <vt:variant>
        <vt:i4>2490403</vt:i4>
      </vt:variant>
      <vt:variant>
        <vt:i4>174</vt:i4>
      </vt:variant>
      <vt:variant>
        <vt:i4>0</vt:i4>
      </vt:variant>
      <vt:variant>
        <vt:i4>5</vt:i4>
      </vt:variant>
      <vt:variant>
        <vt:lpwstr>https://www.access-board.gov/guidelines-and-standards/communications-and-it/about-the-ict-refresh/final-rule/text-of-the-standards-and-guidelines</vt:lpwstr>
      </vt:variant>
      <vt:variant>
        <vt:lpwstr>401-general</vt:lpwstr>
      </vt:variant>
      <vt:variant>
        <vt:i4>3604521</vt:i4>
      </vt:variant>
      <vt:variant>
        <vt:i4>171</vt:i4>
      </vt:variant>
      <vt:variant>
        <vt:i4>0</vt:i4>
      </vt:variant>
      <vt:variant>
        <vt:i4>5</vt:i4>
      </vt:variant>
      <vt:variant>
        <vt:lpwstr>https://www.access-board.gov/guidelines-and-standards/communications-and-it/about-the-ict-refresh/final-rule/text-of-the-standards-and-guidelines</vt:lpwstr>
      </vt:variant>
      <vt:variant>
        <vt:lpwstr>302-functional-performance-criteria</vt:lpwstr>
      </vt:variant>
      <vt:variant>
        <vt:i4>7602217</vt:i4>
      </vt:variant>
      <vt:variant>
        <vt:i4>168</vt:i4>
      </vt:variant>
      <vt:variant>
        <vt:i4>0</vt:i4>
      </vt:variant>
      <vt:variant>
        <vt:i4>5</vt:i4>
      </vt:variant>
      <vt:variant>
        <vt:lpwstr>https://www.w3.org/TR/WCAG21/</vt:lpwstr>
      </vt:variant>
      <vt:variant>
        <vt:lpwstr>status-messages</vt:lpwstr>
      </vt:variant>
      <vt:variant>
        <vt:i4>4980764</vt:i4>
      </vt:variant>
      <vt:variant>
        <vt:i4>165</vt:i4>
      </vt:variant>
      <vt:variant>
        <vt:i4>0</vt:i4>
      </vt:variant>
      <vt:variant>
        <vt:i4>5</vt:i4>
      </vt:variant>
      <vt:variant>
        <vt:lpwstr>http://www.w3.org/TR/WCAG20/</vt:lpwstr>
      </vt:variant>
      <vt:variant>
        <vt:lpwstr>minimize-error-reversible</vt:lpwstr>
      </vt:variant>
      <vt:variant>
        <vt:i4>2490475</vt:i4>
      </vt:variant>
      <vt:variant>
        <vt:i4>162</vt:i4>
      </vt:variant>
      <vt:variant>
        <vt:i4>0</vt:i4>
      </vt:variant>
      <vt:variant>
        <vt:i4>5</vt:i4>
      </vt:variant>
      <vt:variant>
        <vt:lpwstr>http://www.w3.org/TR/WCAG20/</vt:lpwstr>
      </vt:variant>
      <vt:variant>
        <vt:lpwstr>minimize-error-suggestions</vt:lpwstr>
      </vt:variant>
      <vt:variant>
        <vt:i4>655378</vt:i4>
      </vt:variant>
      <vt:variant>
        <vt:i4>159</vt:i4>
      </vt:variant>
      <vt:variant>
        <vt:i4>0</vt:i4>
      </vt:variant>
      <vt:variant>
        <vt:i4>5</vt:i4>
      </vt:variant>
      <vt:variant>
        <vt:lpwstr>http://www.w3.org/TR/WCAG20/</vt:lpwstr>
      </vt:variant>
      <vt:variant>
        <vt:lpwstr>consistent-behavior-consistent-functionality</vt:lpwstr>
      </vt:variant>
      <vt:variant>
        <vt:i4>983058</vt:i4>
      </vt:variant>
      <vt:variant>
        <vt:i4>156</vt:i4>
      </vt:variant>
      <vt:variant>
        <vt:i4>0</vt:i4>
      </vt:variant>
      <vt:variant>
        <vt:i4>5</vt:i4>
      </vt:variant>
      <vt:variant>
        <vt:lpwstr>http://www.w3.org/TR/WCAG20/</vt:lpwstr>
      </vt:variant>
      <vt:variant>
        <vt:lpwstr>consistent-behavior-consistent-locations</vt:lpwstr>
      </vt:variant>
      <vt:variant>
        <vt:i4>5046364</vt:i4>
      </vt:variant>
      <vt:variant>
        <vt:i4>153</vt:i4>
      </vt:variant>
      <vt:variant>
        <vt:i4>0</vt:i4>
      </vt:variant>
      <vt:variant>
        <vt:i4>5</vt:i4>
      </vt:variant>
      <vt:variant>
        <vt:lpwstr>http://www.w3.org/TR/WCAG20/</vt:lpwstr>
      </vt:variant>
      <vt:variant>
        <vt:lpwstr>meaning-other-lang-id</vt:lpwstr>
      </vt:variant>
      <vt:variant>
        <vt:i4>2424895</vt:i4>
      </vt:variant>
      <vt:variant>
        <vt:i4>150</vt:i4>
      </vt:variant>
      <vt:variant>
        <vt:i4>0</vt:i4>
      </vt:variant>
      <vt:variant>
        <vt:i4>5</vt:i4>
      </vt:variant>
      <vt:variant>
        <vt:lpwstr>http://www.w3.org/TR/WCAG20/</vt:lpwstr>
      </vt:variant>
      <vt:variant>
        <vt:lpwstr>navigation-mechanisms-focus-visible</vt:lpwstr>
      </vt:variant>
      <vt:variant>
        <vt:i4>1245266</vt:i4>
      </vt:variant>
      <vt:variant>
        <vt:i4>147</vt:i4>
      </vt:variant>
      <vt:variant>
        <vt:i4>0</vt:i4>
      </vt:variant>
      <vt:variant>
        <vt:i4>5</vt:i4>
      </vt:variant>
      <vt:variant>
        <vt:lpwstr>http://www.w3.org/TR/WCAG20/</vt:lpwstr>
      </vt:variant>
      <vt:variant>
        <vt:lpwstr>navigation-mechanisms-descriptive</vt:lpwstr>
      </vt:variant>
      <vt:variant>
        <vt:i4>7340141</vt:i4>
      </vt:variant>
      <vt:variant>
        <vt:i4>144</vt:i4>
      </vt:variant>
      <vt:variant>
        <vt:i4>0</vt:i4>
      </vt:variant>
      <vt:variant>
        <vt:i4>5</vt:i4>
      </vt:variant>
      <vt:variant>
        <vt:lpwstr>http://www.w3.org/TR/WCAG20/</vt:lpwstr>
      </vt:variant>
      <vt:variant>
        <vt:lpwstr>navigation-mechanisms-mult-loc</vt:lpwstr>
      </vt:variant>
      <vt:variant>
        <vt:i4>2031644</vt:i4>
      </vt:variant>
      <vt:variant>
        <vt:i4>141</vt:i4>
      </vt:variant>
      <vt:variant>
        <vt:i4>0</vt:i4>
      </vt:variant>
      <vt:variant>
        <vt:i4>5</vt:i4>
      </vt:variant>
      <vt:variant>
        <vt:lpwstr>https://www.w3.org/TR/WCAG21/</vt:lpwstr>
      </vt:variant>
      <vt:variant>
        <vt:lpwstr>content-on-hover-or-focus</vt:lpwstr>
      </vt:variant>
      <vt:variant>
        <vt:i4>1048654</vt:i4>
      </vt:variant>
      <vt:variant>
        <vt:i4>138</vt:i4>
      </vt:variant>
      <vt:variant>
        <vt:i4>0</vt:i4>
      </vt:variant>
      <vt:variant>
        <vt:i4>5</vt:i4>
      </vt:variant>
      <vt:variant>
        <vt:lpwstr>https://www.w3.org/TR/WCAG21/</vt:lpwstr>
      </vt:variant>
      <vt:variant>
        <vt:lpwstr>text-spacing</vt:lpwstr>
      </vt:variant>
      <vt:variant>
        <vt:i4>4325449</vt:i4>
      </vt:variant>
      <vt:variant>
        <vt:i4>135</vt:i4>
      </vt:variant>
      <vt:variant>
        <vt:i4>0</vt:i4>
      </vt:variant>
      <vt:variant>
        <vt:i4>5</vt:i4>
      </vt:variant>
      <vt:variant>
        <vt:lpwstr>https://www.w3.org/TR/WCAG21/</vt:lpwstr>
      </vt:variant>
      <vt:variant>
        <vt:lpwstr>non-text-contrast</vt:lpwstr>
      </vt:variant>
      <vt:variant>
        <vt:i4>6488169</vt:i4>
      </vt:variant>
      <vt:variant>
        <vt:i4>132</vt:i4>
      </vt:variant>
      <vt:variant>
        <vt:i4>0</vt:i4>
      </vt:variant>
      <vt:variant>
        <vt:i4>5</vt:i4>
      </vt:variant>
      <vt:variant>
        <vt:lpwstr>https://www.w3.org/TR/WCAG21/</vt:lpwstr>
      </vt:variant>
      <vt:variant>
        <vt:lpwstr>reflow</vt:lpwstr>
      </vt:variant>
      <vt:variant>
        <vt:i4>6488116</vt:i4>
      </vt:variant>
      <vt:variant>
        <vt:i4>129</vt:i4>
      </vt:variant>
      <vt:variant>
        <vt:i4>0</vt:i4>
      </vt:variant>
      <vt:variant>
        <vt:i4>5</vt:i4>
      </vt:variant>
      <vt:variant>
        <vt:lpwstr>http://www.w3.org/TR/WCAG20/</vt:lpwstr>
      </vt:variant>
      <vt:variant>
        <vt:lpwstr>visual-audio-contrast-text-presentation</vt:lpwstr>
      </vt:variant>
      <vt:variant>
        <vt:i4>6422624</vt:i4>
      </vt:variant>
      <vt:variant>
        <vt:i4>126</vt:i4>
      </vt:variant>
      <vt:variant>
        <vt:i4>0</vt:i4>
      </vt:variant>
      <vt:variant>
        <vt:i4>5</vt:i4>
      </vt:variant>
      <vt:variant>
        <vt:lpwstr>http://www.w3.org/TR/WCAG20/</vt:lpwstr>
      </vt:variant>
      <vt:variant>
        <vt:lpwstr>visual-audio-contrast-scale</vt:lpwstr>
      </vt:variant>
      <vt:variant>
        <vt:i4>6488190</vt:i4>
      </vt:variant>
      <vt:variant>
        <vt:i4>123</vt:i4>
      </vt:variant>
      <vt:variant>
        <vt:i4>0</vt:i4>
      </vt:variant>
      <vt:variant>
        <vt:i4>5</vt:i4>
      </vt:variant>
      <vt:variant>
        <vt:lpwstr>http://www.w3.org/TR/WCAG20/</vt:lpwstr>
      </vt:variant>
      <vt:variant>
        <vt:lpwstr>visual-audio-contrast-contrast</vt:lpwstr>
      </vt:variant>
      <vt:variant>
        <vt:i4>6422625</vt:i4>
      </vt:variant>
      <vt:variant>
        <vt:i4>120</vt:i4>
      </vt:variant>
      <vt:variant>
        <vt:i4>0</vt:i4>
      </vt:variant>
      <vt:variant>
        <vt:i4>5</vt:i4>
      </vt:variant>
      <vt:variant>
        <vt:lpwstr>https://www.w3.org/TR/WCAG21/</vt:lpwstr>
      </vt:variant>
      <vt:variant>
        <vt:lpwstr>identify-input-purpose</vt:lpwstr>
      </vt:variant>
      <vt:variant>
        <vt:i4>6619250</vt:i4>
      </vt:variant>
      <vt:variant>
        <vt:i4>117</vt:i4>
      </vt:variant>
      <vt:variant>
        <vt:i4>0</vt:i4>
      </vt:variant>
      <vt:variant>
        <vt:i4>5</vt:i4>
      </vt:variant>
      <vt:variant>
        <vt:lpwstr>https://www.w3.org/TR/WCAG21/</vt:lpwstr>
      </vt:variant>
      <vt:variant>
        <vt:lpwstr>orientation</vt:lpwstr>
      </vt:variant>
      <vt:variant>
        <vt:i4>7733300</vt:i4>
      </vt:variant>
      <vt:variant>
        <vt:i4>114</vt:i4>
      </vt:variant>
      <vt:variant>
        <vt:i4>0</vt:i4>
      </vt:variant>
      <vt:variant>
        <vt:i4>5</vt:i4>
      </vt:variant>
      <vt:variant>
        <vt:lpwstr>http://www.w3.org/TR/WCAG20/</vt:lpwstr>
      </vt:variant>
      <vt:variant>
        <vt:lpwstr>media-equiv-audio-desc-only</vt:lpwstr>
      </vt:variant>
      <vt:variant>
        <vt:i4>7733292</vt:i4>
      </vt:variant>
      <vt:variant>
        <vt:i4>111</vt:i4>
      </vt:variant>
      <vt:variant>
        <vt:i4>0</vt:i4>
      </vt:variant>
      <vt:variant>
        <vt:i4>5</vt:i4>
      </vt:variant>
      <vt:variant>
        <vt:lpwstr>http://www.w3.org/TR/WCAG20/</vt:lpwstr>
      </vt:variant>
      <vt:variant>
        <vt:lpwstr>media-equiv-real-time-captions</vt:lpwstr>
      </vt:variant>
      <vt:variant>
        <vt:i4>1638484</vt:i4>
      </vt:variant>
      <vt:variant>
        <vt:i4>108</vt:i4>
      </vt:variant>
      <vt:variant>
        <vt:i4>0</vt:i4>
      </vt:variant>
      <vt:variant>
        <vt:i4>5</vt:i4>
      </vt:variant>
      <vt:variant>
        <vt:lpwstr>http://www.w3.org/TR/WCAG20/</vt:lpwstr>
      </vt:variant>
      <vt:variant>
        <vt:lpwstr>ensure-compat-rsv</vt:lpwstr>
      </vt:variant>
      <vt:variant>
        <vt:i4>720961</vt:i4>
      </vt:variant>
      <vt:variant>
        <vt:i4>105</vt:i4>
      </vt:variant>
      <vt:variant>
        <vt:i4>0</vt:i4>
      </vt:variant>
      <vt:variant>
        <vt:i4>5</vt:i4>
      </vt:variant>
      <vt:variant>
        <vt:lpwstr>http://www.w3.org/TR/WCAG20/</vt:lpwstr>
      </vt:variant>
      <vt:variant>
        <vt:lpwstr>ensure-compat-parses</vt:lpwstr>
      </vt:variant>
      <vt:variant>
        <vt:i4>3735672</vt:i4>
      </vt:variant>
      <vt:variant>
        <vt:i4>102</vt:i4>
      </vt:variant>
      <vt:variant>
        <vt:i4>0</vt:i4>
      </vt:variant>
      <vt:variant>
        <vt:i4>5</vt:i4>
      </vt:variant>
      <vt:variant>
        <vt:lpwstr>http://www.w3.org/TR/WCAG20/</vt:lpwstr>
      </vt:variant>
      <vt:variant>
        <vt:lpwstr>minimize-error-cues</vt:lpwstr>
      </vt:variant>
      <vt:variant>
        <vt:i4>4456455</vt:i4>
      </vt:variant>
      <vt:variant>
        <vt:i4>99</vt:i4>
      </vt:variant>
      <vt:variant>
        <vt:i4>0</vt:i4>
      </vt:variant>
      <vt:variant>
        <vt:i4>5</vt:i4>
      </vt:variant>
      <vt:variant>
        <vt:lpwstr>http://www.w3.org/TR/WCAG20/</vt:lpwstr>
      </vt:variant>
      <vt:variant>
        <vt:lpwstr>minimize-error-identified</vt:lpwstr>
      </vt:variant>
      <vt:variant>
        <vt:i4>5111895</vt:i4>
      </vt:variant>
      <vt:variant>
        <vt:i4>96</vt:i4>
      </vt:variant>
      <vt:variant>
        <vt:i4>0</vt:i4>
      </vt:variant>
      <vt:variant>
        <vt:i4>5</vt:i4>
      </vt:variant>
      <vt:variant>
        <vt:lpwstr>http://www.w3.org/TR/WCAG20/</vt:lpwstr>
      </vt:variant>
      <vt:variant>
        <vt:lpwstr>consistent-behavior-unpredictable-change</vt:lpwstr>
      </vt:variant>
      <vt:variant>
        <vt:i4>5701712</vt:i4>
      </vt:variant>
      <vt:variant>
        <vt:i4>93</vt:i4>
      </vt:variant>
      <vt:variant>
        <vt:i4>0</vt:i4>
      </vt:variant>
      <vt:variant>
        <vt:i4>5</vt:i4>
      </vt:variant>
      <vt:variant>
        <vt:lpwstr>http://www.w3.org/TR/WCAG20/</vt:lpwstr>
      </vt:variant>
      <vt:variant>
        <vt:lpwstr>consistent-behavior-receive-focus</vt:lpwstr>
      </vt:variant>
      <vt:variant>
        <vt:i4>3342382</vt:i4>
      </vt:variant>
      <vt:variant>
        <vt:i4>90</vt:i4>
      </vt:variant>
      <vt:variant>
        <vt:i4>0</vt:i4>
      </vt:variant>
      <vt:variant>
        <vt:i4>5</vt:i4>
      </vt:variant>
      <vt:variant>
        <vt:lpwstr>http://www.w3.org/TR/WCAG20/</vt:lpwstr>
      </vt:variant>
      <vt:variant>
        <vt:lpwstr>meaning-doc-lang-id</vt:lpwstr>
      </vt:variant>
      <vt:variant>
        <vt:i4>393284</vt:i4>
      </vt:variant>
      <vt:variant>
        <vt:i4>87</vt:i4>
      </vt:variant>
      <vt:variant>
        <vt:i4>0</vt:i4>
      </vt:variant>
      <vt:variant>
        <vt:i4>5</vt:i4>
      </vt:variant>
      <vt:variant>
        <vt:lpwstr>https://www.w3.org/TR/WCAG21/</vt:lpwstr>
      </vt:variant>
      <vt:variant>
        <vt:lpwstr>motion-actuation</vt:lpwstr>
      </vt:variant>
      <vt:variant>
        <vt:i4>5832789</vt:i4>
      </vt:variant>
      <vt:variant>
        <vt:i4>84</vt:i4>
      </vt:variant>
      <vt:variant>
        <vt:i4>0</vt:i4>
      </vt:variant>
      <vt:variant>
        <vt:i4>5</vt:i4>
      </vt:variant>
      <vt:variant>
        <vt:lpwstr>https://www.w3.org/TR/WCAG21/</vt:lpwstr>
      </vt:variant>
      <vt:variant>
        <vt:lpwstr>label-in-name</vt:lpwstr>
      </vt:variant>
      <vt:variant>
        <vt:i4>6029330</vt:i4>
      </vt:variant>
      <vt:variant>
        <vt:i4>81</vt:i4>
      </vt:variant>
      <vt:variant>
        <vt:i4>0</vt:i4>
      </vt:variant>
      <vt:variant>
        <vt:i4>5</vt:i4>
      </vt:variant>
      <vt:variant>
        <vt:lpwstr>https://www.w3.org/TR/WCAG21/</vt:lpwstr>
      </vt:variant>
      <vt:variant>
        <vt:lpwstr>pointer-cancellation</vt:lpwstr>
      </vt:variant>
      <vt:variant>
        <vt:i4>4456457</vt:i4>
      </vt:variant>
      <vt:variant>
        <vt:i4>78</vt:i4>
      </vt:variant>
      <vt:variant>
        <vt:i4>0</vt:i4>
      </vt:variant>
      <vt:variant>
        <vt:i4>5</vt:i4>
      </vt:variant>
      <vt:variant>
        <vt:lpwstr>https://www.w3.org/TR/WCAG21/</vt:lpwstr>
      </vt:variant>
      <vt:variant>
        <vt:lpwstr>pointer-gestures</vt:lpwstr>
      </vt:variant>
      <vt:variant>
        <vt:i4>6815802</vt:i4>
      </vt:variant>
      <vt:variant>
        <vt:i4>75</vt:i4>
      </vt:variant>
      <vt:variant>
        <vt:i4>0</vt:i4>
      </vt:variant>
      <vt:variant>
        <vt:i4>5</vt:i4>
      </vt:variant>
      <vt:variant>
        <vt:lpwstr>http://www.w3.org/TR/WCAG20/</vt:lpwstr>
      </vt:variant>
      <vt:variant>
        <vt:lpwstr>navigation-mechanisms-refs</vt:lpwstr>
      </vt:variant>
      <vt:variant>
        <vt:i4>6160467</vt:i4>
      </vt:variant>
      <vt:variant>
        <vt:i4>72</vt:i4>
      </vt:variant>
      <vt:variant>
        <vt:i4>0</vt:i4>
      </vt:variant>
      <vt:variant>
        <vt:i4>5</vt:i4>
      </vt:variant>
      <vt:variant>
        <vt:lpwstr>http://www.w3.org/TR/WCAG20/</vt:lpwstr>
      </vt:variant>
      <vt:variant>
        <vt:lpwstr>navigation-mechanisms-focus-order</vt:lpwstr>
      </vt:variant>
      <vt:variant>
        <vt:i4>8060974</vt:i4>
      </vt:variant>
      <vt:variant>
        <vt:i4>69</vt:i4>
      </vt:variant>
      <vt:variant>
        <vt:i4>0</vt:i4>
      </vt:variant>
      <vt:variant>
        <vt:i4>5</vt:i4>
      </vt:variant>
      <vt:variant>
        <vt:lpwstr>http://www.w3.org/TR/WCAG20/</vt:lpwstr>
      </vt:variant>
      <vt:variant>
        <vt:lpwstr>navigation-mechanisms-title</vt:lpwstr>
      </vt:variant>
      <vt:variant>
        <vt:i4>6619188</vt:i4>
      </vt:variant>
      <vt:variant>
        <vt:i4>66</vt:i4>
      </vt:variant>
      <vt:variant>
        <vt:i4>0</vt:i4>
      </vt:variant>
      <vt:variant>
        <vt:i4>5</vt:i4>
      </vt:variant>
      <vt:variant>
        <vt:lpwstr>http://www.w3.org/TR/WCAG20/</vt:lpwstr>
      </vt:variant>
      <vt:variant>
        <vt:lpwstr>navigation-mechanisms-skip</vt:lpwstr>
      </vt:variant>
      <vt:variant>
        <vt:i4>851985</vt:i4>
      </vt:variant>
      <vt:variant>
        <vt:i4>63</vt:i4>
      </vt:variant>
      <vt:variant>
        <vt:i4>0</vt:i4>
      </vt:variant>
      <vt:variant>
        <vt:i4>5</vt:i4>
      </vt:variant>
      <vt:variant>
        <vt:lpwstr>http://www.w3.org/TR/WCAG20/</vt:lpwstr>
      </vt:variant>
      <vt:variant>
        <vt:lpwstr>seizure-does-not-violate</vt:lpwstr>
      </vt:variant>
      <vt:variant>
        <vt:i4>1048646</vt:i4>
      </vt:variant>
      <vt:variant>
        <vt:i4>60</vt:i4>
      </vt:variant>
      <vt:variant>
        <vt:i4>0</vt:i4>
      </vt:variant>
      <vt:variant>
        <vt:i4>5</vt:i4>
      </vt:variant>
      <vt:variant>
        <vt:lpwstr>http://www.w3.org/TR/WCAG20/</vt:lpwstr>
      </vt:variant>
      <vt:variant>
        <vt:lpwstr>time-limits-pause</vt:lpwstr>
      </vt:variant>
      <vt:variant>
        <vt:i4>6553726</vt:i4>
      </vt:variant>
      <vt:variant>
        <vt:i4>57</vt:i4>
      </vt:variant>
      <vt:variant>
        <vt:i4>0</vt:i4>
      </vt:variant>
      <vt:variant>
        <vt:i4>5</vt:i4>
      </vt:variant>
      <vt:variant>
        <vt:lpwstr>http://www.w3.org/TR/WCAG20/</vt:lpwstr>
      </vt:variant>
      <vt:variant>
        <vt:lpwstr>time-limits-required-behaviors</vt:lpwstr>
      </vt:variant>
      <vt:variant>
        <vt:i4>6881400</vt:i4>
      </vt:variant>
      <vt:variant>
        <vt:i4>54</vt:i4>
      </vt:variant>
      <vt:variant>
        <vt:i4>0</vt:i4>
      </vt:variant>
      <vt:variant>
        <vt:i4>5</vt:i4>
      </vt:variant>
      <vt:variant>
        <vt:lpwstr>https://www.w3.org/TR/WCAG21/</vt:lpwstr>
      </vt:variant>
      <vt:variant>
        <vt:lpwstr>character-key-shortcuts</vt:lpwstr>
      </vt:variant>
      <vt:variant>
        <vt:i4>3342457</vt:i4>
      </vt:variant>
      <vt:variant>
        <vt:i4>51</vt:i4>
      </vt:variant>
      <vt:variant>
        <vt:i4>0</vt:i4>
      </vt:variant>
      <vt:variant>
        <vt:i4>5</vt:i4>
      </vt:variant>
      <vt:variant>
        <vt:lpwstr>http://www.w3.org/TR/WCAG20/</vt:lpwstr>
      </vt:variant>
      <vt:variant>
        <vt:lpwstr>keyboard-operation-trapping</vt:lpwstr>
      </vt:variant>
      <vt:variant>
        <vt:i4>2031639</vt:i4>
      </vt:variant>
      <vt:variant>
        <vt:i4>48</vt:i4>
      </vt:variant>
      <vt:variant>
        <vt:i4>0</vt:i4>
      </vt:variant>
      <vt:variant>
        <vt:i4>5</vt:i4>
      </vt:variant>
      <vt:variant>
        <vt:lpwstr>http://www.w3.org/TR/WCAG20/</vt:lpwstr>
      </vt:variant>
      <vt:variant>
        <vt:lpwstr>keyboard-operation-keyboard-operable</vt:lpwstr>
      </vt:variant>
      <vt:variant>
        <vt:i4>3473504</vt:i4>
      </vt:variant>
      <vt:variant>
        <vt:i4>45</vt:i4>
      </vt:variant>
      <vt:variant>
        <vt:i4>0</vt:i4>
      </vt:variant>
      <vt:variant>
        <vt:i4>5</vt:i4>
      </vt:variant>
      <vt:variant>
        <vt:lpwstr>http://www.w3.org/TR/WCAG20/</vt:lpwstr>
      </vt:variant>
      <vt:variant>
        <vt:lpwstr>visual-audio-contrast-dis-audio</vt:lpwstr>
      </vt:variant>
      <vt:variant>
        <vt:i4>3407973</vt:i4>
      </vt:variant>
      <vt:variant>
        <vt:i4>42</vt:i4>
      </vt:variant>
      <vt:variant>
        <vt:i4>0</vt:i4>
      </vt:variant>
      <vt:variant>
        <vt:i4>5</vt:i4>
      </vt:variant>
      <vt:variant>
        <vt:lpwstr>http://www.w3.org/TR/WCAG20/</vt:lpwstr>
      </vt:variant>
      <vt:variant>
        <vt:lpwstr>visual-audio-contrast-without-color</vt:lpwstr>
      </vt:variant>
      <vt:variant>
        <vt:i4>3211326</vt:i4>
      </vt:variant>
      <vt:variant>
        <vt:i4>39</vt:i4>
      </vt:variant>
      <vt:variant>
        <vt:i4>0</vt:i4>
      </vt:variant>
      <vt:variant>
        <vt:i4>5</vt:i4>
      </vt:variant>
      <vt:variant>
        <vt:lpwstr>http://www.w3.org/TR/WCAG20/</vt:lpwstr>
      </vt:variant>
      <vt:variant>
        <vt:lpwstr>content-structure-separation-understanding</vt:lpwstr>
      </vt:variant>
      <vt:variant>
        <vt:i4>4325459</vt:i4>
      </vt:variant>
      <vt:variant>
        <vt:i4>36</vt:i4>
      </vt:variant>
      <vt:variant>
        <vt:i4>0</vt:i4>
      </vt:variant>
      <vt:variant>
        <vt:i4>5</vt:i4>
      </vt:variant>
      <vt:variant>
        <vt:lpwstr>http://www.w3.org/TR/WCAG20/</vt:lpwstr>
      </vt:variant>
      <vt:variant>
        <vt:lpwstr>content-structure-separation-sequence</vt:lpwstr>
      </vt:variant>
      <vt:variant>
        <vt:i4>5111872</vt:i4>
      </vt:variant>
      <vt:variant>
        <vt:i4>33</vt:i4>
      </vt:variant>
      <vt:variant>
        <vt:i4>0</vt:i4>
      </vt:variant>
      <vt:variant>
        <vt:i4>5</vt:i4>
      </vt:variant>
      <vt:variant>
        <vt:lpwstr>http://www.w3.org/TR/WCAG20/</vt:lpwstr>
      </vt:variant>
      <vt:variant>
        <vt:lpwstr>content-structure-separation-programmatic</vt:lpwstr>
      </vt:variant>
      <vt:variant>
        <vt:i4>7667831</vt:i4>
      </vt:variant>
      <vt:variant>
        <vt:i4>30</vt:i4>
      </vt:variant>
      <vt:variant>
        <vt:i4>0</vt:i4>
      </vt:variant>
      <vt:variant>
        <vt:i4>5</vt:i4>
      </vt:variant>
      <vt:variant>
        <vt:lpwstr>http://www.w3.org/TR/WCAG20/</vt:lpwstr>
      </vt:variant>
      <vt:variant>
        <vt:lpwstr>media-equiv-audio-desc</vt:lpwstr>
      </vt:variant>
      <vt:variant>
        <vt:i4>4915230</vt:i4>
      </vt:variant>
      <vt:variant>
        <vt:i4>27</vt:i4>
      </vt:variant>
      <vt:variant>
        <vt:i4>0</vt:i4>
      </vt:variant>
      <vt:variant>
        <vt:i4>5</vt:i4>
      </vt:variant>
      <vt:variant>
        <vt:lpwstr>http://www.w3.org/TR/WCAG20/</vt:lpwstr>
      </vt:variant>
      <vt:variant>
        <vt:lpwstr>media-equiv-captions</vt:lpwstr>
      </vt:variant>
      <vt:variant>
        <vt:i4>7733296</vt:i4>
      </vt:variant>
      <vt:variant>
        <vt:i4>24</vt:i4>
      </vt:variant>
      <vt:variant>
        <vt:i4>0</vt:i4>
      </vt:variant>
      <vt:variant>
        <vt:i4>5</vt:i4>
      </vt:variant>
      <vt:variant>
        <vt:lpwstr>http://www.w3.org/TR/WCAG20/</vt:lpwstr>
      </vt:variant>
      <vt:variant>
        <vt:lpwstr>media-equiv-av-only-alt</vt:lpwstr>
      </vt:variant>
      <vt:variant>
        <vt:i4>2883708</vt:i4>
      </vt:variant>
      <vt:variant>
        <vt:i4>21</vt:i4>
      </vt:variant>
      <vt:variant>
        <vt:i4>0</vt:i4>
      </vt:variant>
      <vt:variant>
        <vt:i4>5</vt:i4>
      </vt:variant>
      <vt:variant>
        <vt:lpwstr>http://www.w3.org/TR/WCAG20/</vt:lpwstr>
      </vt:variant>
      <vt:variant>
        <vt:lpwstr>text-equiv-all</vt:lpwstr>
      </vt:variant>
      <vt:variant>
        <vt:i4>6160405</vt:i4>
      </vt:variant>
      <vt:variant>
        <vt:i4>18</vt:i4>
      </vt:variant>
      <vt:variant>
        <vt:i4>0</vt:i4>
      </vt:variant>
      <vt:variant>
        <vt:i4>5</vt:i4>
      </vt:variant>
      <vt:variant>
        <vt:lpwstr>https://www.w3.org/TR/WCAG20/</vt:lpwstr>
      </vt:variant>
      <vt:variant>
        <vt:lpwstr>conformance-reqs</vt:lpwstr>
      </vt:variant>
      <vt:variant>
        <vt:i4>7077999</vt:i4>
      </vt:variant>
      <vt:variant>
        <vt:i4>15</vt:i4>
      </vt:variant>
      <vt:variant>
        <vt:i4>0</vt:i4>
      </vt:variant>
      <vt:variant>
        <vt:i4>5</vt:i4>
      </vt:variant>
      <vt:variant>
        <vt:lpwstr>https://www.etsi.org/deliver/etsi_en/301500_301599/301549/03.01.01_60/en_301549v030101p.pdf</vt:lpwstr>
      </vt:variant>
      <vt:variant>
        <vt:lpwstr/>
      </vt:variant>
      <vt:variant>
        <vt:i4>5898333</vt:i4>
      </vt:variant>
      <vt:variant>
        <vt:i4>12</vt:i4>
      </vt:variant>
      <vt:variant>
        <vt:i4>0</vt:i4>
      </vt:variant>
      <vt:variant>
        <vt:i4>5</vt:i4>
      </vt:variant>
      <vt:variant>
        <vt:lpwstr>https://www.access-board.gov/guidelines-and-standards/communications-and-it/about-the-ict-refresh/final-rule/text-of-the-standards-and-guidelines</vt:lpwstr>
      </vt:variant>
      <vt:variant>
        <vt:lpwstr/>
      </vt:variant>
      <vt:variant>
        <vt:i4>1900562</vt:i4>
      </vt:variant>
      <vt:variant>
        <vt:i4>9</vt:i4>
      </vt:variant>
      <vt:variant>
        <vt:i4>0</vt:i4>
      </vt:variant>
      <vt:variant>
        <vt:i4>5</vt:i4>
      </vt:variant>
      <vt:variant>
        <vt:lpwstr>https://www.w3.org/TR/WCAG21</vt:lpwstr>
      </vt:variant>
      <vt:variant>
        <vt:lpwstr/>
      </vt:variant>
      <vt:variant>
        <vt:i4>917530</vt:i4>
      </vt:variant>
      <vt:variant>
        <vt:i4>6</vt:i4>
      </vt:variant>
      <vt:variant>
        <vt:i4>0</vt:i4>
      </vt:variant>
      <vt:variant>
        <vt:i4>5</vt:i4>
      </vt:variant>
      <vt:variant>
        <vt:lpwstr>http://www.w3.org/TR/2008/REC-WCAG20-20081211</vt:lpwstr>
      </vt:variant>
      <vt:variant>
        <vt:lpwstr/>
      </vt:variant>
      <vt:variant>
        <vt:i4>3211279</vt:i4>
      </vt:variant>
      <vt:variant>
        <vt:i4>3</vt:i4>
      </vt:variant>
      <vt:variant>
        <vt:i4>0</vt:i4>
      </vt:variant>
      <vt:variant>
        <vt:i4>5</vt:i4>
      </vt:variant>
      <vt:variant>
        <vt:lpwstr>mailto:accessibility@vmware.com</vt:lpwstr>
      </vt:variant>
      <vt:variant>
        <vt:lpwstr/>
      </vt:variant>
      <vt:variant>
        <vt:i4>3670076</vt:i4>
      </vt:variant>
      <vt:variant>
        <vt:i4>0</vt:i4>
      </vt:variant>
      <vt:variant>
        <vt:i4>0</vt:i4>
      </vt:variant>
      <vt:variant>
        <vt:i4>5</vt:i4>
      </vt:variant>
      <vt:variant>
        <vt:lpwstr>http://productnames.eng.vmware.com/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10</cp:revision>
  <cp:lastPrinted>2020-01-24T21:37:00Z</cp:lastPrinted>
  <dcterms:created xsi:type="dcterms:W3CDTF">2022-06-05T19:43:00Z</dcterms:created>
  <dcterms:modified xsi:type="dcterms:W3CDTF">2022-06-22T04:05:00Z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